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7A719" w14:textId="34946896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5734DC">
        <w:t>80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6A523B61" w14:textId="08A36D74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1A2683">
        <w:t>100</w:t>
      </w:r>
      <w:r w:rsidR="00555920">
        <w:t>/</w:t>
      </w:r>
      <w:r>
        <w:t>202</w:t>
      </w:r>
      <w:r w:rsidR="002933B8">
        <w:t>5</w:t>
      </w:r>
    </w:p>
    <w:p w14:paraId="6FBCD526" w14:textId="77777777" w:rsidR="00BF35FA" w:rsidRDefault="00BF35FA" w:rsidP="00BF35FA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14:paraId="7B8EB49A" w14:textId="6C0653DD" w:rsidR="001A2683" w:rsidRPr="00C34D97" w:rsidRDefault="001A2683" w:rsidP="001A2683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C34D97">
        <w:rPr>
          <w:rFonts w:asciiTheme="minorHAnsi" w:hAnsiTheme="minorHAnsi" w:cs="Calibri"/>
          <w:sz w:val="22"/>
          <w:szCs w:val="22"/>
        </w:rPr>
        <w:t>Dispõe sobre a autorização para a abertura de crédito adicional suplementar no Departamento Autônomo de Água e Esgotos</w:t>
      </w:r>
      <w:r>
        <w:rPr>
          <w:rFonts w:asciiTheme="minorHAnsi" w:hAnsiTheme="minorHAnsi" w:cs="Calibri"/>
          <w:sz w:val="22"/>
          <w:szCs w:val="22"/>
        </w:rPr>
        <w:t xml:space="preserve"> de Araraquara (DAAE)</w:t>
      </w:r>
      <w:r w:rsidRPr="00C34D97">
        <w:rPr>
          <w:rFonts w:asciiTheme="minorHAnsi" w:hAnsiTheme="minorHAnsi" w:cs="Calibri"/>
          <w:sz w:val="22"/>
          <w:szCs w:val="22"/>
        </w:rPr>
        <w:t xml:space="preserve">, no valor de R$ 740.000,00 (setecentos e quarenta mil reais), para reforço de dotações </w:t>
      </w:r>
      <w:r>
        <w:rPr>
          <w:rFonts w:asciiTheme="minorHAnsi" w:hAnsiTheme="minorHAnsi" w:cs="Calibri"/>
          <w:sz w:val="22"/>
          <w:szCs w:val="22"/>
        </w:rPr>
        <w:t xml:space="preserve">orçamentárias </w:t>
      </w:r>
      <w:r w:rsidRPr="00C34D97">
        <w:rPr>
          <w:rFonts w:asciiTheme="minorHAnsi" w:hAnsiTheme="minorHAnsi" w:cs="Calibri"/>
          <w:sz w:val="22"/>
          <w:szCs w:val="22"/>
        </w:rPr>
        <w:t>destinadas à execução dos serviços de limpeza e conservação geral, serviços de vigia e serviços de manutenção de áreas verdes dos próprios</w:t>
      </w:r>
      <w:r w:rsidR="00B2403B">
        <w:rPr>
          <w:rFonts w:asciiTheme="minorHAnsi" w:hAnsiTheme="minorHAnsi" w:cs="Calibri"/>
          <w:sz w:val="22"/>
          <w:szCs w:val="22"/>
        </w:rPr>
        <w:t xml:space="preserve"> da Autarquia</w:t>
      </w:r>
      <w:r w:rsidRPr="00C34D97">
        <w:rPr>
          <w:rFonts w:asciiTheme="minorHAnsi" w:hAnsiTheme="minorHAnsi" w:cs="Calibri"/>
          <w:sz w:val="22"/>
          <w:szCs w:val="22"/>
        </w:rPr>
        <w:t>, e dá outras providências.</w:t>
      </w:r>
    </w:p>
    <w:p w14:paraId="79045EEE" w14:textId="7A81B514" w:rsidR="001A2683" w:rsidRPr="000719FF" w:rsidRDefault="001A2683" w:rsidP="001A268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Art. 1</w:t>
      </w:r>
      <w:r w:rsidRPr="00CF2C10">
        <w:rPr>
          <w:rFonts w:asciiTheme="minorHAnsi" w:hAnsiTheme="minorHAnsi"/>
          <w:bCs/>
          <w:sz w:val="24"/>
          <w:szCs w:val="24"/>
        </w:rPr>
        <w:t>º</w:t>
      </w:r>
      <w:r w:rsidRPr="00CF2C10">
        <w:rPr>
          <w:rFonts w:asciiTheme="minorHAnsi" w:hAnsiTheme="minorHAnsi"/>
          <w:sz w:val="24"/>
          <w:szCs w:val="24"/>
        </w:rPr>
        <w:t xml:space="preserve"> </w:t>
      </w:r>
      <w:r w:rsidRPr="009316E4">
        <w:rPr>
          <w:rFonts w:asciiTheme="minorHAnsi" w:hAnsiTheme="minorHAnsi"/>
          <w:sz w:val="24"/>
          <w:szCs w:val="24"/>
        </w:rPr>
        <w:t>Fica o Departamento Autônomo de Água e Esgoto</w:t>
      </w:r>
      <w:r>
        <w:rPr>
          <w:rFonts w:asciiTheme="minorHAnsi" w:hAnsiTheme="minorHAnsi"/>
          <w:sz w:val="24"/>
          <w:szCs w:val="24"/>
        </w:rPr>
        <w:t>s</w:t>
      </w:r>
      <w:r w:rsidR="00B2403B">
        <w:rPr>
          <w:rFonts w:asciiTheme="minorHAnsi" w:hAnsiTheme="minorHAnsi"/>
          <w:sz w:val="24"/>
          <w:szCs w:val="24"/>
        </w:rPr>
        <w:t xml:space="preserve"> de Araraquara (DAAE)</w:t>
      </w:r>
      <w:r w:rsidRPr="009316E4">
        <w:rPr>
          <w:rFonts w:asciiTheme="minorHAnsi" w:hAnsiTheme="minorHAnsi"/>
          <w:sz w:val="24"/>
          <w:szCs w:val="24"/>
        </w:rPr>
        <w:t xml:space="preserve"> autorizado a abrir um </w:t>
      </w:r>
      <w:r>
        <w:rPr>
          <w:rFonts w:asciiTheme="minorHAnsi" w:hAnsiTheme="minorHAnsi"/>
          <w:sz w:val="24"/>
          <w:szCs w:val="24"/>
        </w:rPr>
        <w:t>c</w:t>
      </w:r>
      <w:r w:rsidRPr="009316E4">
        <w:rPr>
          <w:rFonts w:asciiTheme="minorHAnsi" w:hAnsiTheme="minorHAnsi"/>
          <w:sz w:val="24"/>
          <w:szCs w:val="24"/>
        </w:rPr>
        <w:t xml:space="preserve">rédito </w:t>
      </w:r>
      <w:r>
        <w:rPr>
          <w:rFonts w:asciiTheme="minorHAnsi" w:hAnsiTheme="minorHAnsi"/>
          <w:sz w:val="24"/>
          <w:szCs w:val="24"/>
        </w:rPr>
        <w:t>a</w:t>
      </w:r>
      <w:r w:rsidRPr="009316E4">
        <w:rPr>
          <w:rFonts w:asciiTheme="minorHAnsi" w:hAnsiTheme="minorHAnsi"/>
          <w:sz w:val="24"/>
          <w:szCs w:val="24"/>
        </w:rPr>
        <w:t xml:space="preserve">dicional </w:t>
      </w:r>
      <w:r>
        <w:rPr>
          <w:rFonts w:asciiTheme="minorHAnsi" w:hAnsiTheme="minorHAnsi"/>
          <w:sz w:val="24"/>
          <w:szCs w:val="24"/>
        </w:rPr>
        <w:t>s</w:t>
      </w:r>
      <w:r w:rsidRPr="009316E4">
        <w:rPr>
          <w:rFonts w:asciiTheme="minorHAnsi" w:hAnsiTheme="minorHAnsi"/>
          <w:sz w:val="24"/>
          <w:szCs w:val="24"/>
        </w:rPr>
        <w:t xml:space="preserve">uplementar no valor de </w:t>
      </w:r>
      <w:r w:rsidRPr="00F226E2">
        <w:rPr>
          <w:rFonts w:asciiTheme="minorHAnsi" w:hAnsiTheme="minorHAnsi"/>
          <w:sz w:val="24"/>
          <w:szCs w:val="24"/>
        </w:rPr>
        <w:t>R$ 740.000,00 (setecentos e quarenta mil reais</w:t>
      </w:r>
      <w:r w:rsidRPr="009316E4">
        <w:rPr>
          <w:rFonts w:asciiTheme="minorHAnsi" w:hAnsiTheme="minorHAnsi"/>
          <w:sz w:val="24"/>
          <w:szCs w:val="24"/>
        </w:rPr>
        <w:t xml:space="preserve">), para </w:t>
      </w:r>
      <w:r w:rsidRPr="000F3BD8">
        <w:rPr>
          <w:rFonts w:asciiTheme="minorHAnsi" w:hAnsiTheme="minorHAnsi"/>
          <w:sz w:val="24"/>
          <w:szCs w:val="24"/>
        </w:rPr>
        <w:t xml:space="preserve">reforço de dotações </w:t>
      </w:r>
      <w:r w:rsidR="00B2403B">
        <w:rPr>
          <w:rFonts w:asciiTheme="minorHAnsi" w:hAnsiTheme="minorHAnsi"/>
          <w:sz w:val="24"/>
          <w:szCs w:val="24"/>
        </w:rPr>
        <w:t xml:space="preserve">orçamentárias </w:t>
      </w:r>
      <w:r>
        <w:rPr>
          <w:rFonts w:asciiTheme="minorHAnsi" w:hAnsiTheme="minorHAnsi"/>
          <w:sz w:val="24"/>
          <w:szCs w:val="24"/>
        </w:rPr>
        <w:t>destinadas à</w:t>
      </w:r>
      <w:r w:rsidRPr="000F3BD8">
        <w:rPr>
          <w:rFonts w:asciiTheme="minorHAnsi" w:hAnsiTheme="minorHAnsi"/>
          <w:sz w:val="24"/>
          <w:szCs w:val="24"/>
        </w:rPr>
        <w:t xml:space="preserve"> execução dos serviços de limpeza e conservação geral, serviços de vigia e serviços de manutenção de áreas verdes dos próprios da Autarquia</w:t>
      </w:r>
      <w:r w:rsidRPr="009316E4">
        <w:rPr>
          <w:rFonts w:asciiTheme="minorHAnsi" w:hAnsiTheme="minorHAnsi"/>
          <w:sz w:val="24"/>
          <w:szCs w:val="24"/>
        </w:rPr>
        <w:t xml:space="preserve">, </w:t>
      </w:r>
      <w:r w:rsidRPr="000719FF">
        <w:rPr>
          <w:rFonts w:asciiTheme="minorHAnsi" w:hAnsiTheme="minorHAnsi"/>
          <w:sz w:val="24"/>
          <w:szCs w:val="24"/>
        </w:rPr>
        <w:t>conforme demonstrativo abaixo: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200"/>
        <w:gridCol w:w="1916"/>
      </w:tblGrid>
      <w:tr w:rsidR="001A2683" w:rsidRPr="000719FF" w14:paraId="71096421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37BAC44D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130990EC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DEPARTAMENTO AUTÔNOMO DE ÁGUA E ESGOTO</w:t>
            </w:r>
          </w:p>
        </w:tc>
      </w:tr>
      <w:tr w:rsidR="001A2683" w:rsidRPr="000719FF" w14:paraId="07736970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10534140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64FAE015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1A2683" w:rsidRPr="000719FF" w14:paraId="24918410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71A09F10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03.32.01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3A031D8D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1A2683" w:rsidRPr="000719FF" w14:paraId="52850D6F" w14:textId="77777777" w:rsidTr="005C51B9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7D842B7B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A2683" w:rsidRPr="000719FF" w14:paraId="563561B5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55614FFD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11466FA2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</w:tr>
      <w:tr w:rsidR="001A2683" w:rsidRPr="000719FF" w14:paraId="56F29564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58F23E02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6041CA16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1A2683" w:rsidRPr="000719FF" w14:paraId="488BFF76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335A10A5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17.512.0005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213D5253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DESENVOLVIMENTO ADMINISTRATIVO</w:t>
            </w:r>
          </w:p>
        </w:tc>
      </w:tr>
      <w:tr w:rsidR="001A2683" w:rsidRPr="000719FF" w14:paraId="0B343802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3DD42C62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17.512.0005.2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0FB76F44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A2683" w:rsidRPr="000719FF" w14:paraId="5DD21E63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6D554FF5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17.512.0005.2.017</w:t>
            </w:r>
          </w:p>
        </w:tc>
        <w:tc>
          <w:tcPr>
            <w:tcW w:w="5200" w:type="dxa"/>
            <w:shd w:val="clear" w:color="auto" w:fill="auto"/>
            <w:hideMark/>
          </w:tcPr>
          <w:p w14:paraId="7CE962C9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ATIVIDADES DE ADMINISTRAÇÃO GERAL</w:t>
            </w:r>
          </w:p>
        </w:tc>
        <w:tc>
          <w:tcPr>
            <w:tcW w:w="1920" w:type="dxa"/>
            <w:shd w:val="clear" w:color="auto" w:fill="auto"/>
            <w:hideMark/>
          </w:tcPr>
          <w:p w14:paraId="207FB1BB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485.000,00 </w:t>
            </w:r>
          </w:p>
        </w:tc>
      </w:tr>
      <w:tr w:rsidR="001A2683" w:rsidRPr="000719FF" w14:paraId="3BD27754" w14:textId="77777777" w:rsidTr="005C51B9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60E4926E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A2683" w:rsidRPr="000719FF" w14:paraId="550829ED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1438A48A" w14:textId="77777777" w:rsidR="001A2683" w:rsidRPr="000719FF" w:rsidRDefault="001A2683" w:rsidP="005C51B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3.3.90.34</w:t>
            </w:r>
          </w:p>
        </w:tc>
        <w:tc>
          <w:tcPr>
            <w:tcW w:w="5200" w:type="dxa"/>
            <w:shd w:val="clear" w:color="auto" w:fill="auto"/>
            <w:hideMark/>
          </w:tcPr>
          <w:p w14:paraId="5C0CFF7F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1920" w:type="dxa"/>
            <w:shd w:val="clear" w:color="auto" w:fill="auto"/>
            <w:hideMark/>
          </w:tcPr>
          <w:p w14:paraId="79B2A245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245.000,00 </w:t>
            </w:r>
          </w:p>
        </w:tc>
      </w:tr>
      <w:tr w:rsidR="001A2683" w:rsidRPr="000719FF" w14:paraId="14B12913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353D427D" w14:textId="77777777" w:rsidR="001A2683" w:rsidRPr="000719FF" w:rsidRDefault="001A2683" w:rsidP="005C51B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14:paraId="0A2C83A4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68C2CFF7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240.000,00 </w:t>
            </w:r>
          </w:p>
        </w:tc>
      </w:tr>
      <w:tr w:rsidR="001A2683" w:rsidRPr="000719FF" w14:paraId="496510C2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6B81786B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60F59BC0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  <w:tr w:rsidR="001A2683" w:rsidRPr="000719FF" w14:paraId="39EFB903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4540AD8E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03.33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5D4EFA93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OPERACIONAL</w:t>
            </w:r>
          </w:p>
        </w:tc>
      </w:tr>
      <w:tr w:rsidR="001A2683" w:rsidRPr="000719FF" w14:paraId="5DF24B6C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3C99793D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03.33.01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66CCE822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OPERACIONAL</w:t>
            </w:r>
          </w:p>
        </w:tc>
      </w:tr>
      <w:tr w:rsidR="001A2683" w:rsidRPr="000719FF" w14:paraId="60CC8D33" w14:textId="77777777" w:rsidTr="005C51B9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33445DBB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A2683" w:rsidRPr="000719FF" w14:paraId="4385ECD9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2251B532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33A10692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</w:tr>
      <w:tr w:rsidR="001A2683" w:rsidRPr="000719FF" w14:paraId="71FA2ABD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03DC2A8F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30596EBE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1A2683" w:rsidRPr="000719FF" w14:paraId="554E5E67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25468BF3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17.512.0006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1E73A359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DESENVOLVIMENTO OPERACIONAL</w:t>
            </w:r>
          </w:p>
        </w:tc>
      </w:tr>
      <w:tr w:rsidR="001A2683" w:rsidRPr="000719FF" w14:paraId="58B2F7BC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3A8883CA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17.512.0006.2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2234A537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A2683" w:rsidRPr="000719FF" w14:paraId="5F0B3003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64D6CF72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17.512.0006.2.009</w:t>
            </w:r>
          </w:p>
        </w:tc>
        <w:tc>
          <w:tcPr>
            <w:tcW w:w="5200" w:type="dxa"/>
            <w:shd w:val="clear" w:color="auto" w:fill="auto"/>
            <w:hideMark/>
          </w:tcPr>
          <w:p w14:paraId="1FE134B0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ATIVIDADES DE DESENVOLVIMENTO OPERACIONAL</w:t>
            </w:r>
          </w:p>
        </w:tc>
        <w:tc>
          <w:tcPr>
            <w:tcW w:w="1920" w:type="dxa"/>
            <w:shd w:val="clear" w:color="auto" w:fill="auto"/>
            <w:hideMark/>
          </w:tcPr>
          <w:p w14:paraId="1DAF0979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1A2683" w:rsidRPr="000719FF" w14:paraId="1B18618A" w14:textId="77777777" w:rsidTr="005C51B9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4B3DC0C0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A2683" w:rsidRPr="000719FF" w14:paraId="2065F992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1162B22B" w14:textId="77777777" w:rsidR="001A2683" w:rsidRPr="000719FF" w:rsidRDefault="001A2683" w:rsidP="005C51B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14:paraId="1259D698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1B8A36D3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1A2683" w:rsidRPr="000719FF" w14:paraId="32872DCC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0324235E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1C6D9203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  <w:tr w:rsidR="001A2683" w:rsidRPr="000719FF" w14:paraId="7548E610" w14:textId="77777777" w:rsidTr="005C51B9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6F4B824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A2683" w:rsidRPr="000719FF" w14:paraId="3BDCC1BA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08AEDB5E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372259D3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</w:tr>
      <w:tr w:rsidR="001A2683" w:rsidRPr="000719FF" w14:paraId="43147F3A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1F00E0C0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7FBAF9F7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1A2683" w:rsidRPr="000719FF" w14:paraId="085C0B32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0461AFB6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17.512.0008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329E9237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ESTRATÉGICA DO SISTEMA DE ESGOTO</w:t>
            </w:r>
          </w:p>
        </w:tc>
      </w:tr>
      <w:tr w:rsidR="001A2683" w:rsidRPr="000719FF" w14:paraId="4E755777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4E262E04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17.512.0008.2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29C039C7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A2683" w:rsidRPr="000719FF" w14:paraId="7670C2DA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06A957B6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17.512.0008.2.012</w:t>
            </w:r>
          </w:p>
        </w:tc>
        <w:tc>
          <w:tcPr>
            <w:tcW w:w="5200" w:type="dxa"/>
            <w:shd w:val="clear" w:color="auto" w:fill="auto"/>
            <w:hideMark/>
          </w:tcPr>
          <w:p w14:paraId="29968EAD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ATIVIDADES OPERACIONAIS DO SISTEMA DE ESGOTO</w:t>
            </w:r>
          </w:p>
        </w:tc>
        <w:tc>
          <w:tcPr>
            <w:tcW w:w="1920" w:type="dxa"/>
            <w:shd w:val="clear" w:color="auto" w:fill="auto"/>
            <w:hideMark/>
          </w:tcPr>
          <w:p w14:paraId="0FEC471C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55.000,00 </w:t>
            </w:r>
          </w:p>
        </w:tc>
      </w:tr>
      <w:tr w:rsidR="001A2683" w:rsidRPr="000719FF" w14:paraId="3D6A50B7" w14:textId="77777777" w:rsidTr="005C51B9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EF0228C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A2683" w:rsidRPr="000719FF" w14:paraId="35EC655C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32A75FFD" w14:textId="77777777" w:rsidR="001A2683" w:rsidRPr="000719FF" w:rsidRDefault="001A2683" w:rsidP="005C51B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3.3.90.34</w:t>
            </w:r>
          </w:p>
        </w:tc>
        <w:tc>
          <w:tcPr>
            <w:tcW w:w="5200" w:type="dxa"/>
            <w:shd w:val="clear" w:color="auto" w:fill="auto"/>
            <w:hideMark/>
          </w:tcPr>
          <w:p w14:paraId="5A1A28C7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1920" w:type="dxa"/>
            <w:shd w:val="clear" w:color="auto" w:fill="auto"/>
            <w:hideMark/>
          </w:tcPr>
          <w:p w14:paraId="389B3927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55.000,00 </w:t>
            </w:r>
          </w:p>
        </w:tc>
      </w:tr>
      <w:tr w:rsidR="001A2683" w:rsidRPr="000719FF" w14:paraId="4A5BEA2E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48F94C3E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1EEECDDA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14:paraId="4333B336" w14:textId="01FD7C18" w:rsidR="001A2683" w:rsidRPr="000719FF" w:rsidRDefault="001A2683" w:rsidP="001A2683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0719FF">
        <w:rPr>
          <w:rFonts w:asciiTheme="minorHAnsi" w:hAnsiTheme="minorHAnsi" w:cs="Calibri"/>
          <w:sz w:val="24"/>
          <w:szCs w:val="24"/>
        </w:rPr>
        <w:t>Art. 2º O crédito autorizado no artigo 1º desta lei será coberto por anulação parcial de dotação orçamentária, conforme disposto no inciso III do § 1º do art. 43 da Lei Federal nº</w:t>
      </w:r>
      <w:r w:rsidR="00B2403B">
        <w:rPr>
          <w:rFonts w:asciiTheme="minorHAnsi" w:hAnsiTheme="minorHAnsi" w:cs="Calibri"/>
          <w:sz w:val="24"/>
          <w:szCs w:val="24"/>
        </w:rPr>
        <w:t xml:space="preserve"> </w:t>
      </w:r>
      <w:r w:rsidRPr="000719FF">
        <w:rPr>
          <w:rFonts w:asciiTheme="minorHAnsi" w:hAnsiTheme="minorHAnsi" w:cs="Calibri"/>
          <w:sz w:val="24"/>
          <w:szCs w:val="24"/>
        </w:rPr>
        <w:t>4.320, de 17 de março de 1964, no valor de R$ 740.000,00 (setecentos e quarenta mil reais), conforme demonstrativo abaixo: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200"/>
        <w:gridCol w:w="1916"/>
      </w:tblGrid>
      <w:tr w:rsidR="001A2683" w:rsidRPr="000719FF" w14:paraId="19C56244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316F09EA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0BDC340C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DEPARTAMENTO AUTÔNOMO DE ÁGUA E ESGOTO</w:t>
            </w:r>
          </w:p>
        </w:tc>
      </w:tr>
      <w:tr w:rsidR="001A2683" w:rsidRPr="000719FF" w14:paraId="1926CA86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44577D21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03.34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6B683E31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DE RESÍDUOS</w:t>
            </w:r>
          </w:p>
        </w:tc>
      </w:tr>
      <w:tr w:rsidR="001A2683" w:rsidRPr="000719FF" w14:paraId="4CF84ECB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00343FBD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03.34.01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6F7DECF4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DE RESÍDUOS</w:t>
            </w:r>
          </w:p>
        </w:tc>
      </w:tr>
      <w:tr w:rsidR="001A2683" w:rsidRPr="000719FF" w14:paraId="57FDE2AA" w14:textId="77777777" w:rsidTr="005C51B9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6CF3973D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1A2683" w:rsidRPr="000719FF" w14:paraId="641EE2C1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41ED75FD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4DD449C5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</w:tr>
      <w:tr w:rsidR="001A2683" w:rsidRPr="000719FF" w14:paraId="46620D2C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0FEDFE4D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384190F0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1A2683" w:rsidRPr="000719FF" w14:paraId="02AB5302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3AA01D7D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17.512.0009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2B980959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INTEGRADA DE RESÍDUOS SÓLIDOS</w:t>
            </w:r>
          </w:p>
        </w:tc>
      </w:tr>
      <w:tr w:rsidR="001A2683" w:rsidRPr="000719FF" w14:paraId="1A661FFF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019C25A2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17.512.0009.2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5E5C6A47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A2683" w:rsidRPr="000719FF" w14:paraId="7A7B53D6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5AE64A2F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17.512.0009.2.014</w:t>
            </w:r>
          </w:p>
        </w:tc>
        <w:tc>
          <w:tcPr>
            <w:tcW w:w="5200" w:type="dxa"/>
            <w:shd w:val="clear" w:color="auto" w:fill="auto"/>
            <w:hideMark/>
          </w:tcPr>
          <w:p w14:paraId="4FB8D107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1920" w:type="dxa"/>
            <w:shd w:val="clear" w:color="auto" w:fill="auto"/>
            <w:hideMark/>
          </w:tcPr>
          <w:p w14:paraId="0037DF3A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740.000,00 </w:t>
            </w:r>
          </w:p>
        </w:tc>
      </w:tr>
      <w:tr w:rsidR="001A2683" w:rsidRPr="000719FF" w14:paraId="4F487B03" w14:textId="77777777" w:rsidTr="005C51B9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684C398B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1A2683" w:rsidRPr="000719FF" w14:paraId="4EAEDA83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2AA4030C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14:paraId="7115BED8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6A475C5A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740.000,00 </w:t>
            </w:r>
          </w:p>
        </w:tc>
      </w:tr>
      <w:tr w:rsidR="001A2683" w:rsidRPr="000719FF" w14:paraId="49E15129" w14:textId="77777777" w:rsidTr="005C51B9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14:paraId="2501AA0F" w14:textId="77777777" w:rsidR="001A2683" w:rsidRPr="000719FF" w:rsidRDefault="001A2683" w:rsidP="005C51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4BE5CC74" w14:textId="77777777" w:rsidR="001A2683" w:rsidRPr="000719FF" w:rsidRDefault="001A2683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14:paraId="63F3759F" w14:textId="748E654E" w:rsidR="001A2683" w:rsidRDefault="001A2683" w:rsidP="001A2683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Art. 3</w:t>
      </w:r>
      <w:r w:rsidRPr="00BA2BBE">
        <w:rPr>
          <w:rFonts w:asciiTheme="minorHAnsi" w:hAnsiTheme="minorHAnsi" w:cs="Calibri"/>
          <w:bCs/>
          <w:sz w:val="24"/>
          <w:szCs w:val="24"/>
        </w:rPr>
        <w:t xml:space="preserve">º 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Fica incluso o presente crédito adicional suplementar na Lei nº 10.340, de 27 de outubro de 2021 (Plano Plurianual – PPA), na Lei nº </w:t>
      </w:r>
      <w:r>
        <w:rPr>
          <w:rFonts w:asciiTheme="minorHAnsi" w:hAnsiTheme="minorHAnsi" w:cs="Calibri"/>
          <w:bCs/>
          <w:sz w:val="24"/>
          <w:szCs w:val="24"/>
        </w:rPr>
        <w:t>11.249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 xml:space="preserve">19 de junho </w:t>
      </w:r>
      <w:r w:rsidRPr="003F6EC6">
        <w:rPr>
          <w:rFonts w:asciiTheme="minorHAnsi" w:hAnsiTheme="minorHAnsi" w:cs="Calibri"/>
          <w:bCs/>
          <w:sz w:val="24"/>
          <w:szCs w:val="24"/>
        </w:rPr>
        <w:t>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</w:t>
      </w:r>
      <w:r w:rsidR="00B2403B">
        <w:rPr>
          <w:rFonts w:asciiTheme="minorHAnsi" w:hAnsiTheme="minorHAnsi" w:cs="Calibri"/>
          <w:bCs/>
          <w:sz w:val="24"/>
          <w:szCs w:val="24"/>
        </w:rPr>
        <w:t>,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 e na Lei nº 1</w:t>
      </w:r>
      <w:r>
        <w:rPr>
          <w:rFonts w:asciiTheme="minorHAnsi" w:hAnsiTheme="minorHAnsi" w:cs="Calibri"/>
          <w:bCs/>
          <w:sz w:val="24"/>
          <w:szCs w:val="24"/>
        </w:rPr>
        <w:t>1.415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 de </w:t>
      </w:r>
      <w:r>
        <w:rPr>
          <w:rFonts w:asciiTheme="minorHAnsi" w:hAnsiTheme="minorHAnsi" w:cs="Calibri"/>
          <w:bCs/>
          <w:sz w:val="24"/>
          <w:szCs w:val="24"/>
        </w:rPr>
        <w:t>10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14:paraId="0DF44BE7" w14:textId="77777777" w:rsidR="001A2683" w:rsidRPr="00DE2A14" w:rsidRDefault="001A2683" w:rsidP="001A268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Cs/>
          <w:sz w:val="24"/>
          <w:szCs w:val="24"/>
        </w:rPr>
        <w:t xml:space="preserve">Art. 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DE2A14">
        <w:rPr>
          <w:rFonts w:asciiTheme="minorHAnsi" w:hAnsiTheme="minorHAnsi" w:cs="Calibri"/>
          <w:bCs/>
          <w:sz w:val="24"/>
          <w:szCs w:val="24"/>
        </w:rPr>
        <w:t xml:space="preserve">º </w:t>
      </w:r>
      <w:r w:rsidRPr="00DE2A14">
        <w:rPr>
          <w:rFonts w:asciiTheme="minorHAnsi" w:hAnsiTheme="minorHAnsi" w:cs="Calibri"/>
          <w:sz w:val="24"/>
          <w:szCs w:val="24"/>
        </w:rPr>
        <w:t xml:space="preserve">Esta lei entra em vigor na data de sua publicação. </w:t>
      </w:r>
    </w:p>
    <w:p w14:paraId="01FE54F1" w14:textId="77777777" w:rsidR="00BF35FA" w:rsidRDefault="00BF35FA" w:rsidP="00BF35FA">
      <w:pPr>
        <w:pStyle w:val="AQAPARTENORMATIVA"/>
      </w:pPr>
    </w:p>
    <w:p w14:paraId="150D54A8" w14:textId="77777777" w:rsidR="0092263A" w:rsidRDefault="002F5453" w:rsidP="00BF35F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CB5E93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B755FDD" w14:textId="77777777" w:rsidR="00BF35FA" w:rsidRDefault="00BF35FA" w:rsidP="00077788">
      <w:pPr>
        <w:pStyle w:val="AQAAUTORIA"/>
        <w:spacing w:after="0"/>
      </w:pPr>
    </w:p>
    <w:p w14:paraId="20EB7FE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05974406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C3E54" w14:textId="77777777" w:rsidR="001A435C" w:rsidRDefault="001A435C">
      <w:r>
        <w:separator/>
      </w:r>
    </w:p>
  </w:endnote>
  <w:endnote w:type="continuationSeparator" w:id="0">
    <w:p w14:paraId="0C8CE55B" w14:textId="77777777" w:rsidR="001A435C" w:rsidRDefault="001A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64EC3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36F1A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36F1A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E92D1" w14:textId="77777777" w:rsidR="001A435C" w:rsidRDefault="001A435C">
      <w:r>
        <w:separator/>
      </w:r>
    </w:p>
  </w:footnote>
  <w:footnote w:type="continuationSeparator" w:id="0">
    <w:p w14:paraId="1FC8E3E9" w14:textId="77777777" w:rsidR="001A435C" w:rsidRDefault="001A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C3FF0" w14:textId="77777777" w:rsidR="00E11042" w:rsidRDefault="001A435C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1F840F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3D7DBE38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152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28552083" wp14:editId="64CD1356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6D350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1F886" w14:textId="77777777" w:rsidR="00E11042" w:rsidRDefault="001A435C">
    <w:r>
      <w:rPr>
        <w:noProof/>
      </w:rPr>
      <w:pict w14:anchorId="2A6BAA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15BF9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463E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2C7E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4D1D"/>
    <w:rsid w:val="00106F27"/>
    <w:rsid w:val="001073B2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46459"/>
    <w:rsid w:val="001503A3"/>
    <w:rsid w:val="00150D05"/>
    <w:rsid w:val="00151554"/>
    <w:rsid w:val="00152387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2683"/>
    <w:rsid w:val="001A435C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3125"/>
    <w:rsid w:val="003647A1"/>
    <w:rsid w:val="00364D92"/>
    <w:rsid w:val="00365B4A"/>
    <w:rsid w:val="00365EC2"/>
    <w:rsid w:val="0036697D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3E49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96FA5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55FE"/>
    <w:rsid w:val="004F71B9"/>
    <w:rsid w:val="005016DD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34DC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35C7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142E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35F0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B5F61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631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69D8"/>
    <w:rsid w:val="008C7213"/>
    <w:rsid w:val="008C7DA5"/>
    <w:rsid w:val="008D0EE8"/>
    <w:rsid w:val="008D2903"/>
    <w:rsid w:val="008D29C0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00F4"/>
    <w:rsid w:val="00AA1183"/>
    <w:rsid w:val="00AA2F68"/>
    <w:rsid w:val="00AA5555"/>
    <w:rsid w:val="00AB0860"/>
    <w:rsid w:val="00AB110B"/>
    <w:rsid w:val="00AB2D07"/>
    <w:rsid w:val="00AB3A49"/>
    <w:rsid w:val="00AB578A"/>
    <w:rsid w:val="00AB6CB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403B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2CA2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35FA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B5E93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6F1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898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B14DED9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3DCA-DA26-4555-B469-BAD7E96C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9</TotalTime>
  <Pages>2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6</cp:revision>
  <cp:lastPrinted>2023-01-11T10:22:00Z</cp:lastPrinted>
  <dcterms:created xsi:type="dcterms:W3CDTF">2025-03-21T10:57:00Z</dcterms:created>
  <dcterms:modified xsi:type="dcterms:W3CDTF">2025-03-26T11:04:00Z</dcterms:modified>
</cp:coreProperties>
</file>