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F45175">
        <w:t>65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344643">
        <w:t>83</w:t>
      </w:r>
      <w:r w:rsidR="00555920">
        <w:t>/</w:t>
      </w:r>
      <w:r>
        <w:t>202</w:t>
      </w:r>
      <w:r w:rsidR="002933B8">
        <w:t>5</w:t>
      </w:r>
    </w:p>
    <w:p w:rsidR="002B5895" w:rsidRDefault="002B5895" w:rsidP="002B5895">
      <w:pPr>
        <w:pStyle w:val="AQAEPGRAFE"/>
      </w:pPr>
    </w:p>
    <w:p w:rsidR="0092263A" w:rsidRDefault="0092263A" w:rsidP="0092263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:rsidR="00344643" w:rsidRDefault="00344643" w:rsidP="00344643">
      <w:pPr>
        <w:ind w:left="495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Assegura, na rede pública de saúde do Município de Araraquara, a oferta de acomodação em área separada às parturientes de natimorto ou diagnosticadas com óbito fetal.</w:t>
      </w:r>
    </w:p>
    <w:p w:rsidR="00344643" w:rsidRDefault="00344643" w:rsidP="00344643">
      <w:pPr>
        <w:spacing w:before="120" w:after="120"/>
        <w:ind w:left="5103"/>
        <w:jc w:val="both"/>
        <w:rPr>
          <w:rFonts w:asciiTheme="minorHAnsi" w:hAnsiTheme="minorHAnsi" w:cs="Calibri"/>
          <w:sz w:val="24"/>
          <w:szCs w:val="24"/>
        </w:rPr>
      </w:pPr>
    </w:p>
    <w:p w:rsidR="00344643" w:rsidRDefault="00344643" w:rsidP="0034464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Art. 1º Fica assegurada, na rede pública de saúde do Município de Araraquara, a oferta de acomodação em área separada às parturientes de natimorto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4"/>
          <w:szCs w:val="24"/>
        </w:rPr>
        <w:t>ou diagnosticadas com óbito fetal que estejam aguardando a retirada do feto.</w:t>
      </w:r>
    </w:p>
    <w:p w:rsidR="00344643" w:rsidRDefault="00344643" w:rsidP="0034464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Parágrafo único. As unidades de saúde citadas no “caput” deste artigo devem garantir às parturientes de natimorto e às diagnosticadas com óbito fetal o direito, durante o período de internação, de contar com 1 (um) acompanhante de escolha da parturiente, observadas as diretrizes do Sistema Único de Saúde (SUS).</w:t>
      </w:r>
    </w:p>
    <w:p w:rsidR="00344643" w:rsidRDefault="00344643" w:rsidP="0034464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Art. 2º Em caso de necessidade, a unidade de saúde deve encaminhar tanto as parturientes de natimorto como as diagnosticadas com óbito fetal para acompanhamento psicológico na própria unidade.</w:t>
      </w:r>
    </w:p>
    <w:p w:rsidR="00344643" w:rsidRDefault="00344643" w:rsidP="0034464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Parágrafo único. Caso não haja profissional habilitado para acompanhamento psicológico na própria unidade, a parturiente deve ser encaminhada à unidade mais próxima de sua residência e que tenha profissional habilitado.</w:t>
      </w:r>
    </w:p>
    <w:p w:rsidR="00344643" w:rsidRDefault="00344643" w:rsidP="0034464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Art. 3º Esta lei entra em vigor na data de sua publicação.</w:t>
      </w:r>
    </w:p>
    <w:p w:rsidR="0092263A" w:rsidRDefault="0092263A" w:rsidP="0092263A">
      <w:pPr>
        <w:pStyle w:val="AQAPARTENORMATIVA"/>
      </w:pPr>
    </w:p>
    <w:p w:rsidR="00162273" w:rsidRPr="00225217" w:rsidRDefault="002F5453" w:rsidP="0092263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852FAF">
        <w:t>26</w:t>
      </w:r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92263A" w:rsidRDefault="0092263A" w:rsidP="00077788">
      <w:pPr>
        <w:pStyle w:val="AQAAUTORIA"/>
        <w:spacing w:after="0"/>
      </w:pP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6BD" w:rsidRDefault="002C16BD">
      <w:r>
        <w:separator/>
      </w:r>
    </w:p>
  </w:endnote>
  <w:endnote w:type="continuationSeparator" w:id="0">
    <w:p w:rsidR="002C16BD" w:rsidRDefault="002C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45175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45175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6BD" w:rsidRDefault="002C16BD">
      <w:r>
        <w:separator/>
      </w:r>
    </w:p>
  </w:footnote>
  <w:footnote w:type="continuationSeparator" w:id="0">
    <w:p w:rsidR="002C16BD" w:rsidRDefault="002C1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2C16BD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2C16B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200B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6BC9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76747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16BD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4643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0D0"/>
    <w:rsid w:val="00557F23"/>
    <w:rsid w:val="00562AD8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2111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35C7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425"/>
    <w:rsid w:val="00841F59"/>
    <w:rsid w:val="00844F9F"/>
    <w:rsid w:val="00845B2C"/>
    <w:rsid w:val="008462C7"/>
    <w:rsid w:val="00847E7C"/>
    <w:rsid w:val="008527AF"/>
    <w:rsid w:val="00852F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658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91E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175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4</cp:revision>
  <cp:lastPrinted>2023-01-11T10:22:00Z</cp:lastPrinted>
  <dcterms:created xsi:type="dcterms:W3CDTF">2025-03-25T10:22:00Z</dcterms:created>
  <dcterms:modified xsi:type="dcterms:W3CDTF">2025-03-26T10:33:00Z</dcterms:modified>
</cp:coreProperties>
</file>