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043DB" w14:textId="1859C253"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7668F5">
        <w:t>60</w:t>
      </w:r>
      <w:bookmarkStart w:id="0" w:name="_GoBack"/>
      <w:bookmarkEnd w:id="0"/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14:paraId="7B3819FF" w14:textId="77777777"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6345A9">
        <w:t>60</w:t>
      </w:r>
      <w:r w:rsidR="00555920">
        <w:t>/</w:t>
      </w:r>
      <w:r>
        <w:t>202</w:t>
      </w:r>
      <w:r w:rsidR="002933B8">
        <w:t>5</w:t>
      </w:r>
    </w:p>
    <w:p w14:paraId="324A4BFD" w14:textId="77777777" w:rsidR="002B5895" w:rsidRDefault="002B5895" w:rsidP="002B5895">
      <w:pPr>
        <w:pStyle w:val="AQAEPGRAFE"/>
      </w:pPr>
    </w:p>
    <w:p w14:paraId="67520897" w14:textId="2C03A1A2" w:rsidR="00AE5659" w:rsidRPr="002111B2" w:rsidRDefault="00AE5659" w:rsidP="00AE5659">
      <w:pPr>
        <w:pStyle w:val="normas-ementa"/>
        <w:shd w:val="clear" w:color="auto" w:fill="FFFFFF"/>
        <w:spacing w:beforeLines="120" w:before="288" w:beforeAutospacing="0" w:afterLines="120" w:after="288" w:afterAutospacing="0"/>
        <w:ind w:left="4956"/>
        <w:jc w:val="both"/>
        <w:rPr>
          <w:rFonts w:asciiTheme="minorHAnsi" w:hAnsiTheme="minorHAnsi" w:cstheme="minorHAnsi"/>
          <w:sz w:val="22"/>
          <w:szCs w:val="22"/>
        </w:rPr>
      </w:pPr>
      <w:r w:rsidRPr="002111B2">
        <w:rPr>
          <w:rFonts w:asciiTheme="minorHAnsi" w:hAnsiTheme="minorHAnsi" w:cstheme="minorHAnsi"/>
          <w:sz w:val="22"/>
          <w:szCs w:val="22"/>
        </w:rPr>
        <w:t xml:space="preserve">Reformula a Comissão Municipal de Defesa Civil </w:t>
      </w:r>
      <w:r w:rsidR="00F22813">
        <w:rPr>
          <w:rFonts w:asciiTheme="minorHAnsi" w:hAnsiTheme="minorHAnsi" w:cstheme="minorHAnsi"/>
          <w:sz w:val="22"/>
          <w:szCs w:val="22"/>
        </w:rPr>
        <w:t>(</w:t>
      </w:r>
      <w:r w:rsidRPr="002111B2">
        <w:rPr>
          <w:rFonts w:asciiTheme="minorHAnsi" w:hAnsiTheme="minorHAnsi" w:cstheme="minorHAnsi"/>
          <w:sz w:val="22"/>
          <w:szCs w:val="22"/>
        </w:rPr>
        <w:t>COMDEC</w:t>
      </w:r>
      <w:r w:rsidR="00F22813">
        <w:rPr>
          <w:rFonts w:asciiTheme="minorHAnsi" w:hAnsiTheme="minorHAnsi" w:cstheme="minorHAnsi"/>
          <w:sz w:val="22"/>
          <w:szCs w:val="22"/>
        </w:rPr>
        <w:t>)</w:t>
      </w:r>
      <w:r w:rsidRPr="002111B2">
        <w:rPr>
          <w:rFonts w:asciiTheme="minorHAnsi" w:hAnsiTheme="minorHAnsi" w:cstheme="minorHAnsi"/>
          <w:sz w:val="22"/>
          <w:szCs w:val="22"/>
        </w:rPr>
        <w:t xml:space="preserve"> do Município de Araraquara, que passa a denominar-se Comissão Municipal de Proteção e Defesa Civil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2111B2">
        <w:rPr>
          <w:rFonts w:asciiTheme="minorHAnsi" w:hAnsiTheme="minorHAnsi" w:cstheme="minorHAnsi"/>
          <w:sz w:val="22"/>
          <w:szCs w:val="22"/>
        </w:rPr>
        <w:t>COMPDEC</w:t>
      </w:r>
      <w:r>
        <w:rPr>
          <w:rFonts w:asciiTheme="minorHAnsi" w:hAnsiTheme="minorHAnsi" w:cstheme="minorHAnsi"/>
          <w:sz w:val="22"/>
          <w:szCs w:val="22"/>
        </w:rPr>
        <w:t>),</w:t>
      </w:r>
      <w:r w:rsidRPr="002111B2">
        <w:rPr>
          <w:rFonts w:asciiTheme="minorHAnsi" w:hAnsiTheme="minorHAnsi" w:cstheme="minorHAnsi"/>
          <w:sz w:val="22"/>
          <w:szCs w:val="22"/>
        </w:rPr>
        <w:t xml:space="preserve"> e dá outras providências.</w:t>
      </w:r>
    </w:p>
    <w:p w14:paraId="51208755" w14:textId="764DFF5C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Style w:val="normas-indices-artigo"/>
          <w:rFonts w:asciiTheme="minorHAnsi" w:hAnsiTheme="minorHAnsi" w:cstheme="minorHAnsi"/>
        </w:rPr>
        <w:t>Art. 1</w:t>
      </w:r>
      <w:r>
        <w:rPr>
          <w:rStyle w:val="normas-indices-artigo"/>
          <w:rFonts w:asciiTheme="minorHAnsi" w:hAnsiTheme="minorHAnsi" w:cstheme="minorHAnsi"/>
        </w:rPr>
        <w:t>º</w:t>
      </w:r>
      <w:r w:rsidRPr="002111B2">
        <w:rPr>
          <w:rFonts w:asciiTheme="minorHAnsi" w:hAnsiTheme="minorHAnsi" w:cstheme="minorHAnsi"/>
        </w:rPr>
        <w:t xml:space="preserve"> A Comissão Municipal de Defesa Civil </w:t>
      </w:r>
      <w:r>
        <w:rPr>
          <w:rFonts w:asciiTheme="minorHAnsi" w:hAnsiTheme="minorHAnsi" w:cstheme="minorHAnsi"/>
        </w:rPr>
        <w:t>(</w:t>
      </w:r>
      <w:r w:rsidRPr="002111B2">
        <w:rPr>
          <w:rFonts w:asciiTheme="minorHAnsi" w:hAnsiTheme="minorHAnsi" w:cstheme="minorHAnsi"/>
        </w:rPr>
        <w:t>COMDEC</w:t>
      </w:r>
      <w:r>
        <w:rPr>
          <w:rFonts w:asciiTheme="minorHAnsi" w:hAnsiTheme="minorHAnsi" w:cstheme="minorHAnsi"/>
        </w:rPr>
        <w:t>)</w:t>
      </w:r>
      <w:r w:rsidRPr="002111B2">
        <w:rPr>
          <w:rFonts w:asciiTheme="minorHAnsi" w:hAnsiTheme="minorHAnsi" w:cstheme="minorHAnsi"/>
        </w:rPr>
        <w:t xml:space="preserve"> do Município de Araraquara passa a denominar-se Comissão Municipal de Proteção e Defesa Civil </w:t>
      </w:r>
      <w:r>
        <w:rPr>
          <w:rFonts w:asciiTheme="minorHAnsi" w:hAnsiTheme="minorHAnsi" w:cstheme="minorHAnsi"/>
        </w:rPr>
        <w:t>(</w:t>
      </w:r>
      <w:r w:rsidRPr="002111B2">
        <w:rPr>
          <w:rFonts w:asciiTheme="minorHAnsi" w:hAnsiTheme="minorHAnsi" w:cstheme="minorHAnsi"/>
        </w:rPr>
        <w:t>COMPDEC</w:t>
      </w:r>
      <w:r>
        <w:rPr>
          <w:rFonts w:asciiTheme="minorHAnsi" w:hAnsiTheme="minorHAnsi" w:cstheme="minorHAnsi"/>
        </w:rPr>
        <w:t>)</w:t>
      </w:r>
      <w:r w:rsidRPr="002111B2">
        <w:rPr>
          <w:rFonts w:asciiTheme="minorHAnsi" w:hAnsiTheme="minorHAnsi" w:cstheme="minorHAnsi"/>
        </w:rPr>
        <w:t>, com a finalidade de coordenar, em nível municipal, todas as ações de defesa civil, nos períodos de normalidade e anormalidade.</w:t>
      </w:r>
    </w:p>
    <w:p w14:paraId="67F4B918" w14:textId="77777777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Fonts w:asciiTheme="minorHAnsi" w:hAnsiTheme="minorHAnsi" w:cstheme="minorHAnsi"/>
        </w:rPr>
        <w:t xml:space="preserve">Parágrafo único.  A COMPDEC ficará vinculada ao Gabinete do Prefeito, ocupando a estrutura pessoal já prevista no órgão.  </w:t>
      </w:r>
    </w:p>
    <w:p w14:paraId="214A573C" w14:textId="249D4E26" w:rsidR="00AE5659" w:rsidRPr="002111B2" w:rsidRDefault="00AE5659" w:rsidP="00674ADC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Style w:val="normas-indices-artigo"/>
          <w:rFonts w:asciiTheme="minorHAnsi" w:hAnsiTheme="minorHAnsi" w:cstheme="minorHAnsi"/>
        </w:rPr>
        <w:t>Art. 2</w:t>
      </w:r>
      <w:r>
        <w:rPr>
          <w:rStyle w:val="normas-indices-artigo"/>
          <w:rFonts w:asciiTheme="minorHAnsi" w:hAnsiTheme="minorHAnsi" w:cstheme="minorHAnsi"/>
        </w:rPr>
        <w:t>º</w:t>
      </w:r>
      <w:r w:rsidRPr="002111B2">
        <w:rPr>
          <w:rFonts w:asciiTheme="minorHAnsi" w:hAnsiTheme="minorHAnsi" w:cstheme="minorHAnsi"/>
        </w:rPr>
        <w:t xml:space="preserve"> </w:t>
      </w:r>
      <w:r w:rsidR="00674ADC" w:rsidRPr="00674ADC">
        <w:rPr>
          <w:rFonts w:asciiTheme="minorHAnsi" w:hAnsiTheme="minorHAnsi" w:cstheme="minorHAnsi"/>
        </w:rPr>
        <w:t>Para as finalidades desta lei denomina-se defesa civil o conjunto de ações preventivas, de socorro, assistencial e reconstrutivas, destinadas a evitar ou minimizar os desastres, preservar o moral da população e restabelecer a normalidade social</w:t>
      </w:r>
      <w:r w:rsidR="00674ADC">
        <w:rPr>
          <w:rFonts w:asciiTheme="minorHAnsi" w:hAnsiTheme="minorHAnsi" w:cstheme="minorHAnsi"/>
        </w:rPr>
        <w:t>.</w:t>
      </w:r>
    </w:p>
    <w:p w14:paraId="3C016347" w14:textId="30A26441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Style w:val="normas-indices-artigo"/>
          <w:rFonts w:asciiTheme="minorHAnsi" w:hAnsiTheme="minorHAnsi" w:cstheme="minorHAnsi"/>
        </w:rPr>
        <w:t>Art. 3</w:t>
      </w:r>
      <w:r>
        <w:rPr>
          <w:rStyle w:val="normas-indices-artigo"/>
          <w:rFonts w:asciiTheme="minorHAnsi" w:hAnsiTheme="minorHAnsi" w:cstheme="minorHAnsi"/>
        </w:rPr>
        <w:t>º</w:t>
      </w:r>
      <w:r w:rsidRPr="002111B2">
        <w:rPr>
          <w:rFonts w:asciiTheme="minorHAnsi" w:hAnsiTheme="minorHAnsi" w:cstheme="minorHAnsi"/>
        </w:rPr>
        <w:t xml:space="preserve"> A COMPDEC manterá com os demais órgãos congêneres municipais, estaduais e federais estreito intercâmbio com o objetivo de receber e fornecer subsídios técnicos para esclarecimentos relativos à Defesa Civil.</w:t>
      </w:r>
    </w:p>
    <w:p w14:paraId="1C4A6367" w14:textId="60ECD592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Style w:val="normas-indices-artigo"/>
          <w:rFonts w:asciiTheme="minorHAnsi" w:hAnsiTheme="minorHAnsi" w:cstheme="minorHAnsi"/>
        </w:rPr>
        <w:t>Art. 4</w:t>
      </w:r>
      <w:r>
        <w:rPr>
          <w:rStyle w:val="normas-indices-artigo"/>
          <w:rFonts w:asciiTheme="minorHAnsi" w:hAnsiTheme="minorHAnsi" w:cstheme="minorHAnsi"/>
        </w:rPr>
        <w:t>º</w:t>
      </w:r>
      <w:r w:rsidRPr="002111B2">
        <w:rPr>
          <w:rFonts w:asciiTheme="minorHAnsi" w:hAnsiTheme="minorHAnsi" w:cstheme="minorHAnsi"/>
        </w:rPr>
        <w:t> A COMPDEC constitui órgão integrante do Sistema Nacional de Proteção e Defesa Civil.</w:t>
      </w:r>
    </w:p>
    <w:p w14:paraId="6CD41A44" w14:textId="78CA3893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Style w:val="normas-indices-artigo"/>
          <w:rFonts w:asciiTheme="minorHAnsi" w:hAnsiTheme="minorHAnsi" w:cstheme="minorHAnsi"/>
        </w:rPr>
        <w:t>Art. 5</w:t>
      </w:r>
      <w:r>
        <w:rPr>
          <w:rStyle w:val="normas-indices-artigo"/>
          <w:rFonts w:asciiTheme="minorHAnsi" w:hAnsiTheme="minorHAnsi" w:cstheme="minorHAnsi"/>
        </w:rPr>
        <w:t>º</w:t>
      </w:r>
      <w:r w:rsidRPr="002111B2">
        <w:rPr>
          <w:rFonts w:asciiTheme="minorHAnsi" w:hAnsiTheme="minorHAnsi" w:cstheme="minorHAnsi"/>
        </w:rPr>
        <w:t> A COMPDEC compor-se-á de:</w:t>
      </w:r>
    </w:p>
    <w:p w14:paraId="20009738" w14:textId="77777777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Fonts w:asciiTheme="minorHAnsi" w:hAnsiTheme="minorHAnsi" w:cstheme="minorHAnsi"/>
        </w:rPr>
        <w:t xml:space="preserve">I - Coordenador; </w:t>
      </w:r>
    </w:p>
    <w:p w14:paraId="51B60434" w14:textId="4503EF78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Fonts w:asciiTheme="minorHAnsi" w:hAnsiTheme="minorHAnsi" w:cstheme="minorHAnsi"/>
        </w:rPr>
        <w:t xml:space="preserve">II </w:t>
      </w:r>
      <w:r w:rsidR="00842B03">
        <w:rPr>
          <w:rFonts w:asciiTheme="minorHAnsi" w:hAnsiTheme="minorHAnsi" w:cstheme="minorHAnsi"/>
        </w:rPr>
        <w:t>-</w:t>
      </w:r>
      <w:r w:rsidRPr="002111B2">
        <w:rPr>
          <w:rFonts w:asciiTheme="minorHAnsi" w:hAnsiTheme="minorHAnsi" w:cstheme="minorHAnsi"/>
        </w:rPr>
        <w:t xml:space="preserve"> Coordenador</w:t>
      </w:r>
      <w:r w:rsidR="00F22813">
        <w:rPr>
          <w:rFonts w:asciiTheme="minorHAnsi" w:hAnsiTheme="minorHAnsi" w:cstheme="minorHAnsi"/>
        </w:rPr>
        <w:t>-</w:t>
      </w:r>
      <w:r w:rsidRPr="002111B2">
        <w:rPr>
          <w:rFonts w:asciiTheme="minorHAnsi" w:hAnsiTheme="minorHAnsi" w:cstheme="minorHAnsi"/>
        </w:rPr>
        <w:t>Adjunto;</w:t>
      </w:r>
    </w:p>
    <w:p w14:paraId="4ECC15F5" w14:textId="1050F9BC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Fonts w:asciiTheme="minorHAnsi" w:hAnsiTheme="minorHAnsi" w:cstheme="minorHAnsi"/>
        </w:rPr>
        <w:t>III - Conselho Municipal, previsto no art. 7</w:t>
      </w:r>
      <w:r>
        <w:rPr>
          <w:rFonts w:asciiTheme="minorHAnsi" w:hAnsiTheme="minorHAnsi" w:cstheme="minorHAnsi"/>
        </w:rPr>
        <w:t>º</w:t>
      </w:r>
      <w:r w:rsidRPr="002111B2">
        <w:rPr>
          <w:rFonts w:asciiTheme="minorHAnsi" w:hAnsiTheme="minorHAnsi" w:cstheme="minorHAnsi"/>
        </w:rPr>
        <w:t xml:space="preserve"> desta Lei;</w:t>
      </w:r>
    </w:p>
    <w:p w14:paraId="06733465" w14:textId="0D896C88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Fonts w:asciiTheme="minorHAnsi" w:hAnsiTheme="minorHAnsi" w:cstheme="minorHAnsi"/>
        </w:rPr>
        <w:t>IV - Setor Técnico; e</w:t>
      </w:r>
    </w:p>
    <w:p w14:paraId="0CADB8BF" w14:textId="77777777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Fonts w:asciiTheme="minorHAnsi" w:hAnsiTheme="minorHAnsi" w:cstheme="minorHAnsi"/>
        </w:rPr>
        <w:t>V - Setor Operativo.</w:t>
      </w:r>
    </w:p>
    <w:p w14:paraId="7F9537BF" w14:textId="6C15441B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Style w:val="normas-indices-artigo"/>
          <w:rFonts w:asciiTheme="minorHAnsi" w:hAnsiTheme="minorHAnsi" w:cstheme="minorHAnsi"/>
        </w:rPr>
        <w:t>Art. 6</w:t>
      </w:r>
      <w:r>
        <w:rPr>
          <w:rStyle w:val="normas-indices-artigo"/>
          <w:rFonts w:asciiTheme="minorHAnsi" w:hAnsiTheme="minorHAnsi" w:cstheme="minorHAnsi"/>
        </w:rPr>
        <w:t>º</w:t>
      </w:r>
      <w:r w:rsidRPr="002111B2">
        <w:rPr>
          <w:rFonts w:asciiTheme="minorHAnsi" w:hAnsiTheme="minorHAnsi" w:cstheme="minorHAnsi"/>
        </w:rPr>
        <w:t xml:space="preserve"> O titular da Subsecretaria de Defesa Civil exercerá as funções de Coordenador da COMPDEC, competindo-lhe organizar as atividades de Defesa Civil no Município de Araraquara.  </w:t>
      </w:r>
    </w:p>
    <w:p w14:paraId="1A889BB7" w14:textId="77777777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Fonts w:asciiTheme="minorHAnsi" w:hAnsiTheme="minorHAnsi" w:cstheme="minorHAnsi"/>
        </w:rPr>
        <w:lastRenderedPageBreak/>
        <w:t>Parágrafo único.  O Chefe da Divisão de Defesa Civil exercerá as funções de Coordenador Adjunto da COMPDEC, competindo-lhe auxiliar o Coordenador na organização das atividades de Defesa Civil no Município de Araraquara.</w:t>
      </w:r>
    </w:p>
    <w:p w14:paraId="05CA82BE" w14:textId="40006200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Style w:val="normas-indices-artigo"/>
          <w:rFonts w:asciiTheme="minorHAnsi" w:hAnsiTheme="minorHAnsi" w:cstheme="minorHAnsi"/>
        </w:rPr>
        <w:t>Art. 7</w:t>
      </w:r>
      <w:r>
        <w:rPr>
          <w:rStyle w:val="normas-indices-artigo"/>
          <w:rFonts w:asciiTheme="minorHAnsi" w:hAnsiTheme="minorHAnsi" w:cstheme="minorHAnsi"/>
        </w:rPr>
        <w:t>º</w:t>
      </w:r>
      <w:r w:rsidRPr="002111B2">
        <w:rPr>
          <w:rFonts w:asciiTheme="minorHAnsi" w:hAnsiTheme="minorHAnsi" w:cstheme="minorHAnsi"/>
        </w:rPr>
        <w:t xml:space="preserve"> O Conselho Municipal será composto por representantes das seguintes </w:t>
      </w:r>
      <w:r w:rsidR="00F22813">
        <w:rPr>
          <w:rFonts w:asciiTheme="minorHAnsi" w:hAnsiTheme="minorHAnsi" w:cstheme="minorHAnsi"/>
        </w:rPr>
        <w:t>i</w:t>
      </w:r>
      <w:r w:rsidRPr="002111B2">
        <w:rPr>
          <w:rFonts w:asciiTheme="minorHAnsi" w:hAnsiTheme="minorHAnsi" w:cstheme="minorHAnsi"/>
        </w:rPr>
        <w:t>nstituições:</w:t>
      </w:r>
    </w:p>
    <w:p w14:paraId="45065C89" w14:textId="77777777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Fonts w:asciiTheme="minorHAnsi" w:hAnsiTheme="minorHAnsi" w:cstheme="minorHAnsi"/>
        </w:rPr>
        <w:t>I - Guarda Civil Municipal de Araraquara;</w:t>
      </w:r>
    </w:p>
    <w:p w14:paraId="2018BF60" w14:textId="77777777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Fonts w:asciiTheme="minorHAnsi" w:hAnsiTheme="minorHAnsi" w:cstheme="minorHAnsi"/>
        </w:rPr>
        <w:t>II - Corpo de Bombeiros;</w:t>
      </w:r>
    </w:p>
    <w:p w14:paraId="707283EA" w14:textId="77777777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Fonts w:asciiTheme="minorHAnsi" w:hAnsiTheme="minorHAnsi" w:cstheme="minorHAnsi"/>
        </w:rPr>
        <w:t>III - Polícia Militar;</w:t>
      </w:r>
    </w:p>
    <w:p w14:paraId="743B9121" w14:textId="77777777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Fonts w:asciiTheme="minorHAnsi" w:hAnsiTheme="minorHAnsi" w:cstheme="minorHAnsi"/>
        </w:rPr>
        <w:t>IV - Polícia Ambiental;</w:t>
      </w:r>
    </w:p>
    <w:p w14:paraId="2C3B9933" w14:textId="77777777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Fonts w:asciiTheme="minorHAnsi" w:hAnsiTheme="minorHAnsi" w:cstheme="minorHAnsi"/>
        </w:rPr>
        <w:t>V - Polícia Civil;</w:t>
      </w:r>
    </w:p>
    <w:p w14:paraId="0570F6E6" w14:textId="77777777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Fonts w:asciiTheme="minorHAnsi" w:hAnsiTheme="minorHAnsi" w:cstheme="minorHAnsi"/>
        </w:rPr>
        <w:t>VI - Polícia Federal;</w:t>
      </w:r>
    </w:p>
    <w:p w14:paraId="59BC7FF6" w14:textId="77777777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Fonts w:asciiTheme="minorHAnsi" w:hAnsiTheme="minorHAnsi" w:cstheme="minorHAnsi"/>
        </w:rPr>
        <w:t>VII - Coordenadoria Regional de Defesa Civil REDEC-12;</w:t>
      </w:r>
    </w:p>
    <w:p w14:paraId="2F85F93A" w14:textId="77777777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Fonts w:asciiTheme="minorHAnsi" w:hAnsiTheme="minorHAnsi" w:cstheme="minorHAnsi"/>
        </w:rPr>
        <w:t>VIII - Companhia de Tecnologia de Saneamento Ambiental - CETESB;</w:t>
      </w:r>
    </w:p>
    <w:p w14:paraId="41B6FF63" w14:textId="77777777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Fonts w:asciiTheme="minorHAnsi" w:hAnsiTheme="minorHAnsi" w:cstheme="minorHAnsi"/>
        </w:rPr>
        <w:t>IX - Secretaria Municipal de Obras e Serviços Públicos;</w:t>
      </w:r>
    </w:p>
    <w:p w14:paraId="24704039" w14:textId="77777777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Fonts w:asciiTheme="minorHAnsi" w:hAnsiTheme="minorHAnsi" w:cstheme="minorHAnsi"/>
        </w:rPr>
        <w:t xml:space="preserve">X - Secretaria Municipal de Desenvolvimento Urbano; </w:t>
      </w:r>
    </w:p>
    <w:p w14:paraId="015C9A96" w14:textId="77777777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Fonts w:asciiTheme="minorHAnsi" w:hAnsiTheme="minorHAnsi" w:cstheme="minorHAnsi"/>
        </w:rPr>
        <w:t>XI - Secretaria Municipal de Desenvolvimento Social;</w:t>
      </w:r>
    </w:p>
    <w:p w14:paraId="58A311BB" w14:textId="77777777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Fonts w:asciiTheme="minorHAnsi" w:hAnsiTheme="minorHAnsi" w:cstheme="minorHAnsi"/>
        </w:rPr>
        <w:t>XII - Fundo Social de Solidariedade do Município de Araraquara;</w:t>
      </w:r>
    </w:p>
    <w:p w14:paraId="02EC1758" w14:textId="77777777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Fonts w:asciiTheme="minorHAnsi" w:hAnsiTheme="minorHAnsi" w:cstheme="minorHAnsi"/>
        </w:rPr>
        <w:t>XIII - Departamento Autônomo de Água e Esgotos - DAAE;</w:t>
      </w:r>
    </w:p>
    <w:p w14:paraId="364832D5" w14:textId="77777777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Fonts w:asciiTheme="minorHAnsi" w:hAnsiTheme="minorHAnsi" w:cstheme="minorHAnsi"/>
        </w:rPr>
        <w:t>XIV - Associação Comercial e Industrial de Araraquara - ACIA;</w:t>
      </w:r>
      <w:r>
        <w:rPr>
          <w:rFonts w:asciiTheme="minorHAnsi" w:hAnsiTheme="minorHAnsi" w:cstheme="minorHAnsi"/>
        </w:rPr>
        <w:t xml:space="preserve"> e</w:t>
      </w:r>
    </w:p>
    <w:p w14:paraId="0AD2E123" w14:textId="77777777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Fonts w:asciiTheme="minorHAnsi" w:hAnsiTheme="minorHAnsi" w:cstheme="minorHAnsi"/>
        </w:rPr>
        <w:t>XV - Ordem dos Advogados do Brasil.</w:t>
      </w:r>
    </w:p>
    <w:p w14:paraId="5713B855" w14:textId="69BC6560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Fonts w:asciiTheme="minorHAnsi" w:hAnsiTheme="minorHAnsi" w:cstheme="minorHAnsi"/>
        </w:rPr>
        <w:t>§ 1</w:t>
      </w:r>
      <w:r>
        <w:rPr>
          <w:rFonts w:asciiTheme="minorHAnsi" w:hAnsiTheme="minorHAnsi" w:cstheme="minorHAnsi"/>
        </w:rPr>
        <w:t>º</w:t>
      </w:r>
      <w:r w:rsidRPr="002111B2">
        <w:rPr>
          <w:rFonts w:asciiTheme="minorHAnsi" w:hAnsiTheme="minorHAnsi" w:cstheme="minorHAnsi"/>
        </w:rPr>
        <w:t> Cada instituição deverá designar um membro titular e um suplente.</w:t>
      </w:r>
    </w:p>
    <w:p w14:paraId="2A936CB2" w14:textId="7B8A09BC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Fonts w:asciiTheme="minorHAnsi" w:hAnsiTheme="minorHAnsi" w:cstheme="minorHAnsi"/>
        </w:rPr>
        <w:t>§ 2</w:t>
      </w:r>
      <w:r>
        <w:rPr>
          <w:rFonts w:asciiTheme="minorHAnsi" w:hAnsiTheme="minorHAnsi" w:cstheme="minorHAnsi"/>
        </w:rPr>
        <w:t>º</w:t>
      </w:r>
      <w:r w:rsidRPr="002111B2">
        <w:rPr>
          <w:rFonts w:asciiTheme="minorHAnsi" w:hAnsiTheme="minorHAnsi" w:cstheme="minorHAnsi"/>
        </w:rPr>
        <w:t> O Presidente e o Secretário do Conselho Municipal serão eleitos entre os seus membros.</w:t>
      </w:r>
    </w:p>
    <w:p w14:paraId="74BDBE01" w14:textId="77777777" w:rsidR="00AE5659" w:rsidRPr="002111B2" w:rsidRDefault="00AE5659" w:rsidP="00AE5659">
      <w:pPr>
        <w:pStyle w:val="AQAPARTENORMATIVA"/>
      </w:pPr>
      <w:r w:rsidRPr="002111B2">
        <w:t>§ 3º Os membros do Conselho Municipal terão mandato de quatro anos, permitida a recondução, ficando sua permanência neste órgão condicionada a sua efetiva representatividade pela qual foi designado.</w:t>
      </w:r>
    </w:p>
    <w:p w14:paraId="6229AFDE" w14:textId="54E80415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Style w:val="normas-indices-artigo"/>
          <w:rFonts w:asciiTheme="minorHAnsi" w:hAnsiTheme="minorHAnsi" w:cstheme="minorHAnsi"/>
        </w:rPr>
        <w:t>Art. 8</w:t>
      </w:r>
      <w:r>
        <w:rPr>
          <w:rStyle w:val="normas-indices-artigo"/>
          <w:rFonts w:asciiTheme="minorHAnsi" w:hAnsiTheme="minorHAnsi" w:cstheme="minorHAnsi"/>
        </w:rPr>
        <w:t>º</w:t>
      </w:r>
      <w:r w:rsidRPr="002111B2">
        <w:rPr>
          <w:rFonts w:asciiTheme="minorHAnsi" w:hAnsiTheme="minorHAnsi" w:cstheme="minorHAnsi"/>
        </w:rPr>
        <w:t xml:space="preserve"> Os servidores públicos designados para colaborar em todas as ações de Defesa Civil exercerão ess</w:t>
      </w:r>
      <w:r>
        <w:rPr>
          <w:rFonts w:asciiTheme="minorHAnsi" w:hAnsiTheme="minorHAnsi" w:cstheme="minorHAnsi"/>
        </w:rPr>
        <w:t>a</w:t>
      </w:r>
      <w:r w:rsidRPr="002111B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Pr="002111B2">
        <w:rPr>
          <w:rFonts w:asciiTheme="minorHAnsi" w:hAnsiTheme="minorHAnsi" w:cstheme="minorHAnsi"/>
        </w:rPr>
        <w:t>atividades sem prejuízos das funções que ocupam e não farão jus a qualquer espécie de gratificação ou remuneração especial.</w:t>
      </w:r>
    </w:p>
    <w:p w14:paraId="744CC3B1" w14:textId="5A31BB60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Fonts w:asciiTheme="minorHAnsi" w:hAnsiTheme="minorHAnsi" w:cstheme="minorHAnsi"/>
        </w:rPr>
        <w:lastRenderedPageBreak/>
        <w:t xml:space="preserve">Parágrafo único.  </w:t>
      </w:r>
      <w:r w:rsidR="00674ADC" w:rsidRPr="00674ADC">
        <w:rPr>
          <w:rFonts w:asciiTheme="minorHAnsi" w:hAnsiTheme="minorHAnsi" w:cstheme="minorHAnsi"/>
        </w:rPr>
        <w:t>A colaboração referida neste artigo será considerada prestação de serviço relevante e constará dos assentamentos dos respectivos servidores</w:t>
      </w:r>
      <w:r w:rsidRPr="002111B2">
        <w:rPr>
          <w:rFonts w:asciiTheme="minorHAnsi" w:hAnsiTheme="minorHAnsi" w:cstheme="minorHAnsi"/>
        </w:rPr>
        <w:t>.</w:t>
      </w:r>
    </w:p>
    <w:p w14:paraId="3FFC5AA8" w14:textId="43AD9452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Style w:val="normas-indices-artigo"/>
          <w:rFonts w:asciiTheme="minorHAnsi" w:hAnsiTheme="minorHAnsi" w:cstheme="minorHAnsi"/>
        </w:rPr>
        <w:t>Art. 9</w:t>
      </w:r>
      <w:r>
        <w:rPr>
          <w:rStyle w:val="normas-indices-artigo"/>
          <w:rFonts w:asciiTheme="minorHAnsi" w:hAnsiTheme="minorHAnsi" w:cstheme="minorHAnsi"/>
        </w:rPr>
        <w:t>º</w:t>
      </w:r>
      <w:r w:rsidRPr="002111B2">
        <w:rPr>
          <w:rFonts w:asciiTheme="minorHAnsi" w:hAnsiTheme="minorHAnsi" w:cstheme="minorHAnsi"/>
        </w:rPr>
        <w:t xml:space="preserve"> O Fundo Municipal de Proteção e Defesa Civil captará recursos para o custeio, no todo ou em parte, das ações de proteção e defesa civil do Município, nos termos da Lei nº </w:t>
      </w:r>
      <w:r w:rsidRPr="002111B2">
        <w:rPr>
          <w:rFonts w:ascii="Calibri" w:hAnsi="Calibri"/>
        </w:rPr>
        <w:t>11.455, de 5 de fevereiro de 2025.</w:t>
      </w:r>
    </w:p>
    <w:p w14:paraId="4DD05C2F" w14:textId="73ADD409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Style w:val="normas-indices-artigo"/>
          <w:rFonts w:asciiTheme="minorHAnsi" w:hAnsiTheme="minorHAnsi" w:cstheme="minorHAnsi"/>
        </w:rPr>
      </w:pPr>
      <w:r w:rsidRPr="002111B2">
        <w:rPr>
          <w:rStyle w:val="normas-indices-artigo"/>
          <w:rFonts w:asciiTheme="minorHAnsi" w:hAnsiTheme="minorHAnsi" w:cstheme="minorHAnsi"/>
        </w:rPr>
        <w:t xml:space="preserve">Art. </w:t>
      </w:r>
      <w:r w:rsidR="00842B03">
        <w:rPr>
          <w:rStyle w:val="normas-indices-artigo"/>
          <w:rFonts w:asciiTheme="minorHAnsi" w:hAnsiTheme="minorHAnsi" w:cstheme="minorHAnsi"/>
        </w:rPr>
        <w:t>10</w:t>
      </w:r>
      <w:r w:rsidRPr="002111B2">
        <w:rPr>
          <w:rStyle w:val="normas-indices-artigo"/>
          <w:rFonts w:asciiTheme="minorHAnsi" w:hAnsiTheme="minorHAnsi" w:cstheme="minorHAnsi"/>
        </w:rPr>
        <w:t>. Est</w:t>
      </w:r>
      <w:r w:rsidR="00ED7909">
        <w:rPr>
          <w:rStyle w:val="normas-indices-artigo"/>
          <w:rFonts w:asciiTheme="minorHAnsi" w:hAnsiTheme="minorHAnsi" w:cstheme="minorHAnsi"/>
        </w:rPr>
        <w:t>a</w:t>
      </w:r>
      <w:r w:rsidRPr="002111B2">
        <w:rPr>
          <w:rStyle w:val="normas-indices-artigo"/>
          <w:rFonts w:asciiTheme="minorHAnsi" w:hAnsiTheme="minorHAnsi" w:cstheme="minorHAnsi"/>
        </w:rPr>
        <w:t xml:space="preserve"> </w:t>
      </w:r>
      <w:r>
        <w:rPr>
          <w:rStyle w:val="normas-indices-artigo"/>
          <w:rFonts w:asciiTheme="minorHAnsi" w:hAnsiTheme="minorHAnsi" w:cstheme="minorHAnsi"/>
        </w:rPr>
        <w:t xml:space="preserve">lei </w:t>
      </w:r>
      <w:r w:rsidRPr="002111B2">
        <w:rPr>
          <w:rStyle w:val="normas-indices-artigo"/>
          <w:rFonts w:asciiTheme="minorHAnsi" w:hAnsiTheme="minorHAnsi" w:cstheme="minorHAnsi"/>
        </w:rPr>
        <w:t>poderá ser regulamentada por decreto, se necessário.</w:t>
      </w:r>
    </w:p>
    <w:p w14:paraId="4D6D594E" w14:textId="6EAC4E42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Style w:val="normas-indices-artigo"/>
          <w:rFonts w:asciiTheme="minorHAnsi" w:hAnsiTheme="minorHAnsi" w:cstheme="minorHAnsi"/>
        </w:rPr>
        <w:t xml:space="preserve">Art. </w:t>
      </w:r>
      <w:r w:rsidR="00842B03">
        <w:rPr>
          <w:rStyle w:val="normas-indices-artigo"/>
          <w:rFonts w:asciiTheme="minorHAnsi" w:hAnsiTheme="minorHAnsi" w:cstheme="minorHAnsi"/>
        </w:rPr>
        <w:t>11</w:t>
      </w:r>
      <w:r w:rsidRPr="002111B2">
        <w:rPr>
          <w:rStyle w:val="normas-indices-artigo"/>
          <w:rFonts w:asciiTheme="minorHAnsi" w:hAnsiTheme="minorHAnsi" w:cstheme="minorHAnsi"/>
        </w:rPr>
        <w:t>. Fica revogada a Lei nº 6.280, de 8 de agosto de 2005.</w:t>
      </w:r>
      <w:r w:rsidRPr="002111B2">
        <w:rPr>
          <w:rFonts w:asciiTheme="minorHAnsi" w:hAnsiTheme="minorHAnsi" w:cstheme="minorHAnsi"/>
        </w:rPr>
        <w:t xml:space="preserve">  </w:t>
      </w:r>
    </w:p>
    <w:p w14:paraId="7707E431" w14:textId="634336E1" w:rsidR="00AE5659" w:rsidRPr="002111B2" w:rsidRDefault="00AE5659" w:rsidP="00AE5659">
      <w:pPr>
        <w:pStyle w:val="NormalWeb"/>
        <w:shd w:val="clear" w:color="auto" w:fill="FFFFFF"/>
        <w:spacing w:before="12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2111B2">
        <w:rPr>
          <w:rFonts w:asciiTheme="minorHAnsi" w:hAnsiTheme="minorHAnsi" w:cstheme="minorHAnsi"/>
        </w:rPr>
        <w:t xml:space="preserve">Art. </w:t>
      </w:r>
      <w:r w:rsidR="00842B03">
        <w:rPr>
          <w:rFonts w:asciiTheme="minorHAnsi" w:hAnsiTheme="minorHAnsi" w:cstheme="minorHAnsi"/>
        </w:rPr>
        <w:t>12</w:t>
      </w:r>
      <w:r w:rsidRPr="002111B2">
        <w:rPr>
          <w:rFonts w:asciiTheme="minorHAnsi" w:hAnsiTheme="minorHAnsi" w:cstheme="minorHAnsi"/>
        </w:rPr>
        <w:t>. Esta Lei entra em vigor na data de sua publicação.</w:t>
      </w:r>
    </w:p>
    <w:p w14:paraId="04CA2A5C" w14:textId="77777777" w:rsidR="00AE5659" w:rsidRDefault="00AE5659" w:rsidP="00AE5659">
      <w:pPr>
        <w:pStyle w:val="AQAPARTENORMATIVA"/>
      </w:pPr>
      <w:r w:rsidRPr="00225217">
        <w:t xml:space="preserve"> </w:t>
      </w:r>
    </w:p>
    <w:p w14:paraId="5AC7B6F4" w14:textId="33552911" w:rsidR="00162273" w:rsidRPr="00225217" w:rsidRDefault="002F5453" w:rsidP="00AE5659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AE5659">
        <w:t>1</w:t>
      </w:r>
      <w:r w:rsidR="00D758CA">
        <w:t>9</w:t>
      </w:r>
      <w:r w:rsidR="00A54910">
        <w:t xml:space="preserve"> </w:t>
      </w:r>
      <w:r w:rsidR="008A09C8" w:rsidRPr="00225217">
        <w:t xml:space="preserve">de </w:t>
      </w:r>
      <w:r w:rsidR="00AE565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14:paraId="3AC29CF0" w14:textId="77777777" w:rsidR="00E24558" w:rsidRDefault="00E24558" w:rsidP="00077788">
      <w:pPr>
        <w:pStyle w:val="AQAAUTORIA"/>
        <w:spacing w:after="0"/>
      </w:pPr>
    </w:p>
    <w:p w14:paraId="570B650C" w14:textId="77777777" w:rsidR="005A56CA" w:rsidRPr="00225217" w:rsidRDefault="002933B8" w:rsidP="00077788">
      <w:pPr>
        <w:pStyle w:val="AQAAUTORIA"/>
        <w:spacing w:after="0"/>
      </w:pPr>
      <w:r>
        <w:t>RAFAEL DE ANGELI</w:t>
      </w:r>
    </w:p>
    <w:p w14:paraId="6B307099" w14:textId="77777777"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CA955" w14:textId="77777777" w:rsidR="00426D3F" w:rsidRDefault="00426D3F">
      <w:r>
        <w:separator/>
      </w:r>
    </w:p>
  </w:endnote>
  <w:endnote w:type="continuationSeparator" w:id="0">
    <w:p w14:paraId="696E8805" w14:textId="77777777" w:rsidR="00426D3F" w:rsidRDefault="0042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F1FFF" w14:textId="77777777"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7668F5">
      <w:rPr>
        <w:rFonts w:ascii="Calibri" w:hAnsi="Calibri" w:cs="Calibri"/>
        <w:b/>
        <w:bCs/>
        <w:noProof/>
      </w:rPr>
      <w:t>3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7668F5">
      <w:rPr>
        <w:rFonts w:ascii="Calibri" w:hAnsi="Calibri" w:cs="Calibri"/>
        <w:b/>
        <w:bCs/>
        <w:noProof/>
      </w:rPr>
      <w:t>3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CAC76" w14:textId="77777777" w:rsidR="00426D3F" w:rsidRDefault="00426D3F">
      <w:r>
        <w:separator/>
      </w:r>
    </w:p>
  </w:footnote>
  <w:footnote w:type="continuationSeparator" w:id="0">
    <w:p w14:paraId="3B979C60" w14:textId="77777777" w:rsidR="00426D3F" w:rsidRDefault="0042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314C3" w14:textId="77777777" w:rsidR="00E11042" w:rsidRDefault="00426D3F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2143EF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14:paraId="59005B79" w14:textId="77777777"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38A7F" w14:textId="77777777" w:rsidR="00E11042" w:rsidRDefault="00E11042" w:rsidP="00441591">
    <w:pPr>
      <w:jc w:val="center"/>
    </w:pPr>
    <w:r>
      <w:rPr>
        <w:noProof/>
      </w:rPr>
      <w:drawing>
        <wp:inline distT="0" distB="0" distL="0" distR="0" wp14:anchorId="46489E9A" wp14:editId="6AF9594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4EA0D" w14:textId="77777777"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30E21" w14:textId="77777777" w:rsidR="00E11042" w:rsidRDefault="00426D3F">
    <w:r>
      <w:rPr>
        <w:noProof/>
      </w:rPr>
      <w:pict w14:anchorId="7AE1EE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31EF"/>
    <w:rsid w:val="000032A0"/>
    <w:rsid w:val="0000336F"/>
    <w:rsid w:val="00004B51"/>
    <w:rsid w:val="00004ED8"/>
    <w:rsid w:val="00005856"/>
    <w:rsid w:val="00010D2B"/>
    <w:rsid w:val="00010F8C"/>
    <w:rsid w:val="00014737"/>
    <w:rsid w:val="00015703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6D3F"/>
    <w:rsid w:val="004272B2"/>
    <w:rsid w:val="004313A1"/>
    <w:rsid w:val="004331AA"/>
    <w:rsid w:val="004335B0"/>
    <w:rsid w:val="00433B0A"/>
    <w:rsid w:val="00440DB9"/>
    <w:rsid w:val="00441591"/>
    <w:rsid w:val="00441747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24D0"/>
    <w:rsid w:val="00634205"/>
    <w:rsid w:val="006345A9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4ADC"/>
    <w:rsid w:val="0067516C"/>
    <w:rsid w:val="00676985"/>
    <w:rsid w:val="006773D2"/>
    <w:rsid w:val="0068153A"/>
    <w:rsid w:val="00684A96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5D12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68F5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2B03"/>
    <w:rsid w:val="00843C1C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7262"/>
    <w:rsid w:val="00877F8D"/>
    <w:rsid w:val="0088232C"/>
    <w:rsid w:val="0088339F"/>
    <w:rsid w:val="00883494"/>
    <w:rsid w:val="0088577D"/>
    <w:rsid w:val="00886CAF"/>
    <w:rsid w:val="00887743"/>
    <w:rsid w:val="00890131"/>
    <w:rsid w:val="00891C3E"/>
    <w:rsid w:val="008936F6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1B4A"/>
    <w:rsid w:val="009E2078"/>
    <w:rsid w:val="009E2243"/>
    <w:rsid w:val="009E2875"/>
    <w:rsid w:val="009E2A16"/>
    <w:rsid w:val="009E33C5"/>
    <w:rsid w:val="009E43C7"/>
    <w:rsid w:val="009E5E5C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E5659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20972"/>
    <w:rsid w:val="00B21283"/>
    <w:rsid w:val="00B2245A"/>
    <w:rsid w:val="00B23ACC"/>
    <w:rsid w:val="00B250B0"/>
    <w:rsid w:val="00B25257"/>
    <w:rsid w:val="00B26D22"/>
    <w:rsid w:val="00B27DA5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58CA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27B1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D79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FEC"/>
    <w:rsid w:val="00F16143"/>
    <w:rsid w:val="00F16907"/>
    <w:rsid w:val="00F16E75"/>
    <w:rsid w:val="00F17485"/>
    <w:rsid w:val="00F20090"/>
    <w:rsid w:val="00F22813"/>
    <w:rsid w:val="00F22AF5"/>
    <w:rsid w:val="00F24854"/>
    <w:rsid w:val="00F25CFE"/>
    <w:rsid w:val="00F26036"/>
    <w:rsid w:val="00F26C8A"/>
    <w:rsid w:val="00F3789C"/>
    <w:rsid w:val="00F40A23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1F1A547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AE5659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  <w:style w:type="paragraph" w:customStyle="1" w:styleId="normas-ementa">
    <w:name w:val="normas-ementa"/>
    <w:basedOn w:val="Normal"/>
    <w:rsid w:val="00AE5659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AE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33</TotalTime>
  <Pages>3</Pages>
  <Words>592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8</cp:revision>
  <cp:lastPrinted>2023-01-11T10:22:00Z</cp:lastPrinted>
  <dcterms:created xsi:type="dcterms:W3CDTF">2025-03-07T10:23:00Z</dcterms:created>
  <dcterms:modified xsi:type="dcterms:W3CDTF">2025-03-19T11:16:00Z</dcterms:modified>
</cp:coreProperties>
</file>