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6C7CA6" w:rsidTr="006C7CA6">
        <w:tc>
          <w:tcPr>
            <w:tcW w:w="2552" w:type="dxa"/>
            <w:hideMark/>
          </w:tcPr>
          <w:p w:rsidR="006C7CA6" w:rsidRDefault="006C7CA6">
            <w:pPr>
              <w:autoSpaceDE w:val="0"/>
              <w:autoSpaceDN w:val="0"/>
              <w:jc w:val="center"/>
              <w:rPr>
                <w:rFonts w:ascii="Cambria" w:eastAsia="Times New Roman" w:hAnsi="Cambria" w:cs="Times New Roman"/>
                <w:sz w:val="32"/>
                <w:szCs w:val="32"/>
                <w:u w:val="words"/>
                <w:lang w:eastAsia="pt-BR"/>
              </w:rPr>
            </w:pPr>
            <w:r>
              <w:rPr>
                <w:rFonts w:ascii="Cambria" w:eastAsia="Times New Roman" w:hAnsi="Cambria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hideMark/>
          </w:tcPr>
          <w:p w:rsidR="006C7CA6" w:rsidRDefault="006C7CA6">
            <w:pPr>
              <w:autoSpaceDE w:val="0"/>
              <w:autoSpaceDN w:val="0"/>
              <w:jc w:val="center"/>
              <w:rPr>
                <w:rFonts w:ascii="Cambria" w:eastAsia="Times New Roman" w:hAnsi="Cambria" w:cs="Times New Roman"/>
                <w:sz w:val="32"/>
                <w:szCs w:val="32"/>
                <w:u w:val="words"/>
                <w:lang w:eastAsia="pt-BR"/>
              </w:rPr>
            </w:pPr>
            <w:r>
              <w:rPr>
                <w:rFonts w:ascii="Cambria" w:eastAsia="Times New Roman" w:hAnsi="Cambria" w:cs="Times New Roman"/>
                <w:b/>
                <w:bCs/>
                <w:sz w:val="32"/>
                <w:szCs w:val="32"/>
                <w:lang w:eastAsia="pt-BR"/>
              </w:rPr>
              <w:t>$NUMERO$</w:t>
            </w:r>
          </w:p>
        </w:tc>
        <w:tc>
          <w:tcPr>
            <w:tcW w:w="1797" w:type="dxa"/>
            <w:hideMark/>
          </w:tcPr>
          <w:p w:rsidR="006C7CA6" w:rsidRDefault="006C7CA6" w:rsidP="003630F1">
            <w:pPr>
              <w:tabs>
                <w:tab w:val="left" w:pos="600"/>
              </w:tabs>
              <w:autoSpaceDE w:val="0"/>
              <w:autoSpaceDN w:val="0"/>
              <w:jc w:val="center"/>
              <w:rPr>
                <w:rFonts w:ascii="Cambria" w:eastAsia="Times New Roman" w:hAnsi="Cambria" w:cs="Times New Roman"/>
                <w:sz w:val="32"/>
                <w:szCs w:val="32"/>
                <w:u w:val="words"/>
                <w:lang w:eastAsia="pt-BR"/>
              </w:rPr>
            </w:pPr>
            <w:r>
              <w:rPr>
                <w:rFonts w:ascii="Cambria" w:eastAsia="Times New Roman" w:hAnsi="Cambria" w:cs="Times New Roman"/>
                <w:b/>
                <w:bCs/>
                <w:sz w:val="32"/>
                <w:szCs w:val="32"/>
                <w:lang w:eastAsia="pt-BR"/>
              </w:rPr>
              <w:t>/202</w:t>
            </w:r>
            <w:r w:rsidR="003630F1">
              <w:rPr>
                <w:rFonts w:ascii="Cambria" w:eastAsia="Times New Roman" w:hAnsi="Cambria" w:cs="Times New Roman"/>
                <w:b/>
                <w:bCs/>
                <w:sz w:val="32"/>
                <w:szCs w:val="32"/>
                <w:lang w:eastAsia="pt-BR"/>
              </w:rPr>
              <w:t>5</w:t>
            </w:r>
          </w:p>
        </w:tc>
      </w:tr>
    </w:tbl>
    <w:p w:rsidR="006C7CA6" w:rsidRDefault="006C7CA6" w:rsidP="006C7CA6">
      <w:pPr>
        <w:autoSpaceDE w:val="0"/>
        <w:autoSpaceDN w:val="0"/>
        <w:jc w:val="both"/>
        <w:rPr>
          <w:rFonts w:ascii="Cambria" w:eastAsia="Times New Roman" w:hAnsi="Cambria" w:cs="Arial"/>
          <w:b/>
          <w:bCs/>
          <w:sz w:val="23"/>
          <w:szCs w:val="23"/>
          <w:lang w:eastAsia="pt-BR"/>
        </w:rPr>
      </w:pPr>
    </w:p>
    <w:p w:rsidR="006C7CA6" w:rsidRDefault="006C7CA6" w:rsidP="006C7CA6">
      <w:pPr>
        <w:keepNext/>
        <w:autoSpaceDE w:val="0"/>
        <w:autoSpaceDN w:val="0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$DOCUMENTOTRAMITEDOCUMENTO$</w:t>
      </w:r>
    </w:p>
    <w:p w:rsidR="006C7CA6" w:rsidRDefault="006C7CA6" w:rsidP="006C7CA6">
      <w:pPr>
        <w:autoSpaceDE w:val="0"/>
        <w:autoSpaceDN w:val="0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C7CA6" w:rsidRDefault="006C7CA6" w:rsidP="006C7CA6">
      <w:pPr>
        <w:keepNext/>
        <w:autoSpaceDE w:val="0"/>
        <w:autoSpaceDN w:val="0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Processo nº $DOCUMENTOTRAMITEPROCESSO$</w:t>
      </w:r>
    </w:p>
    <w:p w:rsidR="006C7CA6" w:rsidRDefault="006C7CA6" w:rsidP="006C7CA6">
      <w:pPr>
        <w:autoSpaceDE w:val="0"/>
        <w:autoSpaceDN w:val="0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C7CA6" w:rsidRDefault="006C7CA6" w:rsidP="006C7CA6">
      <w:pPr>
        <w:autoSpaceDE w:val="0"/>
        <w:autoSpaceDN w:val="0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$DOCUMENTOTRAMITEAUTORIA$</w:t>
      </w:r>
    </w:p>
    <w:p w:rsidR="006C7CA6" w:rsidRDefault="006C7CA6" w:rsidP="006C7CA6">
      <w:pPr>
        <w:autoSpaceDE w:val="0"/>
        <w:autoSpaceDN w:val="0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Default="006C7CA6" w:rsidP="006C7CA6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$DOCUMENTOTRAMITEASSUNTO$</w:t>
      </w:r>
    </w:p>
    <w:p w:rsidR="006C7CA6" w:rsidRDefault="006C7CA6" w:rsidP="006C7CA6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C7CA6" w:rsidRPr="00A939CC" w:rsidRDefault="006C7CA6" w:rsidP="006C7CA6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A5D55" w:rsidRDefault="006A5D55" w:rsidP="0066368B">
      <w:pPr>
        <w:autoSpaceDE w:val="0"/>
        <w:autoSpaceDN w:val="0"/>
        <w:spacing w:line="240" w:lineRule="auto"/>
        <w:ind w:firstLine="1418"/>
        <w:jc w:val="both"/>
        <w:rPr>
          <w:rFonts w:ascii="Arial" w:eastAsia="Times New Roman" w:hAnsi="Arial" w:cs="Arial"/>
          <w:szCs w:val="24"/>
          <w:lang w:eastAsia="pt-BR"/>
        </w:rPr>
      </w:pPr>
      <w:r w:rsidRPr="006A5D55">
        <w:rPr>
          <w:rFonts w:ascii="Arial" w:eastAsia="Times New Roman" w:hAnsi="Arial" w:cs="Arial"/>
          <w:szCs w:val="24"/>
          <w:lang w:eastAsia="pt-BR"/>
        </w:rPr>
        <w:t>Propositura formalmente em ordem, atendendo às normas</w:t>
      </w:r>
      <w:r>
        <w:rPr>
          <w:rFonts w:ascii="Arial" w:eastAsia="Times New Roman" w:hAnsi="Arial" w:cs="Arial"/>
          <w:szCs w:val="24"/>
          <w:lang w:eastAsia="pt-BR"/>
        </w:rPr>
        <w:t xml:space="preserve"> </w:t>
      </w:r>
      <w:r w:rsidRPr="006A5D55">
        <w:rPr>
          <w:rFonts w:ascii="Arial" w:eastAsia="Times New Roman" w:hAnsi="Arial" w:cs="Arial"/>
          <w:szCs w:val="24"/>
          <w:lang w:eastAsia="pt-BR"/>
        </w:rPr>
        <w:t>regimentais vigentes.</w:t>
      </w:r>
    </w:p>
    <w:p w:rsidR="006A5D55" w:rsidRPr="006A5D55" w:rsidRDefault="006A5D55" w:rsidP="0066368B">
      <w:pPr>
        <w:autoSpaceDE w:val="0"/>
        <w:autoSpaceDN w:val="0"/>
        <w:spacing w:line="240" w:lineRule="auto"/>
        <w:ind w:firstLine="1418"/>
        <w:jc w:val="both"/>
        <w:rPr>
          <w:rFonts w:ascii="Arial" w:eastAsia="Times New Roman" w:hAnsi="Arial" w:cs="Arial"/>
          <w:szCs w:val="24"/>
          <w:lang w:eastAsia="pt-BR"/>
        </w:rPr>
      </w:pPr>
    </w:p>
    <w:p w:rsidR="006A5D55" w:rsidRDefault="006A5D55" w:rsidP="0066368B">
      <w:pPr>
        <w:autoSpaceDE w:val="0"/>
        <w:autoSpaceDN w:val="0"/>
        <w:spacing w:line="240" w:lineRule="auto"/>
        <w:ind w:firstLine="1418"/>
        <w:jc w:val="both"/>
        <w:rPr>
          <w:rFonts w:ascii="Arial" w:eastAsia="Times New Roman" w:hAnsi="Arial" w:cs="Arial"/>
          <w:szCs w:val="24"/>
          <w:lang w:eastAsia="pt-BR"/>
        </w:rPr>
      </w:pPr>
      <w:r w:rsidRPr="006A5D55">
        <w:rPr>
          <w:rFonts w:ascii="Arial" w:eastAsia="Times New Roman" w:hAnsi="Arial" w:cs="Arial"/>
          <w:szCs w:val="24"/>
          <w:lang w:eastAsia="pt-BR"/>
        </w:rPr>
        <w:t>Cabe à Câmara Municipal, com a sanção do Prefeito, legislar</w:t>
      </w:r>
      <w:r>
        <w:rPr>
          <w:rFonts w:ascii="Arial" w:eastAsia="Times New Roman" w:hAnsi="Arial" w:cs="Arial"/>
          <w:szCs w:val="24"/>
          <w:lang w:eastAsia="pt-BR"/>
        </w:rPr>
        <w:t xml:space="preserve"> </w:t>
      </w:r>
      <w:r w:rsidRPr="006A5D55">
        <w:rPr>
          <w:rFonts w:ascii="Arial" w:eastAsia="Times New Roman" w:hAnsi="Arial" w:cs="Arial"/>
          <w:szCs w:val="24"/>
          <w:lang w:eastAsia="pt-BR"/>
        </w:rPr>
        <w:t>sobre autorização para abertura de créditos especiais ou suplementares (artigo</w:t>
      </w:r>
      <w:r>
        <w:rPr>
          <w:rFonts w:ascii="Arial" w:eastAsia="Times New Roman" w:hAnsi="Arial" w:cs="Arial"/>
          <w:szCs w:val="24"/>
          <w:lang w:eastAsia="pt-BR"/>
        </w:rPr>
        <w:t xml:space="preserve"> </w:t>
      </w:r>
      <w:r w:rsidRPr="006A5D55">
        <w:rPr>
          <w:rFonts w:ascii="Arial" w:eastAsia="Times New Roman" w:hAnsi="Arial" w:cs="Arial"/>
          <w:szCs w:val="24"/>
          <w:lang w:eastAsia="pt-BR"/>
        </w:rPr>
        <w:t>21, inciso III, da Lei Orgânica do Município).</w:t>
      </w:r>
    </w:p>
    <w:p w:rsidR="006A5D55" w:rsidRPr="006A5D55" w:rsidRDefault="006A5D55" w:rsidP="0066368B">
      <w:pPr>
        <w:autoSpaceDE w:val="0"/>
        <w:autoSpaceDN w:val="0"/>
        <w:spacing w:line="240" w:lineRule="auto"/>
        <w:ind w:firstLine="1418"/>
        <w:jc w:val="both"/>
        <w:rPr>
          <w:rFonts w:ascii="Arial" w:eastAsia="Times New Roman" w:hAnsi="Arial" w:cs="Arial"/>
          <w:szCs w:val="24"/>
          <w:lang w:eastAsia="pt-BR"/>
        </w:rPr>
      </w:pPr>
    </w:p>
    <w:p w:rsidR="006A5D55" w:rsidRDefault="006A5D55" w:rsidP="0066368B">
      <w:pPr>
        <w:autoSpaceDE w:val="0"/>
        <w:autoSpaceDN w:val="0"/>
        <w:spacing w:line="240" w:lineRule="auto"/>
        <w:ind w:firstLine="1418"/>
        <w:jc w:val="both"/>
        <w:rPr>
          <w:rFonts w:ascii="Arial" w:eastAsia="Times New Roman" w:hAnsi="Arial" w:cs="Arial"/>
          <w:szCs w:val="24"/>
          <w:lang w:eastAsia="pt-BR"/>
        </w:rPr>
      </w:pPr>
      <w:r w:rsidRPr="006A5D55">
        <w:rPr>
          <w:rFonts w:ascii="Arial" w:eastAsia="Times New Roman" w:hAnsi="Arial" w:cs="Arial"/>
          <w:szCs w:val="24"/>
          <w:lang w:eastAsia="pt-BR"/>
        </w:rPr>
        <w:t>A matéria é de iniciativa privativa do Prefeito Municipal (artigo 74,</w:t>
      </w:r>
      <w:r>
        <w:rPr>
          <w:rFonts w:ascii="Arial" w:eastAsia="Times New Roman" w:hAnsi="Arial" w:cs="Arial"/>
          <w:szCs w:val="24"/>
          <w:lang w:eastAsia="pt-BR"/>
        </w:rPr>
        <w:t xml:space="preserve"> </w:t>
      </w:r>
      <w:r w:rsidRPr="006A5D55">
        <w:rPr>
          <w:rFonts w:ascii="Arial" w:eastAsia="Times New Roman" w:hAnsi="Arial" w:cs="Arial"/>
          <w:szCs w:val="24"/>
          <w:lang w:eastAsia="pt-BR"/>
        </w:rPr>
        <w:t>inciso IV, da Lei Orgânica).</w:t>
      </w:r>
    </w:p>
    <w:p w:rsidR="006A5D55" w:rsidRPr="006A5D55" w:rsidRDefault="006A5D55" w:rsidP="0066368B">
      <w:pPr>
        <w:autoSpaceDE w:val="0"/>
        <w:autoSpaceDN w:val="0"/>
        <w:spacing w:line="240" w:lineRule="auto"/>
        <w:ind w:firstLine="1418"/>
        <w:jc w:val="both"/>
        <w:rPr>
          <w:rFonts w:ascii="Arial" w:eastAsia="Times New Roman" w:hAnsi="Arial" w:cs="Arial"/>
          <w:szCs w:val="24"/>
          <w:lang w:eastAsia="pt-BR"/>
        </w:rPr>
      </w:pPr>
    </w:p>
    <w:p w:rsidR="006A5D55" w:rsidRDefault="006A5D55" w:rsidP="0066368B">
      <w:pPr>
        <w:autoSpaceDE w:val="0"/>
        <w:autoSpaceDN w:val="0"/>
        <w:spacing w:line="240" w:lineRule="auto"/>
        <w:ind w:firstLine="1418"/>
        <w:jc w:val="both"/>
        <w:rPr>
          <w:rFonts w:ascii="Arial" w:eastAsia="Times New Roman" w:hAnsi="Arial" w:cs="Arial"/>
          <w:szCs w:val="24"/>
          <w:lang w:eastAsia="pt-BR"/>
        </w:rPr>
      </w:pPr>
      <w:r w:rsidRPr="006A5D55">
        <w:rPr>
          <w:rFonts w:ascii="Arial" w:eastAsia="Times New Roman" w:hAnsi="Arial" w:cs="Arial"/>
          <w:szCs w:val="24"/>
          <w:lang w:eastAsia="pt-BR"/>
        </w:rPr>
        <w:t>À Comissão de Tributação, Finanças e Orçamento</w:t>
      </w:r>
      <w:r w:rsidR="002C6A85">
        <w:rPr>
          <w:rFonts w:ascii="Arial" w:eastAsia="Times New Roman" w:hAnsi="Arial" w:cs="Arial"/>
          <w:szCs w:val="24"/>
          <w:lang w:eastAsia="pt-BR"/>
        </w:rPr>
        <w:t>,</w:t>
      </w:r>
      <w:r w:rsidRPr="006A5D55">
        <w:rPr>
          <w:rFonts w:ascii="Arial" w:eastAsia="Times New Roman" w:hAnsi="Arial" w:cs="Arial"/>
          <w:szCs w:val="24"/>
          <w:lang w:eastAsia="pt-BR"/>
        </w:rPr>
        <w:t xml:space="preserve"> para</w:t>
      </w:r>
      <w:r>
        <w:rPr>
          <w:rFonts w:ascii="Arial" w:eastAsia="Times New Roman" w:hAnsi="Arial" w:cs="Arial"/>
          <w:szCs w:val="24"/>
          <w:lang w:eastAsia="pt-BR"/>
        </w:rPr>
        <w:t xml:space="preserve"> </w:t>
      </w:r>
      <w:r w:rsidRPr="006A5D55">
        <w:rPr>
          <w:rFonts w:ascii="Arial" w:eastAsia="Times New Roman" w:hAnsi="Arial" w:cs="Arial"/>
          <w:szCs w:val="24"/>
          <w:lang w:eastAsia="pt-BR"/>
        </w:rPr>
        <w:t>manifestação.</w:t>
      </w:r>
    </w:p>
    <w:p w:rsidR="006A5D55" w:rsidRPr="006A5D55" w:rsidRDefault="006A5D55" w:rsidP="0066368B">
      <w:pPr>
        <w:autoSpaceDE w:val="0"/>
        <w:autoSpaceDN w:val="0"/>
        <w:spacing w:line="240" w:lineRule="auto"/>
        <w:ind w:firstLine="1418"/>
        <w:jc w:val="both"/>
        <w:rPr>
          <w:rFonts w:ascii="Arial" w:eastAsia="Times New Roman" w:hAnsi="Arial" w:cs="Arial"/>
          <w:szCs w:val="24"/>
          <w:lang w:eastAsia="pt-BR"/>
        </w:rPr>
      </w:pPr>
    </w:p>
    <w:p w:rsidR="006A5D55" w:rsidRDefault="006A5D55" w:rsidP="0066368B">
      <w:pPr>
        <w:autoSpaceDE w:val="0"/>
        <w:autoSpaceDN w:val="0"/>
        <w:spacing w:line="240" w:lineRule="auto"/>
        <w:ind w:firstLine="1418"/>
        <w:jc w:val="both"/>
        <w:rPr>
          <w:rFonts w:ascii="Arial" w:eastAsia="Times New Roman" w:hAnsi="Arial" w:cs="Arial"/>
          <w:szCs w:val="24"/>
          <w:lang w:eastAsia="pt-BR"/>
        </w:rPr>
      </w:pPr>
      <w:r w:rsidRPr="006A5D55">
        <w:rPr>
          <w:rFonts w:ascii="Arial" w:eastAsia="Times New Roman" w:hAnsi="Arial" w:cs="Arial"/>
          <w:szCs w:val="24"/>
          <w:lang w:eastAsia="pt-BR"/>
        </w:rPr>
        <w:t>Pela legalidade.</w:t>
      </w:r>
    </w:p>
    <w:p w:rsidR="006A5D55" w:rsidRPr="006A5D55" w:rsidRDefault="006A5D55" w:rsidP="0066368B">
      <w:pPr>
        <w:autoSpaceDE w:val="0"/>
        <w:autoSpaceDN w:val="0"/>
        <w:spacing w:line="240" w:lineRule="auto"/>
        <w:ind w:firstLine="1418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Default="006A5D55" w:rsidP="0066368B">
      <w:pPr>
        <w:autoSpaceDE w:val="0"/>
        <w:autoSpaceDN w:val="0"/>
        <w:spacing w:line="240" w:lineRule="auto"/>
        <w:ind w:firstLine="1418"/>
        <w:jc w:val="both"/>
        <w:rPr>
          <w:rFonts w:ascii="Arial" w:eastAsia="Times New Roman" w:hAnsi="Arial" w:cs="Arial"/>
          <w:szCs w:val="24"/>
          <w:lang w:eastAsia="pt-BR"/>
        </w:rPr>
      </w:pPr>
      <w:r w:rsidRPr="006A5D55">
        <w:rPr>
          <w:rFonts w:ascii="Arial" w:eastAsia="Times New Roman" w:hAnsi="Arial" w:cs="Arial"/>
          <w:szCs w:val="24"/>
          <w:lang w:eastAsia="pt-BR"/>
        </w:rPr>
        <w:t>É o parecer.</w:t>
      </w:r>
    </w:p>
    <w:p w:rsidR="006A5D55" w:rsidRPr="00635C11" w:rsidRDefault="006A5D55" w:rsidP="006A5D55">
      <w:pPr>
        <w:autoSpaceDE w:val="0"/>
        <w:autoSpaceDN w:val="0"/>
        <w:spacing w:line="240" w:lineRule="auto"/>
        <w:ind w:firstLine="1418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EA2836" w:rsidP="00EE1A47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 xml:space="preserve">Sala de reuniões das comissões, </w:t>
      </w:r>
      <w:r w:rsidR="002C6A85" w:rsidRPr="002C6A85">
        <w:rPr>
          <w:rFonts w:ascii="Arial" w:eastAsia="Times New Roman" w:hAnsi="Arial" w:cs="Arial"/>
          <w:bCs/>
          <w:szCs w:val="24"/>
          <w:lang w:eastAsia="pt-BR"/>
        </w:rPr>
        <w:t>$DATAEXTENSO$</w:t>
      </w:r>
      <w:bookmarkStart w:id="0" w:name="_GoBack"/>
      <w:bookmarkEnd w:id="0"/>
      <w:r w:rsidR="00245715">
        <w:rPr>
          <w:rFonts w:ascii="Arial" w:eastAsia="Times New Roman" w:hAnsi="Arial" w:cs="Arial"/>
          <w:bCs/>
          <w:szCs w:val="24"/>
          <w:lang w:eastAsia="pt-BR"/>
        </w:rPr>
        <w:t>.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F4A78" w:rsidRDefault="001F4A78" w:rsidP="001F4A78">
      <w:pPr>
        <w:spacing w:line="240" w:lineRule="auto"/>
        <w:jc w:val="center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_____________________________</w:t>
      </w:r>
    </w:p>
    <w:p w:rsidR="001F4A78" w:rsidRDefault="001F4A78" w:rsidP="001F4A78">
      <w:pPr>
        <w:spacing w:line="240" w:lineRule="auto"/>
        <w:jc w:val="center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 xml:space="preserve">Dr. </w:t>
      </w:r>
      <w:proofErr w:type="spellStart"/>
      <w:r>
        <w:rPr>
          <w:rFonts w:ascii="Arial" w:hAnsi="Arial" w:cs="Arial"/>
          <w:b/>
          <w:bCs/>
          <w:szCs w:val="24"/>
        </w:rPr>
        <w:t>Lelo</w:t>
      </w:r>
      <w:proofErr w:type="spellEnd"/>
    </w:p>
    <w:p w:rsidR="001F4A78" w:rsidRDefault="001F4A78" w:rsidP="001F4A78">
      <w:pPr>
        <w:spacing w:line="240" w:lineRule="auto"/>
        <w:jc w:val="center"/>
        <w:rPr>
          <w:rFonts w:ascii="Arial" w:hAnsi="Arial" w:cs="Arial"/>
          <w:bCs/>
          <w:szCs w:val="24"/>
        </w:rPr>
      </w:pPr>
      <w:r>
        <w:rPr>
          <w:rFonts w:ascii="Arial" w:hAnsi="Arial" w:cs="Arial"/>
          <w:b/>
          <w:bCs/>
          <w:szCs w:val="24"/>
        </w:rPr>
        <w:t>Presidente da Comissão</w:t>
      </w:r>
    </w:p>
    <w:p w:rsidR="001F4A78" w:rsidRDefault="001F4A78" w:rsidP="001F4A78">
      <w:pPr>
        <w:spacing w:line="240" w:lineRule="auto"/>
        <w:jc w:val="center"/>
        <w:rPr>
          <w:rFonts w:ascii="Arial" w:hAnsi="Arial" w:cs="Arial"/>
          <w:bCs/>
          <w:szCs w:val="24"/>
        </w:rPr>
      </w:pPr>
    </w:p>
    <w:p w:rsidR="001F4A78" w:rsidRDefault="001F4A78" w:rsidP="001F4A78">
      <w:pPr>
        <w:spacing w:line="240" w:lineRule="auto"/>
        <w:jc w:val="center"/>
        <w:rPr>
          <w:rFonts w:ascii="Arial" w:hAnsi="Arial" w:cs="Arial"/>
          <w:bCs/>
          <w:szCs w:val="24"/>
        </w:rPr>
      </w:pPr>
    </w:p>
    <w:p w:rsidR="001F4A78" w:rsidRDefault="001F4A78" w:rsidP="001F4A78">
      <w:pPr>
        <w:spacing w:line="240" w:lineRule="auto"/>
        <w:jc w:val="center"/>
        <w:rPr>
          <w:rFonts w:ascii="Arial" w:hAnsi="Arial" w:cs="Arial"/>
          <w:bCs/>
          <w:szCs w:val="24"/>
        </w:rPr>
      </w:pPr>
    </w:p>
    <w:p w:rsidR="001F4A78" w:rsidRDefault="001F4A78" w:rsidP="001F4A78">
      <w:pPr>
        <w:spacing w:line="240" w:lineRule="auto"/>
        <w:jc w:val="center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____________________________              ____________________________</w:t>
      </w:r>
    </w:p>
    <w:p w:rsidR="009C5FA0" w:rsidRPr="00EA2836" w:rsidRDefault="001F4A78" w:rsidP="001F4A78">
      <w:pPr>
        <w:autoSpaceDE w:val="0"/>
        <w:autoSpaceDN w:val="0"/>
        <w:spacing w:line="240" w:lineRule="auto"/>
        <w:ind w:left="34"/>
        <w:jc w:val="both"/>
        <w:rPr>
          <w:rStyle w:val="Estilo1"/>
          <w:rFonts w:ascii="Arial" w:eastAsia="Times New Roman" w:hAnsi="Arial" w:cs="Arial"/>
          <w:bCs/>
          <w:lang w:eastAsia="pt-BR"/>
        </w:rPr>
      </w:pPr>
      <w:r>
        <w:rPr>
          <w:rFonts w:ascii="Arial" w:hAnsi="Arial" w:cs="Arial"/>
          <w:b/>
          <w:bCs/>
          <w:szCs w:val="24"/>
        </w:rPr>
        <w:t xml:space="preserve">                </w:t>
      </w:r>
      <w:proofErr w:type="spellStart"/>
      <w:r>
        <w:rPr>
          <w:rFonts w:ascii="Arial" w:hAnsi="Arial" w:cs="Arial"/>
          <w:b/>
          <w:bCs/>
          <w:szCs w:val="24"/>
        </w:rPr>
        <w:t>Geani</w:t>
      </w:r>
      <w:proofErr w:type="spellEnd"/>
      <w:r>
        <w:rPr>
          <w:rFonts w:ascii="Arial" w:hAnsi="Arial" w:cs="Arial"/>
          <w:b/>
          <w:bCs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szCs w:val="24"/>
        </w:rPr>
        <w:t>Trevisóli</w:t>
      </w:r>
      <w:proofErr w:type="spellEnd"/>
      <w:r>
        <w:rPr>
          <w:rFonts w:ascii="Arial" w:hAnsi="Arial" w:cs="Arial"/>
          <w:b/>
          <w:bCs/>
          <w:szCs w:val="24"/>
        </w:rPr>
        <w:t xml:space="preserve"> </w:t>
      </w:r>
      <w:r>
        <w:rPr>
          <w:rFonts w:ascii="Arial" w:hAnsi="Arial" w:cs="Arial"/>
          <w:b/>
          <w:bCs/>
          <w:szCs w:val="24"/>
        </w:rPr>
        <w:tab/>
        <w:t xml:space="preserve">                                    Maria Paula</w:t>
      </w:r>
    </w:p>
    <w:sectPr w:rsidR="009C5FA0" w:rsidRPr="00EA2836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5B7B" w:rsidRDefault="00B05B7B">
      <w:pPr>
        <w:spacing w:line="240" w:lineRule="auto"/>
      </w:pPr>
      <w:r>
        <w:separator/>
      </w:r>
    </w:p>
  </w:endnote>
  <w:endnote w:type="continuationSeparator" w:id="0">
    <w:p w:rsidR="00B05B7B" w:rsidRDefault="00B05B7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FA4CF0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FA4CF0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FA4CF0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FA4CF0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2C6A85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2C6A85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5B7B" w:rsidRDefault="00B05B7B">
      <w:pPr>
        <w:spacing w:line="240" w:lineRule="auto"/>
      </w:pPr>
      <w:r>
        <w:separator/>
      </w:r>
    </w:p>
  </w:footnote>
  <w:footnote w:type="continuationSeparator" w:id="0">
    <w:p w:rsidR="00B05B7B" w:rsidRDefault="00B05B7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427E" w:rsidRPr="00452318" w:rsidRDefault="0063427E" w:rsidP="0063427E">
    <w:pPr>
      <w:pStyle w:val="Cabealho"/>
      <w:jc w:val="center"/>
      <w:rPr>
        <w:rFonts w:ascii="Palatino Linotype" w:hAnsi="Palatino Linotype"/>
        <w:noProof/>
      </w:rPr>
    </w:pPr>
    <w:r w:rsidRPr="008829FB">
      <w:rPr>
        <w:rFonts w:ascii="Palatino Linotype" w:hAnsi="Palatino Linotype"/>
        <w:caps/>
        <w:noProof/>
        <w:sz w:val="44"/>
        <w:szCs w:val="44"/>
        <w:lang w:eastAsia="pt-BR"/>
      </w:rPr>
      <w:drawing>
        <wp:inline distT="0" distB="0" distL="0" distR="0" wp14:anchorId="741F19F9" wp14:editId="683460C9">
          <wp:extent cx="766677" cy="812042"/>
          <wp:effectExtent l="0" t="0" r="0" b="762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asao_3cm_documentos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0444" cy="8372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3427E" w:rsidRPr="004C2395" w:rsidRDefault="0063427E" w:rsidP="0063427E">
    <w:pPr>
      <w:pStyle w:val="Cabealho"/>
      <w:jc w:val="center"/>
      <w:rPr>
        <w:rFonts w:ascii="Palatino Linotype" w:hAnsi="Palatino Linotype"/>
        <w:noProof/>
        <w:sz w:val="36"/>
        <w:szCs w:val="36"/>
      </w:rPr>
    </w:pPr>
    <w:r w:rsidRPr="004C2395">
      <w:rPr>
        <w:rFonts w:ascii="Palatino Linotype" w:hAnsi="Palatino Linotype"/>
        <w:noProof/>
        <w:sz w:val="36"/>
        <w:szCs w:val="36"/>
      </w:rPr>
      <w:t>CÂMARA MUNICIPAL DE ARARAQUARA</w:t>
    </w:r>
  </w:p>
  <w:p w:rsidR="0063427E" w:rsidRPr="003F2CEF" w:rsidRDefault="0063427E" w:rsidP="0063427E">
    <w:pPr>
      <w:pStyle w:val="Cabealho"/>
      <w:jc w:val="center"/>
      <w:rPr>
        <w:rFonts w:ascii="Palatino Linotype" w:hAnsi="Palatino Linotype"/>
        <w:smallCaps/>
        <w:noProof/>
        <w:sz w:val="32"/>
        <w:szCs w:val="32"/>
      </w:rPr>
    </w:pPr>
    <w:r w:rsidRPr="003F2CEF">
      <w:rPr>
        <w:rFonts w:ascii="Palatino Linotype" w:hAnsi="Palatino Linotype"/>
        <w:smallCaps/>
        <w:noProof/>
        <w:sz w:val="28"/>
        <w:szCs w:val="28"/>
      </w:rPr>
      <w:t xml:space="preserve">Comissão de </w:t>
    </w:r>
    <w:r>
      <w:rPr>
        <w:rFonts w:ascii="Palatino Linotype" w:hAnsi="Palatino Linotype"/>
        <w:smallCaps/>
        <w:noProof/>
        <w:sz w:val="28"/>
        <w:szCs w:val="28"/>
      </w:rPr>
      <w:t>Justiça, Legislação e Redação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469C5F3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C0145D6E" w:tentative="1">
      <w:start w:val="1"/>
      <w:numFmt w:val="lowerLetter"/>
      <w:lvlText w:val="%2."/>
      <w:lvlJc w:val="left"/>
      <w:pPr>
        <w:ind w:left="1440" w:hanging="360"/>
      </w:pPr>
    </w:lvl>
    <w:lvl w:ilvl="2" w:tplc="CFA0D2AE" w:tentative="1">
      <w:start w:val="1"/>
      <w:numFmt w:val="lowerRoman"/>
      <w:lvlText w:val="%3."/>
      <w:lvlJc w:val="right"/>
      <w:pPr>
        <w:ind w:left="2160" w:hanging="180"/>
      </w:pPr>
    </w:lvl>
    <w:lvl w:ilvl="3" w:tplc="0AC800CA" w:tentative="1">
      <w:start w:val="1"/>
      <w:numFmt w:val="decimal"/>
      <w:lvlText w:val="%4."/>
      <w:lvlJc w:val="left"/>
      <w:pPr>
        <w:ind w:left="2880" w:hanging="360"/>
      </w:pPr>
    </w:lvl>
    <w:lvl w:ilvl="4" w:tplc="C7324B40" w:tentative="1">
      <w:start w:val="1"/>
      <w:numFmt w:val="lowerLetter"/>
      <w:lvlText w:val="%5."/>
      <w:lvlJc w:val="left"/>
      <w:pPr>
        <w:ind w:left="3600" w:hanging="360"/>
      </w:pPr>
    </w:lvl>
    <w:lvl w:ilvl="5" w:tplc="2BA6C390" w:tentative="1">
      <w:start w:val="1"/>
      <w:numFmt w:val="lowerRoman"/>
      <w:lvlText w:val="%6."/>
      <w:lvlJc w:val="right"/>
      <w:pPr>
        <w:ind w:left="4320" w:hanging="180"/>
      </w:pPr>
    </w:lvl>
    <w:lvl w:ilvl="6" w:tplc="E13EBE00" w:tentative="1">
      <w:start w:val="1"/>
      <w:numFmt w:val="decimal"/>
      <w:lvlText w:val="%7."/>
      <w:lvlJc w:val="left"/>
      <w:pPr>
        <w:ind w:left="5040" w:hanging="360"/>
      </w:pPr>
    </w:lvl>
    <w:lvl w:ilvl="7" w:tplc="86609E38" w:tentative="1">
      <w:start w:val="1"/>
      <w:numFmt w:val="lowerLetter"/>
      <w:lvlText w:val="%8."/>
      <w:lvlJc w:val="left"/>
      <w:pPr>
        <w:ind w:left="5760" w:hanging="360"/>
      </w:pPr>
    </w:lvl>
    <w:lvl w:ilvl="8" w:tplc="42A2B5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3618AF32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B832E3CE" w:tentative="1">
      <w:start w:val="1"/>
      <w:numFmt w:val="lowerLetter"/>
      <w:lvlText w:val="%2."/>
      <w:lvlJc w:val="left"/>
      <w:pPr>
        <w:ind w:left="1130" w:hanging="360"/>
      </w:pPr>
    </w:lvl>
    <w:lvl w:ilvl="2" w:tplc="0914BF0A" w:tentative="1">
      <w:start w:val="1"/>
      <w:numFmt w:val="lowerRoman"/>
      <w:lvlText w:val="%3."/>
      <w:lvlJc w:val="right"/>
      <w:pPr>
        <w:ind w:left="1850" w:hanging="180"/>
      </w:pPr>
    </w:lvl>
    <w:lvl w:ilvl="3" w:tplc="6B3A0058" w:tentative="1">
      <w:start w:val="1"/>
      <w:numFmt w:val="decimal"/>
      <w:lvlText w:val="%4."/>
      <w:lvlJc w:val="left"/>
      <w:pPr>
        <w:ind w:left="2570" w:hanging="360"/>
      </w:pPr>
    </w:lvl>
    <w:lvl w:ilvl="4" w:tplc="978671AA" w:tentative="1">
      <w:start w:val="1"/>
      <w:numFmt w:val="lowerLetter"/>
      <w:lvlText w:val="%5."/>
      <w:lvlJc w:val="left"/>
      <w:pPr>
        <w:ind w:left="3290" w:hanging="360"/>
      </w:pPr>
    </w:lvl>
    <w:lvl w:ilvl="5" w:tplc="1B40E578" w:tentative="1">
      <w:start w:val="1"/>
      <w:numFmt w:val="lowerRoman"/>
      <w:lvlText w:val="%6."/>
      <w:lvlJc w:val="right"/>
      <w:pPr>
        <w:ind w:left="4010" w:hanging="180"/>
      </w:pPr>
    </w:lvl>
    <w:lvl w:ilvl="6" w:tplc="B86ECACE" w:tentative="1">
      <w:start w:val="1"/>
      <w:numFmt w:val="decimal"/>
      <w:lvlText w:val="%7."/>
      <w:lvlJc w:val="left"/>
      <w:pPr>
        <w:ind w:left="4730" w:hanging="360"/>
      </w:pPr>
    </w:lvl>
    <w:lvl w:ilvl="7" w:tplc="E6D8842A" w:tentative="1">
      <w:start w:val="1"/>
      <w:numFmt w:val="lowerLetter"/>
      <w:lvlText w:val="%8."/>
      <w:lvlJc w:val="left"/>
      <w:pPr>
        <w:ind w:left="5450" w:hanging="360"/>
      </w:pPr>
    </w:lvl>
    <w:lvl w:ilvl="8" w:tplc="DFA43362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C664930C">
      <w:start w:val="1"/>
      <w:numFmt w:val="decimal"/>
      <w:lvlText w:val="%1."/>
      <w:lvlJc w:val="left"/>
      <w:pPr>
        <w:ind w:left="770" w:hanging="360"/>
      </w:pPr>
    </w:lvl>
    <w:lvl w:ilvl="1" w:tplc="AF9C69A4" w:tentative="1">
      <w:start w:val="1"/>
      <w:numFmt w:val="lowerLetter"/>
      <w:lvlText w:val="%2."/>
      <w:lvlJc w:val="left"/>
      <w:pPr>
        <w:ind w:left="1490" w:hanging="360"/>
      </w:pPr>
    </w:lvl>
    <w:lvl w:ilvl="2" w:tplc="124AF796" w:tentative="1">
      <w:start w:val="1"/>
      <w:numFmt w:val="lowerRoman"/>
      <w:lvlText w:val="%3."/>
      <w:lvlJc w:val="right"/>
      <w:pPr>
        <w:ind w:left="2210" w:hanging="180"/>
      </w:pPr>
    </w:lvl>
    <w:lvl w:ilvl="3" w:tplc="E1F07052" w:tentative="1">
      <w:start w:val="1"/>
      <w:numFmt w:val="decimal"/>
      <w:lvlText w:val="%4."/>
      <w:lvlJc w:val="left"/>
      <w:pPr>
        <w:ind w:left="2930" w:hanging="360"/>
      </w:pPr>
    </w:lvl>
    <w:lvl w:ilvl="4" w:tplc="67327AD0" w:tentative="1">
      <w:start w:val="1"/>
      <w:numFmt w:val="lowerLetter"/>
      <w:lvlText w:val="%5."/>
      <w:lvlJc w:val="left"/>
      <w:pPr>
        <w:ind w:left="3650" w:hanging="360"/>
      </w:pPr>
    </w:lvl>
    <w:lvl w:ilvl="5" w:tplc="EBDCEDB8" w:tentative="1">
      <w:start w:val="1"/>
      <w:numFmt w:val="lowerRoman"/>
      <w:lvlText w:val="%6."/>
      <w:lvlJc w:val="right"/>
      <w:pPr>
        <w:ind w:left="4370" w:hanging="180"/>
      </w:pPr>
    </w:lvl>
    <w:lvl w:ilvl="6" w:tplc="5CF0EBE8" w:tentative="1">
      <w:start w:val="1"/>
      <w:numFmt w:val="decimal"/>
      <w:lvlText w:val="%7."/>
      <w:lvlJc w:val="left"/>
      <w:pPr>
        <w:ind w:left="5090" w:hanging="360"/>
      </w:pPr>
    </w:lvl>
    <w:lvl w:ilvl="7" w:tplc="C5920A3A" w:tentative="1">
      <w:start w:val="1"/>
      <w:numFmt w:val="lowerLetter"/>
      <w:lvlText w:val="%8."/>
      <w:lvlJc w:val="left"/>
      <w:pPr>
        <w:ind w:left="5810" w:hanging="360"/>
      </w:pPr>
    </w:lvl>
    <w:lvl w:ilvl="8" w:tplc="D1F40876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54C5"/>
    <w:rsid w:val="000175A6"/>
    <w:rsid w:val="000233B5"/>
    <w:rsid w:val="00024445"/>
    <w:rsid w:val="00025AF7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5CF0"/>
    <w:rsid w:val="000B604E"/>
    <w:rsid w:val="000B74D3"/>
    <w:rsid w:val="000B7B63"/>
    <w:rsid w:val="000C5E7B"/>
    <w:rsid w:val="000D29BF"/>
    <w:rsid w:val="000D3138"/>
    <w:rsid w:val="000D6E02"/>
    <w:rsid w:val="000E4448"/>
    <w:rsid w:val="000F3FE4"/>
    <w:rsid w:val="00103D27"/>
    <w:rsid w:val="001073B7"/>
    <w:rsid w:val="00110688"/>
    <w:rsid w:val="001108EC"/>
    <w:rsid w:val="00112AE8"/>
    <w:rsid w:val="0012203E"/>
    <w:rsid w:val="00125F89"/>
    <w:rsid w:val="00126850"/>
    <w:rsid w:val="0013052C"/>
    <w:rsid w:val="0013543B"/>
    <w:rsid w:val="001362F6"/>
    <w:rsid w:val="00142621"/>
    <w:rsid w:val="001432A3"/>
    <w:rsid w:val="001545AF"/>
    <w:rsid w:val="00166BC6"/>
    <w:rsid w:val="0017202C"/>
    <w:rsid w:val="001729F6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C00A7"/>
    <w:rsid w:val="001C0BD4"/>
    <w:rsid w:val="001D70B1"/>
    <w:rsid w:val="001E186C"/>
    <w:rsid w:val="001E6498"/>
    <w:rsid w:val="001E7134"/>
    <w:rsid w:val="001F4A78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45715"/>
    <w:rsid w:val="0026535A"/>
    <w:rsid w:val="00272320"/>
    <w:rsid w:val="00274DAC"/>
    <w:rsid w:val="0028013F"/>
    <w:rsid w:val="00281A7C"/>
    <w:rsid w:val="002821BE"/>
    <w:rsid w:val="00293F1E"/>
    <w:rsid w:val="00294D7F"/>
    <w:rsid w:val="00296F4F"/>
    <w:rsid w:val="002A2CB1"/>
    <w:rsid w:val="002A51FB"/>
    <w:rsid w:val="002B0F5D"/>
    <w:rsid w:val="002B61AB"/>
    <w:rsid w:val="002B7337"/>
    <w:rsid w:val="002C324C"/>
    <w:rsid w:val="002C51EC"/>
    <w:rsid w:val="002C6A85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30F1"/>
    <w:rsid w:val="003651BB"/>
    <w:rsid w:val="00375815"/>
    <w:rsid w:val="003765B5"/>
    <w:rsid w:val="00381BD9"/>
    <w:rsid w:val="00394BF2"/>
    <w:rsid w:val="003A6E53"/>
    <w:rsid w:val="003D2FC3"/>
    <w:rsid w:val="003D339F"/>
    <w:rsid w:val="003E2A88"/>
    <w:rsid w:val="003E53DF"/>
    <w:rsid w:val="003F0AB8"/>
    <w:rsid w:val="003F57F3"/>
    <w:rsid w:val="00403D90"/>
    <w:rsid w:val="00405402"/>
    <w:rsid w:val="004061D9"/>
    <w:rsid w:val="004107A7"/>
    <w:rsid w:val="00437607"/>
    <w:rsid w:val="00452481"/>
    <w:rsid w:val="004525CB"/>
    <w:rsid w:val="00457314"/>
    <w:rsid w:val="00467A4B"/>
    <w:rsid w:val="0048193E"/>
    <w:rsid w:val="00487FA6"/>
    <w:rsid w:val="004B76A2"/>
    <w:rsid w:val="004B7E2C"/>
    <w:rsid w:val="004C0464"/>
    <w:rsid w:val="004C08AB"/>
    <w:rsid w:val="004C21E4"/>
    <w:rsid w:val="004C2283"/>
    <w:rsid w:val="004C2425"/>
    <w:rsid w:val="004D3ECB"/>
    <w:rsid w:val="004D7A1D"/>
    <w:rsid w:val="004E0809"/>
    <w:rsid w:val="004E1D74"/>
    <w:rsid w:val="004E4DB7"/>
    <w:rsid w:val="004F0A44"/>
    <w:rsid w:val="004F251B"/>
    <w:rsid w:val="004F3BA9"/>
    <w:rsid w:val="005024BF"/>
    <w:rsid w:val="0050453B"/>
    <w:rsid w:val="0050743E"/>
    <w:rsid w:val="00517646"/>
    <w:rsid w:val="00520A83"/>
    <w:rsid w:val="00530438"/>
    <w:rsid w:val="005345CD"/>
    <w:rsid w:val="00543C84"/>
    <w:rsid w:val="005479AE"/>
    <w:rsid w:val="00547A78"/>
    <w:rsid w:val="00552214"/>
    <w:rsid w:val="005574D6"/>
    <w:rsid w:val="00560F38"/>
    <w:rsid w:val="00563D96"/>
    <w:rsid w:val="0056503B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5E61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427E"/>
    <w:rsid w:val="0063523E"/>
    <w:rsid w:val="00635C11"/>
    <w:rsid w:val="00635F14"/>
    <w:rsid w:val="00642028"/>
    <w:rsid w:val="00646022"/>
    <w:rsid w:val="006578A9"/>
    <w:rsid w:val="0066306B"/>
    <w:rsid w:val="0066368B"/>
    <w:rsid w:val="00663FFB"/>
    <w:rsid w:val="006768B7"/>
    <w:rsid w:val="00690A1F"/>
    <w:rsid w:val="006A2506"/>
    <w:rsid w:val="006A5D55"/>
    <w:rsid w:val="006B2547"/>
    <w:rsid w:val="006B6B54"/>
    <w:rsid w:val="006C7CA6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093"/>
    <w:rsid w:val="00714AE4"/>
    <w:rsid w:val="0072570A"/>
    <w:rsid w:val="007418D3"/>
    <w:rsid w:val="00751C03"/>
    <w:rsid w:val="00756229"/>
    <w:rsid w:val="00760CB5"/>
    <w:rsid w:val="007622D2"/>
    <w:rsid w:val="007679ED"/>
    <w:rsid w:val="00781B87"/>
    <w:rsid w:val="00785355"/>
    <w:rsid w:val="00796FD3"/>
    <w:rsid w:val="00797291"/>
    <w:rsid w:val="007B4EDA"/>
    <w:rsid w:val="007D3E59"/>
    <w:rsid w:val="007D6FD1"/>
    <w:rsid w:val="007D7A18"/>
    <w:rsid w:val="0080024E"/>
    <w:rsid w:val="00800355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D7164"/>
    <w:rsid w:val="008E32AE"/>
    <w:rsid w:val="00901D0B"/>
    <w:rsid w:val="00903CF9"/>
    <w:rsid w:val="009042AB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270D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976BF"/>
    <w:rsid w:val="009A0959"/>
    <w:rsid w:val="009A48EC"/>
    <w:rsid w:val="009A6ED0"/>
    <w:rsid w:val="009C0DAD"/>
    <w:rsid w:val="009C41BC"/>
    <w:rsid w:val="009C4410"/>
    <w:rsid w:val="009C5FA0"/>
    <w:rsid w:val="009C77A1"/>
    <w:rsid w:val="009D2F70"/>
    <w:rsid w:val="009F0025"/>
    <w:rsid w:val="009F1319"/>
    <w:rsid w:val="009F28CB"/>
    <w:rsid w:val="00A001B1"/>
    <w:rsid w:val="00A00E7C"/>
    <w:rsid w:val="00A01D42"/>
    <w:rsid w:val="00A0766E"/>
    <w:rsid w:val="00A16AEE"/>
    <w:rsid w:val="00A218EE"/>
    <w:rsid w:val="00A24AED"/>
    <w:rsid w:val="00A342B1"/>
    <w:rsid w:val="00A351A9"/>
    <w:rsid w:val="00A436D6"/>
    <w:rsid w:val="00A51202"/>
    <w:rsid w:val="00A540E4"/>
    <w:rsid w:val="00A6784E"/>
    <w:rsid w:val="00A75CB6"/>
    <w:rsid w:val="00A75EC2"/>
    <w:rsid w:val="00A76B07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05B7B"/>
    <w:rsid w:val="00B11BE8"/>
    <w:rsid w:val="00B17E12"/>
    <w:rsid w:val="00B2025D"/>
    <w:rsid w:val="00B207CD"/>
    <w:rsid w:val="00B231F9"/>
    <w:rsid w:val="00B3039B"/>
    <w:rsid w:val="00B31E98"/>
    <w:rsid w:val="00B42D4D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A135F"/>
    <w:rsid w:val="00BB4E95"/>
    <w:rsid w:val="00BB599F"/>
    <w:rsid w:val="00BC0DE9"/>
    <w:rsid w:val="00BD7ABC"/>
    <w:rsid w:val="00BF6FAB"/>
    <w:rsid w:val="00C01FE7"/>
    <w:rsid w:val="00C1199D"/>
    <w:rsid w:val="00C20CBF"/>
    <w:rsid w:val="00C2184B"/>
    <w:rsid w:val="00C22D7B"/>
    <w:rsid w:val="00C313D1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504B3"/>
    <w:rsid w:val="00D637E5"/>
    <w:rsid w:val="00D73F1A"/>
    <w:rsid w:val="00D77189"/>
    <w:rsid w:val="00D94230"/>
    <w:rsid w:val="00DA7AEB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45568"/>
    <w:rsid w:val="00E524C3"/>
    <w:rsid w:val="00E525B4"/>
    <w:rsid w:val="00E55328"/>
    <w:rsid w:val="00E64A3E"/>
    <w:rsid w:val="00E7174C"/>
    <w:rsid w:val="00E744E6"/>
    <w:rsid w:val="00E84980"/>
    <w:rsid w:val="00E879BE"/>
    <w:rsid w:val="00E90A5C"/>
    <w:rsid w:val="00E91CB6"/>
    <w:rsid w:val="00E96629"/>
    <w:rsid w:val="00EA252D"/>
    <w:rsid w:val="00EA2836"/>
    <w:rsid w:val="00EB0DBA"/>
    <w:rsid w:val="00EB405C"/>
    <w:rsid w:val="00ED2CBE"/>
    <w:rsid w:val="00ED45DD"/>
    <w:rsid w:val="00ED5E38"/>
    <w:rsid w:val="00EE00AF"/>
    <w:rsid w:val="00EE1A47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4CF0"/>
    <w:rsid w:val="00FA644F"/>
    <w:rsid w:val="00FB05AF"/>
    <w:rsid w:val="00FB0977"/>
    <w:rsid w:val="00FC2CE0"/>
    <w:rsid w:val="00FC4AFA"/>
    <w:rsid w:val="00FC5C51"/>
    <w:rsid w:val="00FC6EF5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31B36C6-F013-4006-B04B-C5FA1D041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aliases w:val="Cabeçalho Char Cha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112869-F225-48FA-94F6-D52CCA003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141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Daniel L. O. Mattosinho</cp:lastModifiedBy>
  <cp:revision>24</cp:revision>
  <cp:lastPrinted>2018-06-08T17:01:00Z</cp:lastPrinted>
  <dcterms:created xsi:type="dcterms:W3CDTF">2023-08-01T18:34:00Z</dcterms:created>
  <dcterms:modified xsi:type="dcterms:W3CDTF">2025-03-21T17:33:00Z</dcterms:modified>
</cp:coreProperties>
</file>