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1C" w:rsidRDefault="0032571C" w:rsidP="0032571C"/>
    <w:p w:rsidR="00512474" w:rsidRPr="00506150" w:rsidRDefault="00512474" w:rsidP="00506150">
      <w:pPr>
        <w:pStyle w:val="AQAEPGRAFE"/>
      </w:pPr>
    </w:p>
    <w:p w:rsidR="00B80960" w:rsidRPr="00506150" w:rsidRDefault="00A87816" w:rsidP="00A87816">
      <w:pPr>
        <w:tabs>
          <w:tab w:val="left" w:pos="2004"/>
        </w:tabs>
        <w:ind w:right="14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F27F55" w:rsidRPr="00506150" w:rsidRDefault="00F27F55" w:rsidP="00506150">
      <w:pPr>
        <w:pStyle w:val="AQAEMENTA"/>
      </w:pPr>
      <w:r w:rsidRPr="00506150">
        <w:t>Institui e inclui no Calendário Oficial de Even</w:t>
      </w:r>
      <w:r w:rsidR="00212B8C" w:rsidRPr="00506150">
        <w:t xml:space="preserve">tos do Município de Araraquara </w:t>
      </w:r>
      <w:r w:rsidR="00AB59D9">
        <w:t>a</w:t>
      </w:r>
      <w:r w:rsidR="00212B8C" w:rsidRPr="00506150">
        <w:t xml:space="preserve"> “</w:t>
      </w:r>
      <w:r w:rsidR="009A492B" w:rsidRPr="00506150">
        <w:t>Semana</w:t>
      </w:r>
      <w:r w:rsidR="00075868" w:rsidRPr="00506150">
        <w:t xml:space="preserve"> de estudos em energias alternativas</w:t>
      </w:r>
      <w:r w:rsidR="00212B8C" w:rsidRPr="00506150">
        <w:t>”, a</w:t>
      </w:r>
      <w:r w:rsidR="00090254" w:rsidRPr="00506150">
        <w:t xml:space="preserve"> </w:t>
      </w:r>
      <w:r w:rsidR="009A492B" w:rsidRPr="00506150">
        <w:t>ser comemorada</w:t>
      </w:r>
      <w:r w:rsidRPr="00506150">
        <w:t xml:space="preserve"> </w:t>
      </w:r>
      <w:r w:rsidRPr="00485DF7">
        <w:t>anualmente</w:t>
      </w:r>
      <w:r w:rsidR="009A492B" w:rsidRPr="00485DF7">
        <w:t xml:space="preserve"> </w:t>
      </w:r>
      <w:r w:rsidR="00485DF7" w:rsidRPr="00485DF7">
        <w:t>na primeira</w:t>
      </w:r>
      <w:r w:rsidR="00AB59D9" w:rsidRPr="00485DF7">
        <w:t xml:space="preserve"> semana do</w:t>
      </w:r>
      <w:r w:rsidR="00075868" w:rsidRPr="00485DF7">
        <w:t xml:space="preserve"> mês</w:t>
      </w:r>
      <w:r w:rsidR="00075868" w:rsidRPr="00506150">
        <w:t xml:space="preserve"> de junho</w:t>
      </w:r>
      <w:r w:rsidRPr="00506150">
        <w:t>, e dá outras providências.</w:t>
      </w:r>
    </w:p>
    <w:p w:rsidR="0032571C" w:rsidRPr="00506150" w:rsidRDefault="0032571C" w:rsidP="00506150">
      <w:pPr>
        <w:tabs>
          <w:tab w:val="left" w:pos="2835"/>
          <w:tab w:val="left" w:pos="8646"/>
        </w:tabs>
        <w:ind w:right="142"/>
        <w:rPr>
          <w:rFonts w:asciiTheme="minorHAnsi" w:hAnsiTheme="minorHAnsi"/>
          <w:sz w:val="24"/>
          <w:szCs w:val="24"/>
        </w:rPr>
      </w:pPr>
    </w:p>
    <w:p w:rsidR="00212B8C" w:rsidRPr="00506150" w:rsidRDefault="0032571C" w:rsidP="00506150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06150">
        <w:rPr>
          <w:rFonts w:ascii="Calibri" w:hAnsi="Calibri" w:cs="Calibri"/>
          <w:sz w:val="24"/>
          <w:szCs w:val="22"/>
        </w:rPr>
        <w:t xml:space="preserve">Art. 1º Fica </w:t>
      </w:r>
      <w:r w:rsidR="00F27F55" w:rsidRPr="00506150">
        <w:rPr>
          <w:rFonts w:ascii="Calibri" w:hAnsi="Calibri" w:cs="Calibri"/>
          <w:sz w:val="24"/>
          <w:szCs w:val="22"/>
        </w:rPr>
        <w:t>instituída e incluída no Calendário Oficial de Even</w:t>
      </w:r>
      <w:r w:rsidR="00AB59D9">
        <w:rPr>
          <w:rFonts w:ascii="Calibri" w:hAnsi="Calibri" w:cs="Calibri"/>
          <w:sz w:val="24"/>
          <w:szCs w:val="22"/>
        </w:rPr>
        <w:t>tos do Município de Araraquara a</w:t>
      </w:r>
      <w:r w:rsidR="00212B8C" w:rsidRPr="00506150">
        <w:rPr>
          <w:rFonts w:ascii="Calibri" w:hAnsi="Calibri" w:cs="Calibri"/>
          <w:sz w:val="24"/>
          <w:szCs w:val="22"/>
        </w:rPr>
        <w:t xml:space="preserve"> </w:t>
      </w:r>
      <w:r w:rsidR="00075868" w:rsidRPr="00506150">
        <w:rPr>
          <w:rFonts w:ascii="Calibri" w:hAnsi="Calibri" w:cs="Calibri"/>
          <w:sz w:val="24"/>
          <w:szCs w:val="22"/>
        </w:rPr>
        <w:t xml:space="preserve">“Semana de estudos em energias alternativas” </w:t>
      </w:r>
      <w:r w:rsidR="009A492B" w:rsidRPr="00506150">
        <w:rPr>
          <w:rFonts w:ascii="Calibri" w:hAnsi="Calibri" w:cs="Calibri"/>
          <w:sz w:val="24"/>
          <w:szCs w:val="22"/>
        </w:rPr>
        <w:t>a ser comemorada</w:t>
      </w:r>
      <w:r w:rsidR="00212B8C" w:rsidRPr="00506150">
        <w:rPr>
          <w:rFonts w:ascii="Calibri" w:hAnsi="Calibri" w:cs="Calibri"/>
          <w:sz w:val="24"/>
          <w:szCs w:val="22"/>
        </w:rPr>
        <w:t xml:space="preserve"> </w:t>
      </w:r>
      <w:r w:rsidR="00212B8C" w:rsidRPr="00421AB4">
        <w:rPr>
          <w:rFonts w:ascii="Calibri" w:hAnsi="Calibri" w:cs="Calibri"/>
          <w:sz w:val="24"/>
          <w:szCs w:val="22"/>
        </w:rPr>
        <w:t>anualmente</w:t>
      </w:r>
      <w:r w:rsidR="009A492B" w:rsidRPr="00421AB4">
        <w:rPr>
          <w:rFonts w:ascii="Calibri" w:hAnsi="Calibri" w:cs="Calibri"/>
          <w:sz w:val="24"/>
          <w:szCs w:val="22"/>
        </w:rPr>
        <w:t xml:space="preserve"> </w:t>
      </w:r>
      <w:r w:rsidR="00421AB4" w:rsidRPr="00421AB4">
        <w:rPr>
          <w:rFonts w:ascii="Calibri" w:hAnsi="Calibri" w:cs="Calibri"/>
          <w:sz w:val="24"/>
          <w:szCs w:val="22"/>
        </w:rPr>
        <w:t>na primeira</w:t>
      </w:r>
      <w:r w:rsidR="00AB59D9" w:rsidRPr="00421AB4">
        <w:rPr>
          <w:rFonts w:ascii="Calibri" w:hAnsi="Calibri" w:cs="Calibri"/>
          <w:sz w:val="24"/>
          <w:szCs w:val="22"/>
        </w:rPr>
        <w:t xml:space="preserve"> semana d</w:t>
      </w:r>
      <w:r w:rsidR="00F46D3F" w:rsidRPr="00421AB4">
        <w:rPr>
          <w:rFonts w:ascii="Calibri" w:hAnsi="Calibri" w:cs="Calibri"/>
          <w:sz w:val="24"/>
          <w:szCs w:val="22"/>
        </w:rPr>
        <w:t>o mês de j</w:t>
      </w:r>
      <w:r w:rsidR="00075868" w:rsidRPr="00421AB4">
        <w:rPr>
          <w:rFonts w:ascii="Calibri" w:hAnsi="Calibri" w:cs="Calibri"/>
          <w:sz w:val="24"/>
          <w:szCs w:val="22"/>
        </w:rPr>
        <w:t>unho</w:t>
      </w:r>
      <w:r w:rsidR="009A492B" w:rsidRPr="00421AB4">
        <w:rPr>
          <w:rFonts w:ascii="Calibri" w:hAnsi="Calibri" w:cs="Calibri"/>
          <w:sz w:val="24"/>
          <w:szCs w:val="22"/>
        </w:rPr>
        <w:t>, tendo por objetivo a</w:t>
      </w:r>
      <w:r w:rsidR="00075868" w:rsidRPr="00421AB4">
        <w:rPr>
          <w:rFonts w:ascii="Calibri" w:hAnsi="Calibri" w:cs="Calibri"/>
          <w:sz w:val="24"/>
          <w:szCs w:val="22"/>
        </w:rPr>
        <w:t xml:space="preserve"> reflexão, o</w:t>
      </w:r>
      <w:r w:rsidR="00075868" w:rsidRPr="00506150">
        <w:rPr>
          <w:rFonts w:ascii="Calibri" w:hAnsi="Calibri" w:cs="Calibri"/>
          <w:sz w:val="24"/>
          <w:szCs w:val="22"/>
        </w:rPr>
        <w:t xml:space="preserve"> aprendizado e a divulgação de alternativas energéticas</w:t>
      </w:r>
      <w:r w:rsidR="00005C0A" w:rsidRPr="00506150">
        <w:rPr>
          <w:rFonts w:ascii="Calibri" w:hAnsi="Calibri" w:cs="Calibri"/>
          <w:sz w:val="24"/>
          <w:szCs w:val="22"/>
        </w:rPr>
        <w:t>.</w:t>
      </w:r>
    </w:p>
    <w:p w:rsidR="0032571C" w:rsidRPr="00506150" w:rsidRDefault="00E00C1C" w:rsidP="00506150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06150">
        <w:rPr>
          <w:rFonts w:ascii="Calibri" w:hAnsi="Calibri" w:cs="Calibri"/>
          <w:sz w:val="24"/>
          <w:szCs w:val="22"/>
        </w:rPr>
        <w:t xml:space="preserve">Art. 2º </w:t>
      </w:r>
      <w:r w:rsidR="00AB59D9">
        <w:rPr>
          <w:rFonts w:ascii="Calibri" w:hAnsi="Calibri" w:cs="Calibri"/>
          <w:sz w:val="24"/>
          <w:szCs w:val="22"/>
        </w:rPr>
        <w:t>A</w:t>
      </w:r>
      <w:r w:rsidR="00212B8C" w:rsidRPr="00506150">
        <w:rPr>
          <w:rFonts w:ascii="Calibri" w:hAnsi="Calibri" w:cs="Calibri"/>
          <w:sz w:val="24"/>
          <w:szCs w:val="22"/>
        </w:rPr>
        <w:t xml:space="preserve"> </w:t>
      </w:r>
      <w:r w:rsidR="00075868" w:rsidRPr="00506150">
        <w:rPr>
          <w:rFonts w:ascii="Calibri" w:hAnsi="Calibri" w:cs="Calibri"/>
          <w:sz w:val="24"/>
          <w:szCs w:val="22"/>
        </w:rPr>
        <w:t xml:space="preserve">“Semana de estudos em energias alternativas” </w:t>
      </w:r>
      <w:r w:rsidR="00AB59D9">
        <w:rPr>
          <w:rFonts w:ascii="Calibri" w:hAnsi="Calibri" w:cs="Calibri"/>
          <w:sz w:val="24"/>
          <w:szCs w:val="22"/>
        </w:rPr>
        <w:t xml:space="preserve">pode ser comemorada com </w:t>
      </w:r>
      <w:r w:rsidR="00AB59D9" w:rsidRPr="00506150">
        <w:rPr>
          <w:rFonts w:ascii="Calibri" w:hAnsi="Calibri" w:cs="Calibri"/>
          <w:sz w:val="24"/>
          <w:szCs w:val="22"/>
        </w:rPr>
        <w:t xml:space="preserve">reuniões, palestras, debates, seminários e outras atividades </w:t>
      </w:r>
      <w:r w:rsidR="00DF10F2" w:rsidRPr="00506150">
        <w:rPr>
          <w:rFonts w:ascii="Calibri" w:hAnsi="Calibri" w:cs="Calibri"/>
          <w:sz w:val="24"/>
          <w:szCs w:val="22"/>
        </w:rPr>
        <w:t>pedagógicas objetiv</w:t>
      </w:r>
      <w:r w:rsidR="00090254" w:rsidRPr="00506150">
        <w:rPr>
          <w:rFonts w:ascii="Calibri" w:hAnsi="Calibri" w:cs="Calibri"/>
          <w:sz w:val="24"/>
          <w:szCs w:val="22"/>
        </w:rPr>
        <w:t xml:space="preserve">ando </w:t>
      </w:r>
      <w:r w:rsidR="001C0616">
        <w:rPr>
          <w:rFonts w:ascii="Calibri" w:hAnsi="Calibri" w:cs="Calibri"/>
          <w:sz w:val="24"/>
          <w:szCs w:val="22"/>
        </w:rPr>
        <w:t>a</w:t>
      </w:r>
      <w:r w:rsidR="00874472" w:rsidRPr="00506150">
        <w:rPr>
          <w:rFonts w:ascii="Calibri" w:hAnsi="Calibri" w:cs="Calibri"/>
          <w:sz w:val="24"/>
          <w:szCs w:val="22"/>
        </w:rPr>
        <w:t xml:space="preserve"> pesquisa, o</w:t>
      </w:r>
      <w:r w:rsidR="00090254" w:rsidRPr="00506150">
        <w:rPr>
          <w:rFonts w:ascii="Calibri" w:hAnsi="Calibri" w:cs="Calibri"/>
          <w:sz w:val="24"/>
          <w:szCs w:val="22"/>
        </w:rPr>
        <w:t xml:space="preserve"> conhecimento </w:t>
      </w:r>
      <w:r w:rsidR="00F46D3F" w:rsidRPr="00506150">
        <w:rPr>
          <w:rFonts w:ascii="Calibri" w:hAnsi="Calibri" w:cs="Calibri"/>
          <w:sz w:val="24"/>
          <w:szCs w:val="22"/>
        </w:rPr>
        <w:t>e aprendizado de alternativas energéticas que minimize</w:t>
      </w:r>
      <w:r w:rsidR="00090254" w:rsidRPr="00506150">
        <w:rPr>
          <w:rFonts w:ascii="Calibri" w:hAnsi="Calibri" w:cs="Calibri"/>
          <w:sz w:val="24"/>
          <w:szCs w:val="22"/>
        </w:rPr>
        <w:t>m os</w:t>
      </w:r>
      <w:r w:rsidR="00F46D3F" w:rsidRPr="00506150">
        <w:rPr>
          <w:rFonts w:ascii="Calibri" w:hAnsi="Calibri" w:cs="Calibri"/>
          <w:sz w:val="24"/>
          <w:szCs w:val="22"/>
        </w:rPr>
        <w:t xml:space="preserve"> custo</w:t>
      </w:r>
      <w:r w:rsidR="00090254" w:rsidRPr="00506150">
        <w:rPr>
          <w:rFonts w:ascii="Calibri" w:hAnsi="Calibri" w:cs="Calibri"/>
          <w:sz w:val="24"/>
          <w:szCs w:val="22"/>
        </w:rPr>
        <w:t>s</w:t>
      </w:r>
      <w:r w:rsidR="00F46D3F" w:rsidRPr="00506150">
        <w:rPr>
          <w:rFonts w:ascii="Calibri" w:hAnsi="Calibri" w:cs="Calibri"/>
          <w:sz w:val="24"/>
          <w:szCs w:val="22"/>
        </w:rPr>
        <w:t>, democratize</w:t>
      </w:r>
      <w:r w:rsidR="00090254" w:rsidRPr="00506150">
        <w:rPr>
          <w:rFonts w:ascii="Calibri" w:hAnsi="Calibri" w:cs="Calibri"/>
          <w:sz w:val="24"/>
          <w:szCs w:val="22"/>
        </w:rPr>
        <w:t>m</w:t>
      </w:r>
      <w:r w:rsidR="00F46D3F" w:rsidRPr="00506150">
        <w:rPr>
          <w:rFonts w:ascii="Calibri" w:hAnsi="Calibri" w:cs="Calibri"/>
          <w:sz w:val="24"/>
          <w:szCs w:val="22"/>
        </w:rPr>
        <w:t xml:space="preserve"> o acesso de classe</w:t>
      </w:r>
      <w:r w:rsidR="00090254" w:rsidRPr="00506150">
        <w:rPr>
          <w:rFonts w:ascii="Calibri" w:hAnsi="Calibri" w:cs="Calibri"/>
          <w:sz w:val="24"/>
          <w:szCs w:val="22"/>
        </w:rPr>
        <w:t>s</w:t>
      </w:r>
      <w:r w:rsidR="00F46D3F" w:rsidRPr="00506150">
        <w:rPr>
          <w:rFonts w:ascii="Calibri" w:hAnsi="Calibri" w:cs="Calibri"/>
          <w:sz w:val="24"/>
          <w:szCs w:val="22"/>
        </w:rPr>
        <w:t xml:space="preserve"> populares e que seja</w:t>
      </w:r>
      <w:r w:rsidR="00090254" w:rsidRPr="00506150">
        <w:rPr>
          <w:rFonts w:ascii="Calibri" w:hAnsi="Calibri" w:cs="Calibri"/>
          <w:sz w:val="24"/>
          <w:szCs w:val="22"/>
        </w:rPr>
        <w:t>m sustentáveis</w:t>
      </w:r>
      <w:r w:rsidR="00F46D3F" w:rsidRPr="00506150">
        <w:rPr>
          <w:rFonts w:ascii="Calibri" w:hAnsi="Calibri" w:cs="Calibri"/>
          <w:sz w:val="24"/>
          <w:szCs w:val="22"/>
        </w:rPr>
        <w:t>.</w:t>
      </w:r>
    </w:p>
    <w:p w:rsidR="00C02594" w:rsidRPr="00506150" w:rsidRDefault="00AB59D9" w:rsidP="00506150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</w:t>
      </w:r>
      <w:r w:rsidR="00211953" w:rsidRPr="00506150">
        <w:rPr>
          <w:rFonts w:ascii="Calibri" w:hAnsi="Calibri" w:cs="Calibri"/>
          <w:sz w:val="24"/>
          <w:szCs w:val="22"/>
        </w:rPr>
        <w:t>º Os recursos necessários para atender as despesas com execução desta lei serão obtidos mediante parceria com empresas de iniciativa privada ou governamental, sem acarretar ônus para o Município.</w:t>
      </w:r>
    </w:p>
    <w:p w:rsidR="0032571C" w:rsidRPr="00506150" w:rsidRDefault="00C02594" w:rsidP="00506150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06150">
        <w:rPr>
          <w:rFonts w:ascii="Calibri" w:hAnsi="Calibri" w:cs="Calibri"/>
          <w:sz w:val="24"/>
          <w:szCs w:val="22"/>
        </w:rPr>
        <w:t xml:space="preserve">Art. </w:t>
      </w:r>
      <w:r w:rsidR="00AB59D9">
        <w:rPr>
          <w:rFonts w:ascii="Calibri" w:hAnsi="Calibri" w:cs="Calibri"/>
          <w:sz w:val="24"/>
          <w:szCs w:val="22"/>
        </w:rPr>
        <w:t>4</w:t>
      </w:r>
      <w:r w:rsidR="0032571C" w:rsidRPr="00506150">
        <w:rPr>
          <w:rFonts w:ascii="Calibri" w:hAnsi="Calibri" w:cs="Calibri"/>
          <w:sz w:val="24"/>
          <w:szCs w:val="22"/>
        </w:rPr>
        <w:t xml:space="preserve">º </w:t>
      </w:r>
      <w:r w:rsidR="00211953" w:rsidRPr="00506150">
        <w:rPr>
          <w:rFonts w:ascii="Calibri" w:hAnsi="Calibri" w:cs="Calibri"/>
          <w:sz w:val="24"/>
          <w:szCs w:val="22"/>
        </w:rPr>
        <w:t>Esta lei entra em vigor na data de sua publicação</w:t>
      </w:r>
      <w:r w:rsidR="0032571C" w:rsidRPr="00506150">
        <w:rPr>
          <w:rFonts w:ascii="Calibri" w:hAnsi="Calibri" w:cs="Calibri"/>
          <w:sz w:val="24"/>
          <w:szCs w:val="22"/>
        </w:rPr>
        <w:t>.</w:t>
      </w:r>
    </w:p>
    <w:p w:rsidR="0032571C" w:rsidRPr="00506150" w:rsidRDefault="0032571C" w:rsidP="00506150">
      <w:pPr>
        <w:tabs>
          <w:tab w:val="left" w:pos="426"/>
          <w:tab w:val="left" w:pos="8646"/>
        </w:tabs>
        <w:jc w:val="both"/>
        <w:rPr>
          <w:rFonts w:asciiTheme="minorHAnsi" w:hAnsiTheme="minorHAnsi"/>
          <w:sz w:val="24"/>
          <w:szCs w:val="24"/>
        </w:rPr>
      </w:pPr>
    </w:p>
    <w:p w:rsidR="0032571C" w:rsidRPr="00506150" w:rsidRDefault="0032571C" w:rsidP="00506150">
      <w:pPr>
        <w:tabs>
          <w:tab w:val="left" w:pos="426"/>
          <w:tab w:val="left" w:pos="8646"/>
        </w:tabs>
        <w:jc w:val="both"/>
        <w:rPr>
          <w:rFonts w:asciiTheme="minorHAnsi" w:hAnsiTheme="minorHAnsi"/>
          <w:sz w:val="24"/>
          <w:szCs w:val="24"/>
        </w:rPr>
      </w:pPr>
    </w:p>
    <w:p w:rsidR="0099321B" w:rsidRPr="008A09C8" w:rsidRDefault="0099321B" w:rsidP="0099321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99321B" w:rsidRDefault="0099321B" w:rsidP="0099321B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99321B" w:rsidRDefault="0099321B" w:rsidP="0099321B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$AUTORIA$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Gerson da Farmácia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Clemente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Membro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Luna Meyer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Membro</w:t>
      </w:r>
    </w:p>
    <w:p w:rsidR="006D55B4" w:rsidRDefault="006D55B4">
      <w:pPr>
        <w:autoSpaceDE/>
        <w:autoSpaceDN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10453E" w:rsidRPr="001C0616" w:rsidRDefault="001C0616" w:rsidP="001C0616">
      <w:pPr>
        <w:pStyle w:val="AQAEPGRAFE"/>
      </w:pPr>
      <w:r w:rsidRPr="001C0616">
        <w:lastRenderedPageBreak/>
        <w:t>JUSTIFICATIVA</w:t>
      </w:r>
    </w:p>
    <w:p w:rsidR="00212B8C" w:rsidRPr="00506150" w:rsidRDefault="0010453E" w:rsidP="001C0616">
      <w:pPr>
        <w:tabs>
          <w:tab w:val="left" w:pos="851"/>
          <w:tab w:val="left" w:pos="8646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06150">
        <w:rPr>
          <w:rFonts w:asciiTheme="minorHAnsi" w:hAnsiTheme="minorHAnsi"/>
          <w:sz w:val="24"/>
          <w:szCs w:val="24"/>
        </w:rPr>
        <w:tab/>
      </w:r>
      <w:r w:rsidRPr="00506150">
        <w:rPr>
          <w:rFonts w:asciiTheme="minorHAnsi" w:hAnsiTheme="minorHAnsi"/>
          <w:sz w:val="24"/>
          <w:szCs w:val="24"/>
        </w:rPr>
        <w:tab/>
      </w:r>
    </w:p>
    <w:p w:rsidR="00421AB4" w:rsidRDefault="00421AB4" w:rsidP="001C0616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O presente projeto de lei visa i</w:t>
      </w:r>
      <w:r w:rsidRPr="00421AB4">
        <w:rPr>
          <w:rFonts w:ascii="Calibri" w:hAnsi="Calibri" w:cs="Calibri"/>
          <w:sz w:val="24"/>
          <w:szCs w:val="22"/>
        </w:rPr>
        <w:t>nstitui</w:t>
      </w:r>
      <w:r>
        <w:rPr>
          <w:rFonts w:ascii="Calibri" w:hAnsi="Calibri" w:cs="Calibri"/>
          <w:sz w:val="24"/>
          <w:szCs w:val="22"/>
        </w:rPr>
        <w:t>r</w:t>
      </w:r>
      <w:r w:rsidRPr="00421AB4">
        <w:rPr>
          <w:rFonts w:ascii="Calibri" w:hAnsi="Calibri" w:cs="Calibri"/>
          <w:sz w:val="24"/>
          <w:szCs w:val="22"/>
        </w:rPr>
        <w:t xml:space="preserve"> e inclui</w:t>
      </w:r>
      <w:r>
        <w:rPr>
          <w:rFonts w:ascii="Calibri" w:hAnsi="Calibri" w:cs="Calibri"/>
          <w:sz w:val="24"/>
          <w:szCs w:val="22"/>
        </w:rPr>
        <w:t>r</w:t>
      </w:r>
      <w:r w:rsidRPr="00421AB4">
        <w:rPr>
          <w:rFonts w:ascii="Calibri" w:hAnsi="Calibri" w:cs="Calibri"/>
          <w:sz w:val="24"/>
          <w:szCs w:val="22"/>
        </w:rPr>
        <w:t xml:space="preserve"> no Calendário Oficial de Eventos do Município de Araraquara a “Semana de estudos em energias alternativas”</w:t>
      </w:r>
      <w:r>
        <w:rPr>
          <w:rFonts w:ascii="Calibri" w:hAnsi="Calibri" w:cs="Calibri"/>
          <w:sz w:val="24"/>
          <w:szCs w:val="22"/>
        </w:rPr>
        <w:t>.</w:t>
      </w:r>
    </w:p>
    <w:p w:rsidR="00421AB4" w:rsidRDefault="00421AB4" w:rsidP="00421AB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Trata-se de proposta aprovada no Parlamento Jovem 2022, apresentada pelo aluno </w:t>
      </w:r>
      <w:r w:rsidR="00C74567" w:rsidRPr="00506150">
        <w:rPr>
          <w:rFonts w:asciiTheme="minorHAnsi" w:hAnsiTheme="minorHAnsi" w:cs="Arial"/>
          <w:sz w:val="24"/>
          <w:szCs w:val="24"/>
        </w:rPr>
        <w:t xml:space="preserve">Miguel </w:t>
      </w:r>
      <w:proofErr w:type="spellStart"/>
      <w:r w:rsidR="00C74567" w:rsidRPr="00506150">
        <w:rPr>
          <w:rFonts w:asciiTheme="minorHAnsi" w:hAnsiTheme="minorHAnsi" w:cs="Arial"/>
          <w:sz w:val="24"/>
          <w:szCs w:val="24"/>
        </w:rPr>
        <w:t>Canosa</w:t>
      </w:r>
      <w:proofErr w:type="spellEnd"/>
      <w:r w:rsidR="00C74567" w:rsidRPr="00506150">
        <w:rPr>
          <w:rFonts w:asciiTheme="minorHAnsi" w:hAnsiTheme="minorHAnsi" w:cs="Arial"/>
          <w:sz w:val="24"/>
          <w:szCs w:val="24"/>
        </w:rPr>
        <w:t xml:space="preserve"> Lages</w:t>
      </w:r>
      <w:r w:rsidR="00C7456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e </w:t>
      </w:r>
      <w:r w:rsidR="00C74567">
        <w:rPr>
          <w:rFonts w:ascii="Calibri" w:hAnsi="Calibri" w:cs="Calibri"/>
          <w:sz w:val="24"/>
          <w:szCs w:val="22"/>
        </w:rPr>
        <w:t xml:space="preserve">pela aluna </w:t>
      </w:r>
      <w:r w:rsidR="00C74567" w:rsidRPr="000A46F8">
        <w:rPr>
          <w:rFonts w:asciiTheme="minorHAnsi" w:hAnsiTheme="minorHAnsi" w:cs="Arial"/>
          <w:sz w:val="24"/>
          <w:szCs w:val="24"/>
        </w:rPr>
        <w:t>Nicole Eduarda Lemes de Andrade</w:t>
      </w:r>
      <w:r>
        <w:rPr>
          <w:rFonts w:ascii="Calibri" w:hAnsi="Calibri" w:cs="Calibri"/>
          <w:sz w:val="24"/>
          <w:szCs w:val="22"/>
        </w:rPr>
        <w:t xml:space="preserve">, da </w:t>
      </w:r>
      <w:r w:rsidR="00C74567" w:rsidRPr="00C74567">
        <w:rPr>
          <w:rFonts w:ascii="Calibri" w:hAnsi="Calibri" w:cs="Calibri"/>
          <w:sz w:val="24"/>
          <w:szCs w:val="24"/>
        </w:rPr>
        <w:t xml:space="preserve">EMEF Waldemar </w:t>
      </w:r>
      <w:proofErr w:type="spellStart"/>
      <w:r w:rsidR="00C74567" w:rsidRPr="00C74567">
        <w:rPr>
          <w:rFonts w:ascii="Calibri" w:hAnsi="Calibri" w:cs="Calibri"/>
          <w:sz w:val="24"/>
          <w:szCs w:val="24"/>
        </w:rPr>
        <w:t>Saffiotti</w:t>
      </w:r>
      <w:proofErr w:type="spellEnd"/>
      <w:r>
        <w:rPr>
          <w:rFonts w:ascii="Calibri" w:hAnsi="Calibri" w:cs="Calibri"/>
          <w:sz w:val="24"/>
          <w:szCs w:val="22"/>
        </w:rPr>
        <w:t>.</w:t>
      </w:r>
    </w:p>
    <w:p w:rsidR="006B50D0" w:rsidRPr="001C0616" w:rsidRDefault="00090254" w:rsidP="001C0616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0616">
        <w:rPr>
          <w:rFonts w:ascii="Calibri" w:hAnsi="Calibri" w:cs="Calibri"/>
          <w:sz w:val="24"/>
          <w:szCs w:val="22"/>
        </w:rPr>
        <w:t xml:space="preserve">O objetivo deste projeto de lei é garantir que cidadãos possam ter acesso ao conhecimento sobre fontes </w:t>
      </w:r>
      <w:r w:rsidR="006B50D0" w:rsidRPr="001C0616">
        <w:rPr>
          <w:rFonts w:ascii="Calibri" w:hAnsi="Calibri" w:cs="Calibri"/>
          <w:sz w:val="24"/>
          <w:szCs w:val="22"/>
        </w:rPr>
        <w:t>alternativas</w:t>
      </w:r>
      <w:r w:rsidRPr="001C0616">
        <w:rPr>
          <w:rFonts w:ascii="Calibri" w:hAnsi="Calibri" w:cs="Calibri"/>
          <w:sz w:val="24"/>
          <w:szCs w:val="22"/>
        </w:rPr>
        <w:t xml:space="preserve"> energéticas. Observa-se uma tendência de encarecimento da produção de energia</w:t>
      </w:r>
      <w:r w:rsidR="005C2869" w:rsidRPr="001C0616">
        <w:rPr>
          <w:rFonts w:ascii="Calibri" w:hAnsi="Calibri" w:cs="Calibri"/>
          <w:sz w:val="24"/>
          <w:szCs w:val="22"/>
        </w:rPr>
        <w:t xml:space="preserve"> pelas fontes tradicionais, por</w:t>
      </w:r>
      <w:r w:rsidRPr="001C0616">
        <w:rPr>
          <w:rFonts w:ascii="Calibri" w:hAnsi="Calibri" w:cs="Calibri"/>
          <w:sz w:val="24"/>
          <w:szCs w:val="22"/>
        </w:rPr>
        <w:t xml:space="preserve"> diversos fatores</w:t>
      </w:r>
      <w:r w:rsidR="005C2869" w:rsidRPr="001C0616">
        <w:rPr>
          <w:rFonts w:ascii="Calibri" w:hAnsi="Calibri" w:cs="Calibri"/>
          <w:sz w:val="24"/>
          <w:szCs w:val="22"/>
        </w:rPr>
        <w:t>,</w:t>
      </w:r>
      <w:r w:rsidRPr="001C0616">
        <w:rPr>
          <w:rFonts w:ascii="Calibri" w:hAnsi="Calibri" w:cs="Calibri"/>
          <w:sz w:val="24"/>
          <w:szCs w:val="22"/>
        </w:rPr>
        <w:t xml:space="preserve"> </w:t>
      </w:r>
      <w:r w:rsidR="006B50D0" w:rsidRPr="001C0616">
        <w:rPr>
          <w:rFonts w:ascii="Calibri" w:hAnsi="Calibri" w:cs="Calibri"/>
          <w:sz w:val="24"/>
          <w:szCs w:val="22"/>
        </w:rPr>
        <w:t xml:space="preserve">tais </w:t>
      </w:r>
      <w:r w:rsidRPr="001C0616">
        <w:rPr>
          <w:rFonts w:ascii="Calibri" w:hAnsi="Calibri" w:cs="Calibri"/>
          <w:sz w:val="24"/>
          <w:szCs w:val="22"/>
        </w:rPr>
        <w:t>como</w:t>
      </w:r>
      <w:r w:rsidR="005C2869" w:rsidRPr="001C0616">
        <w:rPr>
          <w:rFonts w:ascii="Calibri" w:hAnsi="Calibri" w:cs="Calibri"/>
          <w:sz w:val="24"/>
          <w:szCs w:val="22"/>
        </w:rPr>
        <w:t>,</w:t>
      </w:r>
      <w:r w:rsidRPr="001C0616">
        <w:rPr>
          <w:rFonts w:ascii="Calibri" w:hAnsi="Calibri" w:cs="Calibri"/>
          <w:sz w:val="24"/>
          <w:szCs w:val="22"/>
        </w:rPr>
        <w:t xml:space="preserve"> a irregularidade das chuvas</w:t>
      </w:r>
      <w:r w:rsidR="006B50D0" w:rsidRPr="001C0616">
        <w:rPr>
          <w:rFonts w:ascii="Calibri" w:hAnsi="Calibri" w:cs="Calibri"/>
          <w:sz w:val="24"/>
          <w:szCs w:val="22"/>
        </w:rPr>
        <w:t>, a falta de investimento</w:t>
      </w:r>
      <w:r w:rsidRPr="001C0616">
        <w:rPr>
          <w:rFonts w:ascii="Calibri" w:hAnsi="Calibri" w:cs="Calibri"/>
          <w:sz w:val="24"/>
          <w:szCs w:val="22"/>
        </w:rPr>
        <w:t xml:space="preserve"> e o aumento do consumo, tornando </w:t>
      </w:r>
      <w:r w:rsidR="006B50D0" w:rsidRPr="001C0616">
        <w:rPr>
          <w:rFonts w:ascii="Calibri" w:hAnsi="Calibri" w:cs="Calibri"/>
          <w:sz w:val="24"/>
          <w:szCs w:val="22"/>
        </w:rPr>
        <w:t>cada vez mais cara e agressiva ao meio ambiente.</w:t>
      </w:r>
    </w:p>
    <w:p w:rsidR="00090254" w:rsidRPr="001C0616" w:rsidRDefault="006B50D0" w:rsidP="001C0616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0616">
        <w:rPr>
          <w:rFonts w:ascii="Calibri" w:hAnsi="Calibri" w:cs="Calibri"/>
          <w:sz w:val="24"/>
          <w:szCs w:val="22"/>
        </w:rPr>
        <w:t>Considerando que a escola é um espaço de formação por excelência e dentro dos conteúdos escolares é preciso trabalhar tem</w:t>
      </w:r>
      <w:r w:rsidR="00AD5FC8" w:rsidRPr="001C0616">
        <w:rPr>
          <w:rFonts w:ascii="Calibri" w:hAnsi="Calibri" w:cs="Calibri"/>
          <w:sz w:val="24"/>
          <w:szCs w:val="22"/>
        </w:rPr>
        <w:t>as da atualidade que ajude</w:t>
      </w:r>
      <w:r w:rsidRPr="001C0616">
        <w:rPr>
          <w:rFonts w:ascii="Calibri" w:hAnsi="Calibri" w:cs="Calibri"/>
          <w:sz w:val="24"/>
          <w:szCs w:val="22"/>
        </w:rPr>
        <w:t xml:space="preserve">m na reflexão de alternativas e possibilidades </w:t>
      </w:r>
      <w:r w:rsidR="00670863" w:rsidRPr="001C0616">
        <w:rPr>
          <w:rFonts w:ascii="Calibri" w:hAnsi="Calibri" w:cs="Calibri"/>
          <w:sz w:val="24"/>
          <w:szCs w:val="22"/>
        </w:rPr>
        <w:t>para o</w:t>
      </w:r>
      <w:r w:rsidRPr="001C0616">
        <w:rPr>
          <w:rFonts w:ascii="Calibri" w:hAnsi="Calibri" w:cs="Calibri"/>
          <w:sz w:val="24"/>
          <w:szCs w:val="22"/>
        </w:rPr>
        <w:t xml:space="preserve"> futuro</w:t>
      </w:r>
      <w:r w:rsidR="00C0122D" w:rsidRPr="001C0616">
        <w:rPr>
          <w:rFonts w:ascii="Calibri" w:hAnsi="Calibri" w:cs="Calibri"/>
          <w:sz w:val="24"/>
          <w:szCs w:val="22"/>
        </w:rPr>
        <w:t>, este projeto visa promover o estudo</w:t>
      </w:r>
      <w:r w:rsidR="005C2869" w:rsidRPr="001C0616">
        <w:rPr>
          <w:rFonts w:ascii="Calibri" w:hAnsi="Calibri" w:cs="Calibri"/>
          <w:sz w:val="24"/>
          <w:szCs w:val="22"/>
        </w:rPr>
        <w:t xml:space="preserve">, </w:t>
      </w:r>
      <w:r w:rsidR="00874472" w:rsidRPr="001C0616">
        <w:rPr>
          <w:rFonts w:ascii="Calibri" w:hAnsi="Calibri" w:cs="Calibri"/>
          <w:sz w:val="24"/>
          <w:szCs w:val="22"/>
        </w:rPr>
        <w:t xml:space="preserve">pesquisa, </w:t>
      </w:r>
      <w:r w:rsidR="005C2869" w:rsidRPr="001C0616">
        <w:rPr>
          <w:rFonts w:ascii="Calibri" w:hAnsi="Calibri" w:cs="Calibri"/>
          <w:sz w:val="24"/>
          <w:szCs w:val="22"/>
        </w:rPr>
        <w:t xml:space="preserve">aprendizado </w:t>
      </w:r>
      <w:r w:rsidR="00C0122D" w:rsidRPr="001C0616">
        <w:rPr>
          <w:rFonts w:ascii="Calibri" w:hAnsi="Calibri" w:cs="Calibri"/>
          <w:sz w:val="24"/>
          <w:szCs w:val="22"/>
        </w:rPr>
        <w:t xml:space="preserve">sobre </w:t>
      </w:r>
      <w:r w:rsidR="005C2869" w:rsidRPr="001C0616">
        <w:rPr>
          <w:rFonts w:ascii="Calibri" w:hAnsi="Calibri" w:cs="Calibri"/>
          <w:sz w:val="24"/>
          <w:szCs w:val="22"/>
        </w:rPr>
        <w:t xml:space="preserve">as fontes de </w:t>
      </w:r>
      <w:r w:rsidR="00AD5FC8" w:rsidRPr="001C0616">
        <w:rPr>
          <w:rFonts w:ascii="Calibri" w:hAnsi="Calibri" w:cs="Calibri"/>
          <w:sz w:val="24"/>
          <w:szCs w:val="22"/>
        </w:rPr>
        <w:t xml:space="preserve">energias </w:t>
      </w:r>
      <w:r w:rsidR="005C2869" w:rsidRPr="001C0616">
        <w:rPr>
          <w:rFonts w:ascii="Calibri" w:hAnsi="Calibri" w:cs="Calibri"/>
          <w:sz w:val="24"/>
          <w:szCs w:val="22"/>
        </w:rPr>
        <w:t>alternativas que possam melhora</w:t>
      </w:r>
      <w:r w:rsidR="00670863" w:rsidRPr="001C0616">
        <w:rPr>
          <w:rFonts w:ascii="Calibri" w:hAnsi="Calibri" w:cs="Calibri"/>
          <w:sz w:val="24"/>
          <w:szCs w:val="22"/>
        </w:rPr>
        <w:t>r</w:t>
      </w:r>
      <w:r w:rsidR="005C2869" w:rsidRPr="001C0616">
        <w:rPr>
          <w:rFonts w:ascii="Calibri" w:hAnsi="Calibri" w:cs="Calibri"/>
          <w:sz w:val="24"/>
          <w:szCs w:val="22"/>
        </w:rPr>
        <w:t xml:space="preserve"> a qualidade de vida da população e do meio ambiente.</w:t>
      </w:r>
    </w:p>
    <w:p w:rsidR="005E7B87" w:rsidRPr="001C0616" w:rsidRDefault="004A3D7F" w:rsidP="001C0616">
      <w:pPr>
        <w:autoSpaceDE/>
        <w:autoSpaceDN/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0616">
        <w:rPr>
          <w:rFonts w:ascii="Calibri" w:hAnsi="Calibri" w:cs="Calibri"/>
          <w:sz w:val="24"/>
          <w:szCs w:val="22"/>
        </w:rPr>
        <w:t>Solicitamos</w:t>
      </w:r>
      <w:r w:rsidR="0065722E" w:rsidRPr="001C0616">
        <w:rPr>
          <w:rFonts w:ascii="Calibri" w:hAnsi="Calibri" w:cs="Calibri"/>
          <w:sz w:val="24"/>
          <w:szCs w:val="22"/>
        </w:rPr>
        <w:t>, portanto, o estudo</w:t>
      </w:r>
      <w:r w:rsidR="00A85B63" w:rsidRPr="001C0616">
        <w:rPr>
          <w:rFonts w:ascii="Calibri" w:hAnsi="Calibri" w:cs="Calibri"/>
          <w:sz w:val="24"/>
          <w:szCs w:val="22"/>
        </w:rPr>
        <w:t xml:space="preserve">, </w:t>
      </w:r>
      <w:r w:rsidR="0065722E" w:rsidRPr="001C0616">
        <w:rPr>
          <w:rFonts w:ascii="Calibri" w:hAnsi="Calibri" w:cs="Calibri"/>
          <w:sz w:val="24"/>
          <w:szCs w:val="22"/>
        </w:rPr>
        <w:t>a</w:t>
      </w:r>
      <w:r w:rsidR="00FB68DF" w:rsidRPr="001C0616">
        <w:rPr>
          <w:rFonts w:ascii="Calibri" w:hAnsi="Calibri" w:cs="Calibri"/>
          <w:sz w:val="24"/>
          <w:szCs w:val="22"/>
        </w:rPr>
        <w:t xml:space="preserve"> análise e o apoio dos </w:t>
      </w:r>
      <w:r w:rsidR="0099321B">
        <w:rPr>
          <w:rFonts w:ascii="Calibri" w:hAnsi="Calibri" w:cs="Calibri"/>
          <w:sz w:val="24"/>
          <w:szCs w:val="22"/>
        </w:rPr>
        <w:t>nosso</w:t>
      </w:r>
      <w:r w:rsidR="00FB68DF" w:rsidRPr="001C0616">
        <w:rPr>
          <w:rFonts w:ascii="Calibri" w:hAnsi="Calibri" w:cs="Calibri"/>
          <w:sz w:val="24"/>
          <w:szCs w:val="22"/>
        </w:rPr>
        <w:t>s ilus</w:t>
      </w:r>
      <w:r w:rsidR="0065722E" w:rsidRPr="001C0616">
        <w:rPr>
          <w:rFonts w:ascii="Calibri" w:hAnsi="Calibri" w:cs="Calibri"/>
          <w:sz w:val="24"/>
          <w:szCs w:val="22"/>
        </w:rPr>
        <w:t xml:space="preserve">tres </w:t>
      </w:r>
      <w:r w:rsidR="0099321B">
        <w:rPr>
          <w:rFonts w:ascii="Calibri" w:hAnsi="Calibri" w:cs="Calibri"/>
          <w:sz w:val="24"/>
          <w:szCs w:val="22"/>
        </w:rPr>
        <w:t>p</w:t>
      </w:r>
      <w:r w:rsidR="00FB68DF" w:rsidRPr="001C0616">
        <w:rPr>
          <w:rFonts w:ascii="Calibri" w:hAnsi="Calibri" w:cs="Calibri"/>
          <w:sz w:val="24"/>
          <w:szCs w:val="22"/>
        </w:rPr>
        <w:t xml:space="preserve">ares nesta Casa no sentido de aprovar o </w:t>
      </w:r>
      <w:r w:rsidR="0099321B">
        <w:rPr>
          <w:rFonts w:ascii="Calibri" w:hAnsi="Calibri" w:cs="Calibri"/>
          <w:sz w:val="24"/>
          <w:szCs w:val="22"/>
        </w:rPr>
        <w:t>p</w:t>
      </w:r>
      <w:r w:rsidR="00FB68DF" w:rsidRPr="001C0616">
        <w:rPr>
          <w:rFonts w:ascii="Calibri" w:hAnsi="Calibri" w:cs="Calibri"/>
          <w:sz w:val="24"/>
          <w:szCs w:val="22"/>
        </w:rPr>
        <w:t xml:space="preserve">rojeto de </w:t>
      </w:r>
      <w:r w:rsidR="0099321B">
        <w:rPr>
          <w:rFonts w:ascii="Calibri" w:hAnsi="Calibri" w:cs="Calibri"/>
          <w:sz w:val="24"/>
          <w:szCs w:val="22"/>
        </w:rPr>
        <w:t>l</w:t>
      </w:r>
      <w:r w:rsidR="00FB68DF" w:rsidRPr="001C0616">
        <w:rPr>
          <w:rFonts w:ascii="Calibri" w:hAnsi="Calibri" w:cs="Calibri"/>
          <w:sz w:val="24"/>
          <w:szCs w:val="22"/>
        </w:rPr>
        <w:t>ei que ora submet</w:t>
      </w:r>
      <w:r w:rsidR="0099321B">
        <w:rPr>
          <w:rFonts w:ascii="Calibri" w:hAnsi="Calibri" w:cs="Calibri"/>
          <w:sz w:val="24"/>
          <w:szCs w:val="22"/>
        </w:rPr>
        <w:t>em</w:t>
      </w:r>
      <w:r w:rsidR="00FB68DF" w:rsidRPr="001C0616">
        <w:rPr>
          <w:rFonts w:ascii="Calibri" w:hAnsi="Calibri" w:cs="Calibri"/>
          <w:sz w:val="24"/>
          <w:szCs w:val="22"/>
        </w:rPr>
        <w:t>o</w:t>
      </w:r>
      <w:r w:rsidR="0099321B">
        <w:rPr>
          <w:rFonts w:ascii="Calibri" w:hAnsi="Calibri" w:cs="Calibri"/>
          <w:sz w:val="24"/>
          <w:szCs w:val="22"/>
        </w:rPr>
        <w:t>s</w:t>
      </w:r>
      <w:r w:rsidR="00FB68DF" w:rsidRPr="001C0616">
        <w:rPr>
          <w:rFonts w:ascii="Calibri" w:hAnsi="Calibri" w:cs="Calibri"/>
          <w:sz w:val="24"/>
          <w:szCs w:val="22"/>
        </w:rPr>
        <w:t xml:space="preserve"> à Câmara Municipal.</w:t>
      </w:r>
    </w:p>
    <w:p w:rsidR="00D92C2E" w:rsidRPr="00506150" w:rsidRDefault="00D92C2E" w:rsidP="00506150">
      <w:pPr>
        <w:widowControl w:val="0"/>
        <w:tabs>
          <w:tab w:val="left" w:pos="3420"/>
          <w:tab w:val="left" w:pos="8646"/>
        </w:tabs>
        <w:jc w:val="both"/>
        <w:rPr>
          <w:rFonts w:asciiTheme="minorHAnsi" w:hAnsiTheme="minorHAnsi" w:cs="Bookman Old Style"/>
          <w:snapToGrid w:val="0"/>
          <w:sz w:val="24"/>
          <w:szCs w:val="24"/>
        </w:rPr>
      </w:pPr>
    </w:p>
    <w:p w:rsidR="00D23001" w:rsidRPr="00506150" w:rsidRDefault="00D23001" w:rsidP="00506150">
      <w:pPr>
        <w:widowControl w:val="0"/>
        <w:tabs>
          <w:tab w:val="left" w:pos="3420"/>
          <w:tab w:val="left" w:pos="8646"/>
        </w:tabs>
        <w:jc w:val="both"/>
        <w:rPr>
          <w:rFonts w:asciiTheme="minorHAnsi" w:hAnsiTheme="minorHAnsi" w:cs="Bookman Old Style"/>
          <w:snapToGrid w:val="0"/>
          <w:sz w:val="24"/>
          <w:szCs w:val="24"/>
        </w:rPr>
      </w:pPr>
    </w:p>
    <w:p w:rsidR="0099321B" w:rsidRPr="008A09C8" w:rsidRDefault="0099321B" w:rsidP="0099321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99321B" w:rsidRDefault="0099321B" w:rsidP="0099321B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99321B" w:rsidRDefault="0099321B" w:rsidP="0099321B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$AUTORIA$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Gerson da Farmácia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Clemente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Membro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Luna Meyer</w:t>
      </w:r>
    </w:p>
    <w:p w:rsidR="0099321B" w:rsidRDefault="0099321B" w:rsidP="0099321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Membro</w:t>
      </w:r>
    </w:p>
    <w:p w:rsidR="0099321B" w:rsidRPr="000B68A8" w:rsidRDefault="0099321B" w:rsidP="0099321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A2304E" w:rsidRPr="00506150" w:rsidRDefault="00A2304E" w:rsidP="0099321B">
      <w:pPr>
        <w:tabs>
          <w:tab w:val="left" w:pos="851"/>
          <w:tab w:val="left" w:pos="8646"/>
        </w:tabs>
        <w:jc w:val="center"/>
        <w:rPr>
          <w:rFonts w:asciiTheme="minorHAnsi" w:hAnsiTheme="minorHAnsi" w:cs="Bookman Old Style"/>
          <w:snapToGrid w:val="0"/>
          <w:sz w:val="24"/>
          <w:szCs w:val="24"/>
        </w:rPr>
      </w:pPr>
    </w:p>
    <w:sectPr w:rsidR="00A2304E" w:rsidRPr="00506150" w:rsidSect="00185A37">
      <w:headerReference w:type="default" r:id="rId7"/>
      <w:footerReference w:type="default" r:id="rId8"/>
      <w:pgSz w:w="11907" w:h="16840" w:code="9"/>
      <w:pgMar w:top="1701" w:right="1134" w:bottom="1134" w:left="1701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BE" w:rsidRDefault="005D23BE">
      <w:r>
        <w:separator/>
      </w:r>
    </w:p>
  </w:endnote>
  <w:endnote w:type="continuationSeparator" w:id="0">
    <w:p w:rsidR="005D23BE" w:rsidRDefault="005D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286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5A37" w:rsidRDefault="00185A3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2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2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267" w:rsidRDefault="000E7267" w:rsidP="000E7267">
    <w:pPr>
      <w:pStyle w:val="Rodap"/>
      <w:jc w:val="center"/>
      <w:rPr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BE" w:rsidRDefault="005D23BE">
      <w:r>
        <w:separator/>
      </w:r>
    </w:p>
  </w:footnote>
  <w:footnote w:type="continuationSeparator" w:id="0">
    <w:p w:rsidR="005D23BE" w:rsidRDefault="005D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D" w:rsidRDefault="001C0616" w:rsidP="00E901A8">
    <w:pPr>
      <w:pStyle w:val="Cabealho"/>
      <w:ind w:right="283" w:firstLine="851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-322478</wp:posOffset>
          </wp:positionV>
          <wp:extent cx="652145" cy="719455"/>
          <wp:effectExtent l="0" t="0" r="0" b="4445"/>
          <wp:wrapThrough wrapText="bothSides">
            <wp:wrapPolygon edited="0">
              <wp:start x="3786" y="0"/>
              <wp:lineTo x="0" y="2288"/>
              <wp:lineTo x="0" y="19446"/>
              <wp:lineTo x="6310" y="21162"/>
              <wp:lineTo x="14512" y="21162"/>
              <wp:lineTo x="16405" y="21162"/>
              <wp:lineTo x="20822" y="18874"/>
              <wp:lineTo x="20822" y="572"/>
              <wp:lineTo x="16405" y="0"/>
              <wp:lineTo x="3786" y="0"/>
            </wp:wrapPolygon>
          </wp:wrapThrough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1A8">
      <w:rPr>
        <w:b/>
        <w:sz w:val="32"/>
        <w:szCs w:val="32"/>
      </w:rPr>
      <w:t xml:space="preserve">        </w:t>
    </w:r>
  </w:p>
  <w:p w:rsidR="001C0616" w:rsidRDefault="00A87816" w:rsidP="001C0616">
    <w:pPr>
      <w:pStyle w:val="Cabealho"/>
      <w:ind w:right="283"/>
      <w:rPr>
        <w:b/>
        <w:sz w:val="32"/>
        <w:szCs w:val="32"/>
      </w:rPr>
    </w:pPr>
    <w:r>
      <w:rPr>
        <w:b/>
        <w:sz w:val="32"/>
        <w:szCs w:val="32"/>
      </w:rPr>
      <w:t xml:space="preserve">     </w:t>
    </w:r>
  </w:p>
  <w:p w:rsidR="000C297D" w:rsidRPr="001C0616" w:rsidRDefault="001C0616" w:rsidP="001C0616">
    <w:pPr>
      <w:pStyle w:val="Cabealho"/>
      <w:ind w:right="283"/>
      <w:jc w:val="center"/>
      <w:rPr>
        <w:b/>
        <w:sz w:val="36"/>
        <w:szCs w:val="36"/>
      </w:rPr>
    </w:pPr>
    <w:r w:rsidRPr="001C0616">
      <w:rPr>
        <w:b/>
        <w:sz w:val="36"/>
        <w:szCs w:val="36"/>
      </w:rPr>
      <w:t>CÂMARA MUNICIPAL DE ARARAQUARA</w:t>
    </w:r>
  </w:p>
  <w:p w:rsidR="00A65293" w:rsidRPr="00E901A8" w:rsidRDefault="00A65293" w:rsidP="00E901A8">
    <w:pPr>
      <w:pStyle w:val="Cabealho"/>
      <w:ind w:right="283" w:firstLine="851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F48E4"/>
    <w:multiLevelType w:val="hybridMultilevel"/>
    <w:tmpl w:val="1098FBEE"/>
    <w:lvl w:ilvl="0" w:tplc="BC5801FA">
      <w:start w:val="1"/>
      <w:numFmt w:val="upperRoman"/>
      <w:lvlText w:val="%1."/>
      <w:lvlJc w:val="left"/>
      <w:pPr>
        <w:ind w:left="3561" w:hanging="720"/>
      </w:pPr>
      <w:rPr>
        <w:rFonts w:ascii="Calibri" w:eastAsia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1" w15:restartNumberingAfterBreak="0">
    <w:nsid w:val="43F66691"/>
    <w:multiLevelType w:val="hybridMultilevel"/>
    <w:tmpl w:val="8960C8C2"/>
    <w:lvl w:ilvl="0" w:tplc="79B476D0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F3C05DE"/>
    <w:multiLevelType w:val="hybridMultilevel"/>
    <w:tmpl w:val="780A80C0"/>
    <w:lvl w:ilvl="0" w:tplc="D1CAF2F6">
      <w:start w:val="1"/>
      <w:numFmt w:val="upperRoman"/>
      <w:lvlText w:val="%1."/>
      <w:lvlJc w:val="right"/>
      <w:pPr>
        <w:ind w:left="355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4270" w:hanging="360"/>
      </w:pPr>
    </w:lvl>
    <w:lvl w:ilvl="2" w:tplc="0416001B" w:tentative="1">
      <w:start w:val="1"/>
      <w:numFmt w:val="lowerRoman"/>
      <w:lvlText w:val="%3."/>
      <w:lvlJc w:val="right"/>
      <w:pPr>
        <w:ind w:left="4990" w:hanging="180"/>
      </w:pPr>
    </w:lvl>
    <w:lvl w:ilvl="3" w:tplc="0416000F" w:tentative="1">
      <w:start w:val="1"/>
      <w:numFmt w:val="decimal"/>
      <w:lvlText w:val="%4."/>
      <w:lvlJc w:val="left"/>
      <w:pPr>
        <w:ind w:left="5710" w:hanging="360"/>
      </w:pPr>
    </w:lvl>
    <w:lvl w:ilvl="4" w:tplc="04160019" w:tentative="1">
      <w:start w:val="1"/>
      <w:numFmt w:val="lowerLetter"/>
      <w:lvlText w:val="%5."/>
      <w:lvlJc w:val="left"/>
      <w:pPr>
        <w:ind w:left="6430" w:hanging="360"/>
      </w:pPr>
    </w:lvl>
    <w:lvl w:ilvl="5" w:tplc="0416001B" w:tentative="1">
      <w:start w:val="1"/>
      <w:numFmt w:val="lowerRoman"/>
      <w:lvlText w:val="%6."/>
      <w:lvlJc w:val="right"/>
      <w:pPr>
        <w:ind w:left="7150" w:hanging="180"/>
      </w:pPr>
    </w:lvl>
    <w:lvl w:ilvl="6" w:tplc="0416000F" w:tentative="1">
      <w:start w:val="1"/>
      <w:numFmt w:val="decimal"/>
      <w:lvlText w:val="%7."/>
      <w:lvlJc w:val="left"/>
      <w:pPr>
        <w:ind w:left="7870" w:hanging="360"/>
      </w:pPr>
    </w:lvl>
    <w:lvl w:ilvl="7" w:tplc="04160019" w:tentative="1">
      <w:start w:val="1"/>
      <w:numFmt w:val="lowerLetter"/>
      <w:lvlText w:val="%8."/>
      <w:lvlJc w:val="left"/>
      <w:pPr>
        <w:ind w:left="8590" w:hanging="360"/>
      </w:pPr>
    </w:lvl>
    <w:lvl w:ilvl="8" w:tplc="0416001B" w:tentative="1">
      <w:start w:val="1"/>
      <w:numFmt w:val="lowerRoman"/>
      <w:lvlText w:val="%9."/>
      <w:lvlJc w:val="right"/>
      <w:pPr>
        <w:ind w:left="93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99"/>
    <w:rsid w:val="00005035"/>
    <w:rsid w:val="00005C0A"/>
    <w:rsid w:val="00013FB1"/>
    <w:rsid w:val="00021173"/>
    <w:rsid w:val="000260D7"/>
    <w:rsid w:val="0007337B"/>
    <w:rsid w:val="00075868"/>
    <w:rsid w:val="00076DD4"/>
    <w:rsid w:val="000879DF"/>
    <w:rsid w:val="00090254"/>
    <w:rsid w:val="000A46F8"/>
    <w:rsid w:val="000C297D"/>
    <w:rsid w:val="000D2772"/>
    <w:rsid w:val="000D5B75"/>
    <w:rsid w:val="000E2D21"/>
    <w:rsid w:val="000E7267"/>
    <w:rsid w:val="0010453E"/>
    <w:rsid w:val="00106970"/>
    <w:rsid w:val="0011631B"/>
    <w:rsid w:val="00121351"/>
    <w:rsid w:val="0013537C"/>
    <w:rsid w:val="00185A37"/>
    <w:rsid w:val="00185D9F"/>
    <w:rsid w:val="00192E07"/>
    <w:rsid w:val="001B357C"/>
    <w:rsid w:val="001C0616"/>
    <w:rsid w:val="001D5195"/>
    <w:rsid w:val="001F4B30"/>
    <w:rsid w:val="00207018"/>
    <w:rsid w:val="00211953"/>
    <w:rsid w:val="002120F4"/>
    <w:rsid w:val="00212B8C"/>
    <w:rsid w:val="0022098D"/>
    <w:rsid w:val="0024025A"/>
    <w:rsid w:val="00244791"/>
    <w:rsid w:val="0024597D"/>
    <w:rsid w:val="002461D0"/>
    <w:rsid w:val="00246C4F"/>
    <w:rsid w:val="00261430"/>
    <w:rsid w:val="00266B60"/>
    <w:rsid w:val="002702F3"/>
    <w:rsid w:val="002978CC"/>
    <w:rsid w:val="002A44C7"/>
    <w:rsid w:val="002D582D"/>
    <w:rsid w:val="002D7443"/>
    <w:rsid w:val="002E456C"/>
    <w:rsid w:val="002E4BFA"/>
    <w:rsid w:val="002E709B"/>
    <w:rsid w:val="0032571C"/>
    <w:rsid w:val="0034291F"/>
    <w:rsid w:val="0035236D"/>
    <w:rsid w:val="00355E55"/>
    <w:rsid w:val="00373284"/>
    <w:rsid w:val="00393996"/>
    <w:rsid w:val="003A1946"/>
    <w:rsid w:val="003C7DDB"/>
    <w:rsid w:val="003E0666"/>
    <w:rsid w:val="003E210B"/>
    <w:rsid w:val="003E3663"/>
    <w:rsid w:val="003E5EC9"/>
    <w:rsid w:val="003F34B8"/>
    <w:rsid w:val="00421AB4"/>
    <w:rsid w:val="004238A2"/>
    <w:rsid w:val="004505B7"/>
    <w:rsid w:val="00462D70"/>
    <w:rsid w:val="004850B1"/>
    <w:rsid w:val="00485DF7"/>
    <w:rsid w:val="00492D8F"/>
    <w:rsid w:val="00496B94"/>
    <w:rsid w:val="004A3D7F"/>
    <w:rsid w:val="004B5BB0"/>
    <w:rsid w:val="004B6992"/>
    <w:rsid w:val="004D1F8F"/>
    <w:rsid w:val="004D2796"/>
    <w:rsid w:val="004F789F"/>
    <w:rsid w:val="00506150"/>
    <w:rsid w:val="00512474"/>
    <w:rsid w:val="00531464"/>
    <w:rsid w:val="005460AC"/>
    <w:rsid w:val="00573C2B"/>
    <w:rsid w:val="0057697D"/>
    <w:rsid w:val="00593331"/>
    <w:rsid w:val="005B086F"/>
    <w:rsid w:val="005C2869"/>
    <w:rsid w:val="005C35E2"/>
    <w:rsid w:val="005D23BE"/>
    <w:rsid w:val="005D7A86"/>
    <w:rsid w:val="005E53F2"/>
    <w:rsid w:val="005E7B87"/>
    <w:rsid w:val="00604202"/>
    <w:rsid w:val="00622FD3"/>
    <w:rsid w:val="006346EC"/>
    <w:rsid w:val="006373D4"/>
    <w:rsid w:val="00637ED9"/>
    <w:rsid w:val="0065394F"/>
    <w:rsid w:val="0065722E"/>
    <w:rsid w:val="00665B93"/>
    <w:rsid w:val="00670863"/>
    <w:rsid w:val="00685ECD"/>
    <w:rsid w:val="006B50D0"/>
    <w:rsid w:val="006D55B4"/>
    <w:rsid w:val="006E4B91"/>
    <w:rsid w:val="006F17F6"/>
    <w:rsid w:val="0071399A"/>
    <w:rsid w:val="007253DE"/>
    <w:rsid w:val="00734107"/>
    <w:rsid w:val="007374EC"/>
    <w:rsid w:val="007511E3"/>
    <w:rsid w:val="007612DE"/>
    <w:rsid w:val="00770B48"/>
    <w:rsid w:val="00784979"/>
    <w:rsid w:val="007A2DC9"/>
    <w:rsid w:val="007B5AA3"/>
    <w:rsid w:val="007D77AC"/>
    <w:rsid w:val="007D78A5"/>
    <w:rsid w:val="007E6C9A"/>
    <w:rsid w:val="0080004C"/>
    <w:rsid w:val="008051F0"/>
    <w:rsid w:val="008161EE"/>
    <w:rsid w:val="008528E8"/>
    <w:rsid w:val="0087009A"/>
    <w:rsid w:val="00874472"/>
    <w:rsid w:val="00880683"/>
    <w:rsid w:val="00880D54"/>
    <w:rsid w:val="00885F2E"/>
    <w:rsid w:val="008B7ADF"/>
    <w:rsid w:val="008D4648"/>
    <w:rsid w:val="008F0409"/>
    <w:rsid w:val="00906A1B"/>
    <w:rsid w:val="009401B7"/>
    <w:rsid w:val="0095148E"/>
    <w:rsid w:val="0095221A"/>
    <w:rsid w:val="009673E0"/>
    <w:rsid w:val="00975C74"/>
    <w:rsid w:val="0098353B"/>
    <w:rsid w:val="0099321B"/>
    <w:rsid w:val="009A492B"/>
    <w:rsid w:val="009E770B"/>
    <w:rsid w:val="00A2304E"/>
    <w:rsid w:val="00A47E21"/>
    <w:rsid w:val="00A65293"/>
    <w:rsid w:val="00A85B63"/>
    <w:rsid w:val="00A87816"/>
    <w:rsid w:val="00AB59D9"/>
    <w:rsid w:val="00AC5894"/>
    <w:rsid w:val="00AC67BF"/>
    <w:rsid w:val="00AD1380"/>
    <w:rsid w:val="00AD5FC8"/>
    <w:rsid w:val="00B265E9"/>
    <w:rsid w:val="00B321EA"/>
    <w:rsid w:val="00B7490C"/>
    <w:rsid w:val="00B80960"/>
    <w:rsid w:val="00B84B7E"/>
    <w:rsid w:val="00BA356D"/>
    <w:rsid w:val="00BC3B98"/>
    <w:rsid w:val="00BC3E45"/>
    <w:rsid w:val="00C0122D"/>
    <w:rsid w:val="00C02011"/>
    <w:rsid w:val="00C02594"/>
    <w:rsid w:val="00C124A7"/>
    <w:rsid w:val="00C16750"/>
    <w:rsid w:val="00C428A6"/>
    <w:rsid w:val="00C4383E"/>
    <w:rsid w:val="00C607E5"/>
    <w:rsid w:val="00C61F77"/>
    <w:rsid w:val="00C74567"/>
    <w:rsid w:val="00CC1A80"/>
    <w:rsid w:val="00CE2DBE"/>
    <w:rsid w:val="00CF3FA8"/>
    <w:rsid w:val="00D06C33"/>
    <w:rsid w:val="00D23001"/>
    <w:rsid w:val="00D44C96"/>
    <w:rsid w:val="00D471F1"/>
    <w:rsid w:val="00D66A99"/>
    <w:rsid w:val="00D703BC"/>
    <w:rsid w:val="00D81F9A"/>
    <w:rsid w:val="00D92C2E"/>
    <w:rsid w:val="00DD181E"/>
    <w:rsid w:val="00DD7019"/>
    <w:rsid w:val="00DF10DF"/>
    <w:rsid w:val="00DF10F2"/>
    <w:rsid w:val="00E00C1C"/>
    <w:rsid w:val="00E03498"/>
    <w:rsid w:val="00E03E4C"/>
    <w:rsid w:val="00E329E7"/>
    <w:rsid w:val="00E60DEA"/>
    <w:rsid w:val="00E61406"/>
    <w:rsid w:val="00E76452"/>
    <w:rsid w:val="00E809B2"/>
    <w:rsid w:val="00E901A8"/>
    <w:rsid w:val="00EA24BA"/>
    <w:rsid w:val="00EA63B0"/>
    <w:rsid w:val="00EA7FD4"/>
    <w:rsid w:val="00EC1A8B"/>
    <w:rsid w:val="00EC7AAE"/>
    <w:rsid w:val="00EE7AC1"/>
    <w:rsid w:val="00F13B37"/>
    <w:rsid w:val="00F27F55"/>
    <w:rsid w:val="00F46D3F"/>
    <w:rsid w:val="00F55647"/>
    <w:rsid w:val="00F74A82"/>
    <w:rsid w:val="00F77691"/>
    <w:rsid w:val="00F77DD9"/>
    <w:rsid w:val="00F94A05"/>
    <w:rsid w:val="00FB2EB2"/>
    <w:rsid w:val="00FB68DF"/>
    <w:rsid w:val="00FC2BE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CBB1019-8EFE-4D0B-9148-5B4C085F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A230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20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D66A99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link w:val="Ttulo8"/>
    <w:semiHidden/>
    <w:rPr>
      <w:rFonts w:ascii="Calibri" w:eastAsia="Times New Roman" w:hAnsi="Calibri" w:cs="Calibri"/>
      <w:i/>
      <w:iCs/>
      <w:sz w:val="24"/>
      <w:szCs w:val="24"/>
    </w:rPr>
  </w:style>
  <w:style w:type="paragraph" w:styleId="Cabealho">
    <w:name w:val="header"/>
    <w:aliases w:val="Cabeçalho Char Char Char"/>
    <w:basedOn w:val="Normal"/>
    <w:link w:val="CabealhoChar"/>
    <w:rsid w:val="00D66A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 Char"/>
    <w:link w:val="Cabealho"/>
    <w:semiHidden/>
    <w:rPr>
      <w:sz w:val="20"/>
      <w:szCs w:val="20"/>
    </w:rPr>
  </w:style>
  <w:style w:type="paragraph" w:styleId="Textoembloco">
    <w:name w:val="Block Text"/>
    <w:basedOn w:val="Normal"/>
    <w:rsid w:val="00D66A99"/>
    <w:pPr>
      <w:widowControl w:val="0"/>
      <w:autoSpaceDE/>
      <w:autoSpaceDN/>
      <w:ind w:left="1560" w:right="-234" w:hanging="993"/>
      <w:jc w:val="both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link w:val="EndereoHTMLChar"/>
    <w:rsid w:val="00D66A99"/>
    <w:pPr>
      <w:autoSpaceDE/>
      <w:autoSpaceDN/>
    </w:pPr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semiHidden/>
    <w:rPr>
      <w:i/>
      <w:iCs/>
      <w:sz w:val="20"/>
      <w:szCs w:val="20"/>
    </w:rPr>
  </w:style>
  <w:style w:type="paragraph" w:styleId="Rodap">
    <w:name w:val="footer"/>
    <w:basedOn w:val="Normal"/>
    <w:link w:val="RodapChar"/>
    <w:uiPriority w:val="99"/>
    <w:rsid w:val="0002117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21173"/>
    <w:rPr>
      <w:lang w:val="pt-BR" w:eastAsia="pt-BR"/>
    </w:rPr>
  </w:style>
  <w:style w:type="character" w:styleId="Hyperlink">
    <w:name w:val="Hyperlink"/>
    <w:rsid w:val="00021173"/>
    <w:rPr>
      <w:rFonts w:ascii="Times New Roman" w:hAnsi="Times New Roman" w:cs="Times New Roman"/>
      <w:color w:val="0000FF"/>
      <w:u w:val="single"/>
    </w:rPr>
  </w:style>
  <w:style w:type="character" w:customStyle="1" w:styleId="Char">
    <w:name w:val="Char"/>
    <w:rsid w:val="000E7267"/>
    <w:rPr>
      <w:sz w:val="20"/>
      <w:szCs w:val="20"/>
    </w:rPr>
  </w:style>
  <w:style w:type="paragraph" w:styleId="Textodebalo">
    <w:name w:val="Balloon Text"/>
    <w:basedOn w:val="Normal"/>
    <w:semiHidden/>
    <w:rsid w:val="007341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D92C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92C2E"/>
  </w:style>
  <w:style w:type="character" w:customStyle="1" w:styleId="Ttulo1Char">
    <w:name w:val="Título 1 Char"/>
    <w:link w:val="Ttulo1"/>
    <w:rsid w:val="00A230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abel">
    <w:name w:val="label"/>
    <w:rsid w:val="00A2304E"/>
  </w:style>
  <w:style w:type="character" w:customStyle="1" w:styleId="Ttulo3Char">
    <w:name w:val="Título 3 Char"/>
    <w:link w:val="Ttulo3"/>
    <w:semiHidden/>
    <w:rsid w:val="00C02011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0201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2772"/>
    <w:pPr>
      <w:ind w:left="708"/>
    </w:pPr>
  </w:style>
  <w:style w:type="paragraph" w:customStyle="1" w:styleId="AQAEMENTA">
    <w:name w:val="AQA EMENTA"/>
    <w:basedOn w:val="Normal"/>
    <w:autoRedefine/>
    <w:qFormat/>
    <w:rsid w:val="00506150"/>
    <w:pPr>
      <w:tabs>
        <w:tab w:val="left" w:pos="9072"/>
      </w:tabs>
      <w:autoSpaceDE/>
      <w:autoSpaceDN/>
      <w:spacing w:before="120" w:after="120"/>
      <w:ind w:left="5103"/>
      <w:contextualSpacing/>
      <w:jc w:val="both"/>
    </w:pPr>
    <w:rPr>
      <w:rFonts w:ascii="Calibri" w:hAnsi="Calibri" w:cs="Calibri"/>
      <w:sz w:val="22"/>
      <w:szCs w:val="22"/>
    </w:rPr>
  </w:style>
  <w:style w:type="paragraph" w:customStyle="1" w:styleId="AQAEPGRAFE">
    <w:name w:val="AQA EPÍGRAFE"/>
    <w:basedOn w:val="Normal"/>
    <w:autoRedefine/>
    <w:qFormat/>
    <w:rsid w:val="00506150"/>
    <w:pPr>
      <w:autoSpaceDE/>
      <w:autoSpaceDN/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Municipal Araraquara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hm</dc:creator>
  <cp:keywords/>
  <cp:lastModifiedBy>Valdemar M. Neto Mendonça</cp:lastModifiedBy>
  <cp:revision>41</cp:revision>
  <cp:lastPrinted>2019-11-13T15:42:00Z</cp:lastPrinted>
  <dcterms:created xsi:type="dcterms:W3CDTF">2022-07-26T13:45:00Z</dcterms:created>
  <dcterms:modified xsi:type="dcterms:W3CDTF">2022-07-26T13:52:00Z</dcterms:modified>
</cp:coreProperties>
</file>