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7" w:type="dxa"/>
        <w:tblInd w:w="2235" w:type="dxa"/>
        <w:tblLook w:val="01E0" w:firstRow="1" w:lastRow="1" w:firstColumn="1" w:lastColumn="1" w:noHBand="0" w:noVBand="0"/>
      </w:tblPr>
      <w:tblGrid>
        <w:gridCol w:w="2430"/>
        <w:gridCol w:w="1994"/>
        <w:gridCol w:w="1103"/>
      </w:tblGrid>
      <w:tr w:rsidR="003413F4" w:rsidTr="00A95ADE">
        <w:tc>
          <w:tcPr>
            <w:tcW w:w="2430" w:type="dxa"/>
            <w:shd w:val="clear" w:color="auto" w:fill="auto"/>
          </w:tcPr>
          <w:p w:rsidR="00136F9D" w:rsidRPr="00136F9D" w:rsidRDefault="00E94ABA"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E94ABA"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124</w:t>
            </w:r>
          </w:p>
        </w:tc>
        <w:tc>
          <w:tcPr>
            <w:tcW w:w="1103" w:type="dxa"/>
            <w:shd w:val="clear" w:color="auto" w:fill="auto"/>
          </w:tcPr>
          <w:p w:rsidR="00136F9D" w:rsidRPr="00136F9D" w:rsidRDefault="00E94ABA" w:rsidP="009C49EF">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21</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E94ABA"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164/2021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E94ABA"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124/2021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E94ABA"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E94ABA"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 xml:space="preserve">Dispõe sobre a abertura de um crédito adicional suplementar, no valor de R$ 89.731,00 (oitenta e nove mil, setecentos e </w:t>
      </w:r>
      <w:r w:rsidRPr="00136F9D">
        <w:rPr>
          <w:rFonts w:ascii="Arial" w:eastAsia="Times New Roman" w:hAnsi="Arial" w:cs="Arial"/>
          <w:szCs w:val="24"/>
          <w:lang w:eastAsia="pt-BR"/>
        </w:rPr>
        <w:t>trinta e um reais), para despesas com gêneros alimentícios para as unidades descentralizadas da Secretaria Municipal de Assistência e Desenvolvimento Social,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E94AB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Ao apreciar a matéria, a douta Comissão de Justiça, Legislação e </w:t>
      </w:r>
      <w:r w:rsidRPr="00F52668">
        <w:rPr>
          <w:rFonts w:ascii="Arial" w:eastAsia="Times New Roman" w:hAnsi="Arial" w:cs="Arial"/>
          <w:szCs w:val="24"/>
          <w:lang w:eastAsia="pt-BR"/>
        </w:rPr>
        <w:t>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E94AB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E94AB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w:t>
      </w:r>
      <w:r w:rsidRPr="00F52668">
        <w:rPr>
          <w:rFonts w:ascii="Arial" w:eastAsia="Times New Roman" w:hAnsi="Arial" w:cs="Arial"/>
          <w:szCs w:val="24"/>
          <w:lang w:eastAsia="pt-BR"/>
        </w:rPr>
        <w:t xml:space="preserve">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E94AB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E94AB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E94AB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E94ABA"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Sala de reuniões das comissões, 2</w:t>
      </w:r>
      <w:r w:rsidR="009C0F20">
        <w:rPr>
          <w:rFonts w:ascii="Arial" w:eastAsia="Times New Roman" w:hAnsi="Arial" w:cs="Arial"/>
          <w:bCs/>
          <w:szCs w:val="24"/>
          <w:lang w:eastAsia="pt-BR"/>
        </w:rPr>
        <w:t>8</w:t>
      </w:r>
      <w:bookmarkStart w:id="0" w:name="_GoBack"/>
      <w:bookmarkEnd w:id="0"/>
      <w:r w:rsidR="00F7165C">
        <w:rPr>
          <w:rFonts w:ascii="Arial" w:eastAsia="Times New Roman" w:hAnsi="Arial" w:cs="Arial"/>
          <w:bCs/>
          <w:szCs w:val="24"/>
          <w:lang w:eastAsia="pt-BR"/>
        </w:rPr>
        <w:t xml:space="preserve"> de maio de 2021.</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E94ABA"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3175FC" w:rsidRDefault="00E94ABA" w:rsidP="003175FC">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Paulo Landim</w:t>
      </w:r>
    </w:p>
    <w:p w:rsidR="003175FC" w:rsidRDefault="00E94ABA"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CTFO</w:t>
      </w: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E94ABA"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E94ABA" w:rsidP="003175FC">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Edson Hel</w:t>
      </w:r>
      <w:r>
        <w:rPr>
          <w:rFonts w:ascii="Arial" w:eastAsia="Times New Roman" w:hAnsi="Arial" w:cs="Arial"/>
          <w:b/>
          <w:bCs/>
          <w:szCs w:val="24"/>
          <w:lang w:eastAsia="pt-BR"/>
        </w:rPr>
        <w:tab/>
        <w:t xml:space="preserve">                                            Emanoel Sponton</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9"/>
      <w:footerReference w:type="default" r:id="rId10"/>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BA" w:rsidRDefault="00E94ABA">
      <w:pPr>
        <w:spacing w:line="240" w:lineRule="auto"/>
      </w:pPr>
      <w:r>
        <w:separator/>
      </w:r>
    </w:p>
  </w:endnote>
  <w:endnote w:type="continuationSeparator" w:id="0">
    <w:p w:rsidR="00E94ABA" w:rsidRDefault="00E94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E94ABA"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E94ABA" w:rsidP="00A939CC">
            <w:pPr>
              <w:pStyle w:val="Rodap"/>
              <w:jc w:val="center"/>
              <w:rPr>
                <w:rFonts w:asciiTheme="majorHAnsi" w:hAnsiTheme="majorHAnsi"/>
                <w:sz w:val="20"/>
                <w:szCs w:val="20"/>
              </w:rPr>
            </w:pPr>
            <w:r w:rsidRPr="00136F9D">
              <w:rPr>
                <w:rFonts w:asciiTheme="majorHAnsi" w:hAnsiTheme="majorHAnsi"/>
                <w:sz w:val="20"/>
                <w:szCs w:val="20"/>
              </w:rPr>
              <w:t xml:space="preserve">Rua São Bento, 887, Centro, </w:t>
            </w:r>
            <w:r w:rsidRPr="00136F9D">
              <w:rPr>
                <w:rFonts w:asciiTheme="majorHAnsi" w:hAnsiTheme="majorHAnsi"/>
                <w:sz w:val="20"/>
                <w:szCs w:val="20"/>
              </w:rPr>
              <w:t>Araraquara - SP, CEP 14801-300</w:t>
            </w:r>
          </w:p>
          <w:p w:rsidR="00A939CC" w:rsidRPr="00136F9D" w:rsidRDefault="00E94ABA"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E94ABA">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C0F2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C0F2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BA" w:rsidRDefault="00E94ABA">
      <w:pPr>
        <w:spacing w:line="240" w:lineRule="auto"/>
      </w:pPr>
      <w:r>
        <w:separator/>
      </w:r>
    </w:p>
  </w:footnote>
  <w:footnote w:type="continuationSeparator" w:id="0">
    <w:p w:rsidR="00E94ABA" w:rsidRDefault="00E94A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65" w:rsidRPr="00A939CC" w:rsidRDefault="00E94ABA"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28809"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E94ABA"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0FB"/>
    <w:multiLevelType w:val="hybridMultilevel"/>
    <w:tmpl w:val="FAB8F3C8"/>
    <w:lvl w:ilvl="0" w:tplc="2C844B90">
      <w:start w:val="1"/>
      <w:numFmt w:val="lowerLetter"/>
      <w:lvlText w:val="%1)"/>
      <w:lvlJc w:val="left"/>
      <w:pPr>
        <w:ind w:left="720" w:hanging="360"/>
      </w:pPr>
      <w:rPr>
        <w:rFonts w:hint="default"/>
      </w:rPr>
    </w:lvl>
    <w:lvl w:ilvl="1" w:tplc="5568F73A" w:tentative="1">
      <w:start w:val="1"/>
      <w:numFmt w:val="lowerLetter"/>
      <w:lvlText w:val="%2."/>
      <w:lvlJc w:val="left"/>
      <w:pPr>
        <w:ind w:left="1440" w:hanging="360"/>
      </w:pPr>
    </w:lvl>
    <w:lvl w:ilvl="2" w:tplc="235CCA7C" w:tentative="1">
      <w:start w:val="1"/>
      <w:numFmt w:val="lowerRoman"/>
      <w:lvlText w:val="%3."/>
      <w:lvlJc w:val="right"/>
      <w:pPr>
        <w:ind w:left="2160" w:hanging="180"/>
      </w:pPr>
    </w:lvl>
    <w:lvl w:ilvl="3" w:tplc="9522C444" w:tentative="1">
      <w:start w:val="1"/>
      <w:numFmt w:val="decimal"/>
      <w:lvlText w:val="%4."/>
      <w:lvlJc w:val="left"/>
      <w:pPr>
        <w:ind w:left="2880" w:hanging="360"/>
      </w:pPr>
    </w:lvl>
    <w:lvl w:ilvl="4" w:tplc="EDD2548E" w:tentative="1">
      <w:start w:val="1"/>
      <w:numFmt w:val="lowerLetter"/>
      <w:lvlText w:val="%5."/>
      <w:lvlJc w:val="left"/>
      <w:pPr>
        <w:ind w:left="3600" w:hanging="360"/>
      </w:pPr>
    </w:lvl>
    <w:lvl w:ilvl="5" w:tplc="58D6845E" w:tentative="1">
      <w:start w:val="1"/>
      <w:numFmt w:val="lowerRoman"/>
      <w:lvlText w:val="%6."/>
      <w:lvlJc w:val="right"/>
      <w:pPr>
        <w:ind w:left="4320" w:hanging="180"/>
      </w:pPr>
    </w:lvl>
    <w:lvl w:ilvl="6" w:tplc="A75274DC" w:tentative="1">
      <w:start w:val="1"/>
      <w:numFmt w:val="decimal"/>
      <w:lvlText w:val="%7."/>
      <w:lvlJc w:val="left"/>
      <w:pPr>
        <w:ind w:left="5040" w:hanging="360"/>
      </w:pPr>
    </w:lvl>
    <w:lvl w:ilvl="7" w:tplc="BCDAA8E2" w:tentative="1">
      <w:start w:val="1"/>
      <w:numFmt w:val="lowerLetter"/>
      <w:lvlText w:val="%8."/>
      <w:lvlJc w:val="left"/>
      <w:pPr>
        <w:ind w:left="5760" w:hanging="360"/>
      </w:pPr>
    </w:lvl>
    <w:lvl w:ilvl="8" w:tplc="5B52B8EE" w:tentative="1">
      <w:start w:val="1"/>
      <w:numFmt w:val="lowerRoman"/>
      <w:lvlText w:val="%9."/>
      <w:lvlJc w:val="right"/>
      <w:pPr>
        <w:ind w:left="6480" w:hanging="180"/>
      </w:pPr>
    </w:lvl>
  </w:abstractNum>
  <w:abstractNum w:abstractNumId="1">
    <w:nsid w:val="660805D8"/>
    <w:multiLevelType w:val="hybridMultilevel"/>
    <w:tmpl w:val="41EA025E"/>
    <w:lvl w:ilvl="0" w:tplc="CE80BC60">
      <w:start w:val="1"/>
      <w:numFmt w:val="lowerLetter"/>
      <w:lvlText w:val="%1)"/>
      <w:lvlJc w:val="left"/>
      <w:pPr>
        <w:ind w:left="410" w:hanging="360"/>
      </w:pPr>
      <w:rPr>
        <w:rFonts w:hint="default"/>
      </w:rPr>
    </w:lvl>
    <w:lvl w:ilvl="1" w:tplc="33104734" w:tentative="1">
      <w:start w:val="1"/>
      <w:numFmt w:val="lowerLetter"/>
      <w:lvlText w:val="%2."/>
      <w:lvlJc w:val="left"/>
      <w:pPr>
        <w:ind w:left="1130" w:hanging="360"/>
      </w:pPr>
    </w:lvl>
    <w:lvl w:ilvl="2" w:tplc="037AE17A" w:tentative="1">
      <w:start w:val="1"/>
      <w:numFmt w:val="lowerRoman"/>
      <w:lvlText w:val="%3."/>
      <w:lvlJc w:val="right"/>
      <w:pPr>
        <w:ind w:left="1850" w:hanging="180"/>
      </w:pPr>
    </w:lvl>
    <w:lvl w:ilvl="3" w:tplc="7F2C4942" w:tentative="1">
      <w:start w:val="1"/>
      <w:numFmt w:val="decimal"/>
      <w:lvlText w:val="%4."/>
      <w:lvlJc w:val="left"/>
      <w:pPr>
        <w:ind w:left="2570" w:hanging="360"/>
      </w:pPr>
    </w:lvl>
    <w:lvl w:ilvl="4" w:tplc="D0025A18" w:tentative="1">
      <w:start w:val="1"/>
      <w:numFmt w:val="lowerLetter"/>
      <w:lvlText w:val="%5."/>
      <w:lvlJc w:val="left"/>
      <w:pPr>
        <w:ind w:left="3290" w:hanging="360"/>
      </w:pPr>
    </w:lvl>
    <w:lvl w:ilvl="5" w:tplc="B882029A" w:tentative="1">
      <w:start w:val="1"/>
      <w:numFmt w:val="lowerRoman"/>
      <w:lvlText w:val="%6."/>
      <w:lvlJc w:val="right"/>
      <w:pPr>
        <w:ind w:left="4010" w:hanging="180"/>
      </w:pPr>
    </w:lvl>
    <w:lvl w:ilvl="6" w:tplc="200E30F8" w:tentative="1">
      <w:start w:val="1"/>
      <w:numFmt w:val="decimal"/>
      <w:lvlText w:val="%7."/>
      <w:lvlJc w:val="left"/>
      <w:pPr>
        <w:ind w:left="4730" w:hanging="360"/>
      </w:pPr>
    </w:lvl>
    <w:lvl w:ilvl="7" w:tplc="FB86CA84" w:tentative="1">
      <w:start w:val="1"/>
      <w:numFmt w:val="lowerLetter"/>
      <w:lvlText w:val="%8."/>
      <w:lvlJc w:val="left"/>
      <w:pPr>
        <w:ind w:left="5450" w:hanging="360"/>
      </w:pPr>
    </w:lvl>
    <w:lvl w:ilvl="8" w:tplc="DBE0C612" w:tentative="1">
      <w:start w:val="1"/>
      <w:numFmt w:val="lowerRoman"/>
      <w:lvlText w:val="%9."/>
      <w:lvlJc w:val="right"/>
      <w:pPr>
        <w:ind w:left="6170" w:hanging="180"/>
      </w:pPr>
    </w:lvl>
  </w:abstractNum>
  <w:abstractNum w:abstractNumId="2">
    <w:nsid w:val="6E451FD0"/>
    <w:multiLevelType w:val="hybridMultilevel"/>
    <w:tmpl w:val="3E84BF56"/>
    <w:lvl w:ilvl="0" w:tplc="B9767058">
      <w:start w:val="1"/>
      <w:numFmt w:val="decimal"/>
      <w:lvlText w:val="%1."/>
      <w:lvlJc w:val="left"/>
      <w:pPr>
        <w:ind w:left="770" w:hanging="360"/>
      </w:pPr>
    </w:lvl>
    <w:lvl w:ilvl="1" w:tplc="6DB2C1C2" w:tentative="1">
      <w:start w:val="1"/>
      <w:numFmt w:val="lowerLetter"/>
      <w:lvlText w:val="%2."/>
      <w:lvlJc w:val="left"/>
      <w:pPr>
        <w:ind w:left="1490" w:hanging="360"/>
      </w:pPr>
    </w:lvl>
    <w:lvl w:ilvl="2" w:tplc="C76024DC" w:tentative="1">
      <w:start w:val="1"/>
      <w:numFmt w:val="lowerRoman"/>
      <w:lvlText w:val="%3."/>
      <w:lvlJc w:val="right"/>
      <w:pPr>
        <w:ind w:left="2210" w:hanging="180"/>
      </w:pPr>
    </w:lvl>
    <w:lvl w:ilvl="3" w:tplc="8698FC30" w:tentative="1">
      <w:start w:val="1"/>
      <w:numFmt w:val="decimal"/>
      <w:lvlText w:val="%4."/>
      <w:lvlJc w:val="left"/>
      <w:pPr>
        <w:ind w:left="2930" w:hanging="360"/>
      </w:pPr>
    </w:lvl>
    <w:lvl w:ilvl="4" w:tplc="521C722A" w:tentative="1">
      <w:start w:val="1"/>
      <w:numFmt w:val="lowerLetter"/>
      <w:lvlText w:val="%5."/>
      <w:lvlJc w:val="left"/>
      <w:pPr>
        <w:ind w:left="3650" w:hanging="360"/>
      </w:pPr>
    </w:lvl>
    <w:lvl w:ilvl="5" w:tplc="4B72D81E" w:tentative="1">
      <w:start w:val="1"/>
      <w:numFmt w:val="lowerRoman"/>
      <w:lvlText w:val="%6."/>
      <w:lvlJc w:val="right"/>
      <w:pPr>
        <w:ind w:left="4370" w:hanging="180"/>
      </w:pPr>
    </w:lvl>
    <w:lvl w:ilvl="6" w:tplc="8B081CA4" w:tentative="1">
      <w:start w:val="1"/>
      <w:numFmt w:val="decimal"/>
      <w:lvlText w:val="%7."/>
      <w:lvlJc w:val="left"/>
      <w:pPr>
        <w:ind w:left="5090" w:hanging="360"/>
      </w:pPr>
    </w:lvl>
    <w:lvl w:ilvl="7" w:tplc="1A1AC814" w:tentative="1">
      <w:start w:val="1"/>
      <w:numFmt w:val="lowerLetter"/>
      <w:lvlText w:val="%8."/>
      <w:lvlJc w:val="left"/>
      <w:pPr>
        <w:ind w:left="5810" w:hanging="360"/>
      </w:pPr>
    </w:lvl>
    <w:lvl w:ilvl="8" w:tplc="4378CE6E"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13F4"/>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0F20"/>
    <w:rsid w:val="009C4410"/>
    <w:rsid w:val="009C49EF"/>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4ABA"/>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BC2D4-DF5B-450F-A9A9-A1A50A17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1029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15</cp:revision>
  <cp:lastPrinted>2018-06-08T17:01:00Z</cp:lastPrinted>
  <dcterms:created xsi:type="dcterms:W3CDTF">2019-01-29T17:16:00Z</dcterms:created>
  <dcterms:modified xsi:type="dcterms:W3CDTF">2021-05-27T18:29:00Z</dcterms:modified>
</cp:coreProperties>
</file>