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435EF0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010F23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010F23" w:rsidRPr="00010F23" w:rsidRDefault="00010F23" w:rsidP="00010F23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010F23">
        <w:rPr>
          <w:rFonts w:ascii="Arial" w:eastAsia="Times New Roman" w:hAnsi="Arial" w:cs="Arial"/>
          <w:bCs/>
          <w:szCs w:val="24"/>
          <w:lang w:eastAsia="pt-BR"/>
        </w:rPr>
        <w:t>Projeto de Lei nº</w:t>
      </w:r>
      <w:proofErr w:type="gramStart"/>
      <w:r w:rsidRPr="00010F23"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proofErr w:type="gramEnd"/>
      <w:r w:rsidR="00B47259">
        <w:rPr>
          <w:rFonts w:ascii="Arial" w:eastAsia="Times New Roman" w:hAnsi="Arial" w:cs="Arial"/>
          <w:bCs/>
          <w:szCs w:val="24"/>
          <w:lang w:eastAsia="pt-BR"/>
        </w:rPr>
        <w:t>265</w:t>
      </w:r>
      <w:r w:rsidRPr="00010F23">
        <w:rPr>
          <w:rFonts w:ascii="Arial" w:eastAsia="Times New Roman" w:hAnsi="Arial" w:cs="Arial"/>
          <w:bCs/>
          <w:szCs w:val="24"/>
          <w:lang w:eastAsia="pt-BR"/>
        </w:rPr>
        <w:t xml:space="preserve">   /2020</w:t>
      </w:r>
    </w:p>
    <w:p w:rsidR="00010F23" w:rsidRPr="00010F23" w:rsidRDefault="00010F23" w:rsidP="00010F23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010F23" w:rsidRPr="00010F23" w:rsidRDefault="00010F23" w:rsidP="00010F23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010F23">
        <w:rPr>
          <w:rFonts w:ascii="Arial" w:eastAsia="Times New Roman" w:hAnsi="Arial" w:cs="Arial"/>
          <w:bCs/>
          <w:szCs w:val="24"/>
          <w:lang w:eastAsia="pt-BR"/>
        </w:rPr>
        <w:t xml:space="preserve">Processo nº  </w:t>
      </w:r>
      <w:r w:rsidR="00B47259">
        <w:rPr>
          <w:rFonts w:ascii="Arial" w:eastAsia="Times New Roman" w:hAnsi="Arial" w:cs="Arial"/>
          <w:bCs/>
          <w:szCs w:val="24"/>
          <w:lang w:eastAsia="pt-BR"/>
        </w:rPr>
        <w:t>348</w:t>
      </w:r>
      <w:bookmarkStart w:id="0" w:name="_GoBack"/>
      <w:bookmarkEnd w:id="0"/>
      <w:r w:rsidRPr="00010F23">
        <w:rPr>
          <w:rFonts w:ascii="Arial" w:eastAsia="Times New Roman" w:hAnsi="Arial" w:cs="Arial"/>
          <w:bCs/>
          <w:szCs w:val="24"/>
          <w:lang w:eastAsia="pt-BR"/>
        </w:rPr>
        <w:t xml:space="preserve">  /2020</w:t>
      </w:r>
    </w:p>
    <w:p w:rsidR="00010F23" w:rsidRPr="00010F23" w:rsidRDefault="00010F23" w:rsidP="00010F23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010F23" w:rsidRPr="00010F23" w:rsidRDefault="00010F23" w:rsidP="00010F23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010F23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010F23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010F23" w:rsidRPr="00010F23" w:rsidRDefault="00010F23" w:rsidP="00010F23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010F23" w:rsidRPr="00010F23" w:rsidRDefault="00010F23" w:rsidP="00010F23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010F23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010F23">
        <w:rPr>
          <w:rFonts w:ascii="Arial" w:eastAsia="Times New Roman" w:hAnsi="Arial" w:cs="Arial"/>
          <w:szCs w:val="24"/>
          <w:lang w:eastAsia="pt-BR"/>
        </w:rPr>
        <w:t>Ratifica a abertura, pelo Poder Executivo, do crédito adicional extraordinário previsto no Decreto nº 12.427, de 8 de dezembro de 2020, no valor de R$ 27.362,26 (vinte e sete mil, trezentos e sessenta e dois reais e vinte e seis centavos), para remanejamento de saldo orçamentário de dotações referentes aos recursos da Lei Aldir Blanc, conforme demonstrativo abaixo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Macaco)</w:t>
      </w:r>
      <w:proofErr w:type="gramStart"/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F8" w:rsidRDefault="00FD50F8" w:rsidP="00126850">
      <w:pPr>
        <w:spacing w:line="240" w:lineRule="auto"/>
      </w:pPr>
      <w:r>
        <w:separator/>
      </w:r>
    </w:p>
  </w:endnote>
  <w:endnote w:type="continuationSeparator" w:id="0">
    <w:p w:rsidR="00FD50F8" w:rsidRDefault="00FD50F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4725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4725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F8" w:rsidRDefault="00FD50F8" w:rsidP="00126850">
      <w:pPr>
        <w:spacing w:line="240" w:lineRule="auto"/>
      </w:pPr>
      <w:r>
        <w:separator/>
      </w:r>
    </w:p>
  </w:footnote>
  <w:footnote w:type="continuationSeparator" w:id="0">
    <w:p w:rsidR="00FD50F8" w:rsidRDefault="00FD50F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59AAC898" wp14:editId="07DE45FD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6703">
      <w:rPr>
        <w:rFonts w:ascii="Cambria" w:hAnsi="Cambria"/>
        <w:smallCaps/>
        <w:color w:val="0070C0"/>
        <w:sz w:val="50"/>
      </w:rPr>
      <w:t xml:space="preserve">  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356703" w:rsidP="00635C1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</w:t>
    </w:r>
    <w:r w:rsidR="00635C11" w:rsidRPr="00635C11">
      <w:rPr>
        <w:rFonts w:ascii="Arial" w:hAnsi="Arial"/>
        <w:sz w:val="28"/>
        <w:szCs w:val="32"/>
      </w:rPr>
      <w:t>Comissão de Cultura, Esportes,</w:t>
    </w:r>
    <w:r w:rsidR="00635C11">
      <w:rPr>
        <w:rFonts w:ascii="Arial" w:hAnsi="Arial"/>
        <w:sz w:val="28"/>
        <w:szCs w:val="32"/>
      </w:rPr>
      <w:t xml:space="preserve"> </w:t>
    </w:r>
    <w:r w:rsidR="00635C11" w:rsidRPr="00635C11">
      <w:rPr>
        <w:rFonts w:ascii="Arial" w:hAnsi="Arial"/>
        <w:sz w:val="28"/>
        <w:szCs w:val="32"/>
      </w:rPr>
      <w:t xml:space="preserve">Comunicação e Proteção ao </w:t>
    </w:r>
    <w:proofErr w:type="gramStart"/>
    <w:r w:rsidR="00635C11" w:rsidRPr="00635C11">
      <w:rPr>
        <w:rFonts w:ascii="Arial" w:hAnsi="Arial"/>
        <w:sz w:val="28"/>
        <w:szCs w:val="32"/>
      </w:rPr>
      <w:t>Consumidor</w:t>
    </w:r>
    <w:proofErr w:type="gramEnd"/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0F23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6584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24AD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7C20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6703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30162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5FE6"/>
    <w:rsid w:val="00B47259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D50F8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C7F4D-CC62-4898-8F8E-FB7D3D85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6</cp:revision>
  <cp:lastPrinted>2018-06-08T17:01:00Z</cp:lastPrinted>
  <dcterms:created xsi:type="dcterms:W3CDTF">2020-12-17T13:45:00Z</dcterms:created>
  <dcterms:modified xsi:type="dcterms:W3CDTF">2020-12-17T16:57:00Z</dcterms:modified>
</cp:coreProperties>
</file>