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5A1F51" w:rsidTr="002A11E6">
        <w:tc>
          <w:tcPr>
            <w:tcW w:w="2552" w:type="dxa"/>
            <w:hideMark/>
          </w:tcPr>
          <w:p w:rsidR="002A11E6" w:rsidRPr="002A11E6" w:rsidRDefault="00C13440" w:rsidP="002A11E6">
            <w:pPr>
              <w:tabs>
                <w:tab w:val="left" w:pos="993"/>
              </w:tabs>
              <w:autoSpaceDE w:val="0"/>
              <w:autoSpaceDN w:val="0"/>
              <w:spacing w:line="276" w:lineRule="auto"/>
              <w:ind w:left="3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u w:val="words"/>
                <w:lang w:eastAsia="pt-BR"/>
              </w:rPr>
            </w:pPr>
            <w:r w:rsidRPr="002A11E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hideMark/>
          </w:tcPr>
          <w:p w:rsidR="002A11E6" w:rsidRPr="002A11E6" w:rsidRDefault="002A11E6" w:rsidP="002A11E6">
            <w:pPr>
              <w:tabs>
                <w:tab w:val="left" w:pos="993"/>
              </w:tabs>
              <w:autoSpaceDE w:val="0"/>
              <w:autoSpaceDN w:val="0"/>
              <w:spacing w:line="276" w:lineRule="auto"/>
              <w:ind w:left="3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hideMark/>
          </w:tcPr>
          <w:p w:rsidR="002A11E6" w:rsidRPr="002A11E6" w:rsidRDefault="00C13440" w:rsidP="002A11E6">
            <w:pPr>
              <w:tabs>
                <w:tab w:val="left" w:pos="600"/>
                <w:tab w:val="left" w:pos="993"/>
              </w:tabs>
              <w:autoSpaceDE w:val="0"/>
              <w:autoSpaceDN w:val="0"/>
              <w:spacing w:line="276" w:lineRule="auto"/>
              <w:ind w:left="3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u w:val="words"/>
                <w:lang w:eastAsia="pt-BR"/>
              </w:rPr>
            </w:pPr>
            <w:r w:rsidRPr="002A11E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2A11E6" w:rsidRPr="002A11E6" w:rsidRDefault="002A11E6" w:rsidP="002A11E6">
      <w:pPr>
        <w:tabs>
          <w:tab w:val="left" w:pos="993"/>
        </w:tabs>
        <w:autoSpaceDE w:val="0"/>
        <w:autoSpaceDN w:val="0"/>
        <w:ind w:left="34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2A11E6" w:rsidRPr="002A11E6" w:rsidRDefault="00C13440" w:rsidP="002A11E6">
      <w:pPr>
        <w:keepNext/>
        <w:tabs>
          <w:tab w:val="left" w:pos="993"/>
        </w:tabs>
        <w:autoSpaceDE w:val="0"/>
        <w:autoSpaceDN w:val="0"/>
        <w:ind w:left="34"/>
        <w:jc w:val="both"/>
        <w:outlineLvl w:val="0"/>
        <w:rPr>
          <w:rFonts w:ascii="Arial" w:eastAsia="Times New Roman" w:hAnsi="Arial" w:cs="Arial"/>
          <w:sz w:val="24"/>
          <w:szCs w:val="24"/>
          <w:lang w:eastAsia="pt-BR"/>
        </w:rPr>
      </w:pPr>
      <w:r w:rsidRPr="002A11E6">
        <w:rPr>
          <w:rFonts w:ascii="Arial" w:eastAsia="Times New Roman" w:hAnsi="Arial" w:cs="Arial"/>
          <w:bCs/>
          <w:sz w:val="24"/>
          <w:szCs w:val="24"/>
          <w:lang w:eastAsia="pt-BR"/>
        </w:rPr>
        <w:t>Projeto de Decreto Legislativo nº 27/2020</w:t>
      </w:r>
    </w:p>
    <w:p w:rsidR="002A11E6" w:rsidRPr="002A11E6" w:rsidRDefault="002A11E6" w:rsidP="002A11E6">
      <w:pPr>
        <w:tabs>
          <w:tab w:val="left" w:pos="993"/>
        </w:tabs>
        <w:autoSpaceDE w:val="0"/>
        <w:autoSpaceDN w:val="0"/>
        <w:ind w:left="34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2A11E6" w:rsidRPr="002A11E6" w:rsidRDefault="00C13440" w:rsidP="002A11E6">
      <w:pPr>
        <w:keepNext/>
        <w:tabs>
          <w:tab w:val="left" w:pos="993"/>
        </w:tabs>
        <w:autoSpaceDE w:val="0"/>
        <w:autoSpaceDN w:val="0"/>
        <w:ind w:left="34"/>
        <w:jc w:val="both"/>
        <w:outlineLvl w:val="0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2A11E6">
        <w:rPr>
          <w:rFonts w:ascii="Arial" w:eastAsia="Times New Roman" w:hAnsi="Arial" w:cs="Arial"/>
          <w:bCs/>
          <w:sz w:val="24"/>
          <w:szCs w:val="24"/>
          <w:lang w:eastAsia="pt-BR"/>
        </w:rPr>
        <w:t>Processo nº 333/2020</w:t>
      </w:r>
    </w:p>
    <w:p w:rsidR="002A11E6" w:rsidRPr="002A11E6" w:rsidRDefault="002A11E6" w:rsidP="002A11E6">
      <w:pPr>
        <w:tabs>
          <w:tab w:val="left" w:pos="993"/>
        </w:tabs>
        <w:autoSpaceDE w:val="0"/>
        <w:autoSpaceDN w:val="0"/>
        <w:ind w:left="34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2A11E6" w:rsidRPr="002A11E6" w:rsidRDefault="00C13440" w:rsidP="002A11E6">
      <w:pPr>
        <w:tabs>
          <w:tab w:val="left" w:pos="993"/>
        </w:tabs>
        <w:autoSpaceDE w:val="0"/>
        <w:autoSpaceDN w:val="0"/>
        <w:ind w:left="3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A11E6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Iniciativa: </w:t>
      </w:r>
      <w:r w:rsidRPr="002A11E6">
        <w:rPr>
          <w:rFonts w:ascii="Arial" w:eastAsia="Times New Roman" w:hAnsi="Arial" w:cs="Arial"/>
          <w:sz w:val="24"/>
          <w:szCs w:val="24"/>
          <w:lang w:eastAsia="pt-BR"/>
        </w:rPr>
        <w:t>RAFAEL BELLINATTI DE ANGELI</w:t>
      </w:r>
    </w:p>
    <w:p w:rsidR="002A11E6" w:rsidRPr="002A11E6" w:rsidRDefault="002A11E6" w:rsidP="002A11E6">
      <w:pPr>
        <w:tabs>
          <w:tab w:val="left" w:pos="993"/>
        </w:tabs>
        <w:autoSpaceDE w:val="0"/>
        <w:autoSpaceDN w:val="0"/>
        <w:ind w:left="34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331E63" w:rsidRPr="002A11E6" w:rsidRDefault="00C13440" w:rsidP="002A11E6">
      <w:pPr>
        <w:tabs>
          <w:tab w:val="left" w:pos="993"/>
        </w:tabs>
        <w:autoSpaceDE w:val="0"/>
        <w:autoSpaceDN w:val="0"/>
        <w:ind w:left="34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2A11E6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Assunto: </w:t>
      </w:r>
      <w:r w:rsidRPr="002A11E6">
        <w:rPr>
          <w:rFonts w:ascii="Arial" w:eastAsia="Times New Roman" w:hAnsi="Arial" w:cs="Arial"/>
          <w:sz w:val="24"/>
          <w:szCs w:val="24"/>
          <w:lang w:eastAsia="pt-BR"/>
        </w:rPr>
        <w:t>Confere a honraria Diploma de Honra ao Mérito ao Senhor Marco Antônio Delapina</w:t>
      </w:r>
    </w:p>
    <w:p w:rsidR="00331E63" w:rsidRPr="00331E63" w:rsidRDefault="00331E63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</w:p>
    <w:p w:rsidR="00331E63" w:rsidRPr="00331E63" w:rsidRDefault="00331E63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</w:p>
    <w:p w:rsidR="00331E63" w:rsidRPr="00331E63" w:rsidRDefault="00C13440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</w: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  <w:t xml:space="preserve">Está a proposição subscrita por </w:t>
      </w: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>dois terços dos membros da Câmara Municipal e instruída com os documentos necessários (artigo 4º do Decreto Legislativo nº 914, de 03 de março de 2015).</w:t>
      </w:r>
    </w:p>
    <w:p w:rsidR="00331E63" w:rsidRPr="00331E63" w:rsidRDefault="00331E63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</w:p>
    <w:p w:rsidR="00331E63" w:rsidRPr="00331E63" w:rsidRDefault="00C13440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</w: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  <w:t>Sua elaboração atendeu ao disposto no artigo 186, parágrafo 2º, do Regimento Interno.</w:t>
      </w:r>
    </w:p>
    <w:p w:rsidR="00331E63" w:rsidRPr="00331E63" w:rsidRDefault="00C13440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 xml:space="preserve"> </w:t>
      </w:r>
    </w:p>
    <w:p w:rsidR="00331E63" w:rsidRPr="00331E63" w:rsidRDefault="00C13440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</w: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  <w:t>A referida</w:t>
      </w: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 xml:space="preserve"> proposição deverá ser submetida a única discussão e votação, dependendo sua aprovação do voto favorável de, no mínimo, dois terços dos membros da Câmara (artigo 5º, § 4º, do Decreto Legislativo nº 914, de 03 de março de 2015).</w:t>
      </w:r>
    </w:p>
    <w:p w:rsidR="00331E63" w:rsidRPr="00331E63" w:rsidRDefault="00C13440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 xml:space="preserve"> </w:t>
      </w:r>
    </w:p>
    <w:p w:rsidR="00331E63" w:rsidRPr="00331E63" w:rsidRDefault="00C13440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</w: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  <w:t>Pela legalidade.</w:t>
      </w:r>
    </w:p>
    <w:p w:rsidR="00331E63" w:rsidRPr="00331E63" w:rsidRDefault="00331E63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</w:p>
    <w:p w:rsidR="00331E63" w:rsidRPr="00331E63" w:rsidRDefault="00C13440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</w: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  <w:t>Quan</w:t>
      </w: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>to ao mérito, o plenário decidirá.</w:t>
      </w:r>
    </w:p>
    <w:p w:rsidR="00331E63" w:rsidRPr="00331E63" w:rsidRDefault="00331E63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</w:p>
    <w:p w:rsidR="00331E63" w:rsidRPr="00331E63" w:rsidRDefault="00C13440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</w:r>
      <w:r w:rsidRPr="00331E63">
        <w:rPr>
          <w:rFonts w:ascii="Cambria" w:eastAsia="Times New Roman" w:hAnsi="Cambria" w:cs="Arial"/>
          <w:sz w:val="24"/>
          <w:szCs w:val="24"/>
          <w:lang w:eastAsia="pt-BR"/>
        </w:rPr>
        <w:tab/>
        <w:t>É o parecer.</w:t>
      </w:r>
    </w:p>
    <w:p w:rsidR="00331E63" w:rsidRPr="00331E63" w:rsidRDefault="00331E63" w:rsidP="00331E63">
      <w:pPr>
        <w:tabs>
          <w:tab w:val="left" w:pos="709"/>
          <w:tab w:val="left" w:pos="1418"/>
        </w:tabs>
        <w:autoSpaceDE w:val="0"/>
        <w:autoSpaceDN w:val="0"/>
        <w:ind w:left="34"/>
        <w:jc w:val="both"/>
        <w:rPr>
          <w:rFonts w:ascii="Cambria" w:eastAsia="Times New Roman" w:hAnsi="Cambria" w:cs="Arial"/>
          <w:sz w:val="24"/>
          <w:szCs w:val="24"/>
          <w:lang w:eastAsia="pt-BR"/>
        </w:rPr>
      </w:pPr>
    </w:p>
    <w:p w:rsidR="00331E63" w:rsidRPr="00331E63" w:rsidRDefault="00C13440" w:rsidP="00331E63">
      <w:pPr>
        <w:autoSpaceDE w:val="0"/>
        <w:autoSpaceDN w:val="0"/>
        <w:ind w:left="34"/>
        <w:rPr>
          <w:rFonts w:ascii="Cambria" w:eastAsia="Times New Roman" w:hAnsi="Cambria" w:cs="Arial"/>
          <w:bCs/>
          <w:sz w:val="24"/>
          <w:szCs w:val="24"/>
          <w:lang w:eastAsia="pt-BR"/>
        </w:rPr>
      </w:pPr>
      <w:r>
        <w:rPr>
          <w:rFonts w:ascii="Cambria" w:eastAsia="Times New Roman" w:hAnsi="Cambria" w:cs="Arial"/>
          <w:bCs/>
          <w:sz w:val="24"/>
          <w:szCs w:val="24"/>
          <w:lang w:eastAsia="pt-BR"/>
        </w:rPr>
        <w:t xml:space="preserve">                          </w:t>
      </w:r>
      <w:r w:rsidRPr="00331E63">
        <w:rPr>
          <w:rFonts w:ascii="Cambria" w:eastAsia="Times New Roman" w:hAnsi="Cambria" w:cs="Arial"/>
          <w:bCs/>
          <w:sz w:val="24"/>
          <w:szCs w:val="24"/>
          <w:lang w:eastAsia="pt-BR"/>
        </w:rPr>
        <w:t>Sala de reuniões das comissões, ______________________</w:t>
      </w:r>
    </w:p>
    <w:p w:rsidR="00331E63" w:rsidRPr="00331E63" w:rsidRDefault="00331E63" w:rsidP="00331E63">
      <w:pPr>
        <w:autoSpaceDE w:val="0"/>
        <w:autoSpaceDN w:val="0"/>
        <w:ind w:left="34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</w:p>
    <w:p w:rsidR="00331E63" w:rsidRPr="00331E63" w:rsidRDefault="00331E63" w:rsidP="00331E63">
      <w:pPr>
        <w:autoSpaceDE w:val="0"/>
        <w:autoSpaceDN w:val="0"/>
        <w:ind w:left="34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</w:p>
    <w:p w:rsidR="00331E63" w:rsidRPr="00331E63" w:rsidRDefault="00331E63" w:rsidP="00331E63">
      <w:pPr>
        <w:autoSpaceDE w:val="0"/>
        <w:autoSpaceDN w:val="0"/>
        <w:ind w:left="34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</w:p>
    <w:p w:rsidR="00331E63" w:rsidRPr="00331E63" w:rsidRDefault="00C13440" w:rsidP="00331E63">
      <w:pPr>
        <w:autoSpaceDE w:val="0"/>
        <w:autoSpaceDN w:val="0"/>
        <w:ind w:left="34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bCs/>
          <w:sz w:val="24"/>
          <w:szCs w:val="24"/>
          <w:lang w:eastAsia="pt-BR"/>
        </w:rPr>
        <w:t>______________________________</w:t>
      </w:r>
    </w:p>
    <w:p w:rsidR="00331E63" w:rsidRPr="00331E63" w:rsidRDefault="00C13440" w:rsidP="00331E63">
      <w:pPr>
        <w:autoSpaceDE w:val="0"/>
        <w:autoSpaceDN w:val="0"/>
        <w:ind w:left="34"/>
        <w:jc w:val="center"/>
        <w:rPr>
          <w:rFonts w:ascii="Cambria" w:eastAsia="Times New Roman" w:hAnsi="Cambria" w:cs="Arial"/>
          <w:b/>
          <w:bCs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b/>
          <w:bCs/>
          <w:sz w:val="24"/>
          <w:szCs w:val="24"/>
          <w:lang w:eastAsia="pt-BR"/>
        </w:rPr>
        <w:t>Paulo Landim</w:t>
      </w:r>
    </w:p>
    <w:p w:rsidR="00331E63" w:rsidRPr="00331E63" w:rsidRDefault="00C13440" w:rsidP="00331E63">
      <w:pPr>
        <w:autoSpaceDE w:val="0"/>
        <w:autoSpaceDN w:val="0"/>
        <w:ind w:left="34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b/>
          <w:bCs/>
          <w:sz w:val="24"/>
          <w:szCs w:val="24"/>
          <w:lang w:eastAsia="pt-BR"/>
        </w:rPr>
        <w:t>Presidente da CJLR</w:t>
      </w:r>
    </w:p>
    <w:p w:rsidR="00331E63" w:rsidRPr="00331E63" w:rsidRDefault="00331E63" w:rsidP="00331E63">
      <w:pPr>
        <w:autoSpaceDE w:val="0"/>
        <w:autoSpaceDN w:val="0"/>
        <w:ind w:left="34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</w:p>
    <w:p w:rsidR="00331E63" w:rsidRPr="00331E63" w:rsidRDefault="00331E63" w:rsidP="00331E63">
      <w:pPr>
        <w:autoSpaceDE w:val="0"/>
        <w:autoSpaceDN w:val="0"/>
        <w:ind w:left="34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</w:p>
    <w:p w:rsidR="00331E63" w:rsidRPr="00331E63" w:rsidRDefault="00331E63" w:rsidP="00331E63">
      <w:pPr>
        <w:autoSpaceDE w:val="0"/>
        <w:autoSpaceDN w:val="0"/>
        <w:ind w:left="34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</w:p>
    <w:p w:rsidR="00331E63" w:rsidRPr="00331E63" w:rsidRDefault="00C13440" w:rsidP="00331E63">
      <w:pPr>
        <w:autoSpaceDE w:val="0"/>
        <w:autoSpaceDN w:val="0"/>
        <w:ind w:left="34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bCs/>
          <w:sz w:val="24"/>
          <w:szCs w:val="24"/>
          <w:lang w:eastAsia="pt-BR"/>
        </w:rPr>
        <w:t xml:space="preserve">______________________________                        </w:t>
      </w:r>
      <w:r w:rsidRPr="00331E63">
        <w:rPr>
          <w:rFonts w:ascii="Cambria" w:eastAsia="Times New Roman" w:hAnsi="Cambria" w:cs="Arial"/>
          <w:bCs/>
          <w:sz w:val="24"/>
          <w:szCs w:val="24"/>
          <w:lang w:eastAsia="pt-BR"/>
        </w:rPr>
        <w:t xml:space="preserve">                         ______________________________</w:t>
      </w:r>
    </w:p>
    <w:p w:rsidR="00331E63" w:rsidRPr="00331E63" w:rsidRDefault="00C13440" w:rsidP="00331E63">
      <w:pPr>
        <w:autoSpaceDE w:val="0"/>
        <w:autoSpaceDN w:val="0"/>
        <w:ind w:left="34"/>
        <w:jc w:val="both"/>
        <w:rPr>
          <w:rFonts w:ascii="Cambria" w:eastAsia="Times New Roman" w:hAnsi="Cambria" w:cs="Arial"/>
          <w:b/>
          <w:bCs/>
          <w:sz w:val="24"/>
          <w:szCs w:val="24"/>
          <w:lang w:eastAsia="pt-BR"/>
        </w:rPr>
      </w:pPr>
      <w:r w:rsidRPr="00331E63">
        <w:rPr>
          <w:rFonts w:ascii="Cambria" w:eastAsia="Times New Roman" w:hAnsi="Cambria" w:cs="Arial"/>
          <w:b/>
          <w:bCs/>
          <w:sz w:val="24"/>
          <w:szCs w:val="24"/>
          <w:lang w:eastAsia="pt-BR"/>
        </w:rPr>
        <w:t xml:space="preserve">                   José Carlos Porsani</w:t>
      </w:r>
      <w:r w:rsidRPr="00331E63">
        <w:rPr>
          <w:rFonts w:ascii="Cambria" w:eastAsia="Times New Roman" w:hAnsi="Cambria" w:cs="Arial"/>
          <w:b/>
          <w:bCs/>
          <w:sz w:val="24"/>
          <w:szCs w:val="24"/>
          <w:lang w:eastAsia="pt-BR"/>
        </w:rPr>
        <w:tab/>
        <w:t xml:space="preserve">                                                             Lucas Grecco</w:t>
      </w:r>
    </w:p>
    <w:p w:rsidR="00FE7B0E" w:rsidRDefault="00FE7B0E"/>
    <w:sectPr w:rsidR="00FE7B0E" w:rsidSect="00FC302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440" w:rsidRDefault="00C13440">
      <w:r>
        <w:separator/>
      </w:r>
    </w:p>
  </w:endnote>
  <w:endnote w:type="continuationSeparator" w:id="0">
    <w:p w:rsidR="00C13440" w:rsidRDefault="00C13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440" w:rsidRDefault="00C13440">
      <w:r>
        <w:separator/>
      </w:r>
    </w:p>
  </w:footnote>
  <w:footnote w:type="continuationSeparator" w:id="0">
    <w:p w:rsidR="00C13440" w:rsidRDefault="00C134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E63" w:rsidRDefault="00C13440" w:rsidP="00331E63">
    <w:pPr>
      <w:spacing w:after="120"/>
      <w:jc w:val="center"/>
      <w:rPr>
        <w:rFonts w:ascii="Cambria" w:hAnsi="Cambria"/>
        <w:smallCaps/>
        <w:color w:val="0070C0"/>
        <w:sz w:val="50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-158750</wp:posOffset>
          </wp:positionH>
          <wp:positionV relativeFrom="paragraph">
            <wp:posOffset>-180975</wp:posOffset>
          </wp:positionV>
          <wp:extent cx="798195" cy="878205"/>
          <wp:effectExtent l="0" t="0" r="0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469356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938">
      <w:rPr>
        <w:rFonts w:ascii="Cambria" w:hAnsi="Cambria"/>
        <w:smallCaps/>
        <w:color w:val="0070C0"/>
        <w:sz w:val="50"/>
      </w:rPr>
      <w:t xml:space="preserve">    </w:t>
    </w:r>
    <w:r>
      <w:rPr>
        <w:rFonts w:ascii="Cambria" w:hAnsi="Cambria"/>
        <w:smallCaps/>
        <w:color w:val="0070C0"/>
        <w:sz w:val="50"/>
      </w:rPr>
      <w:t xml:space="preserve">Câmara </w:t>
    </w:r>
    <w:r>
      <w:rPr>
        <w:rFonts w:ascii="Cambria" w:hAnsi="Cambria"/>
        <w:smallCaps/>
        <w:color w:val="0070C0"/>
        <w:sz w:val="50"/>
      </w:rPr>
      <w:t>Municipal de Araraquara</w:t>
    </w:r>
  </w:p>
  <w:p w:rsidR="00331E63" w:rsidRDefault="00C13440" w:rsidP="00331E63">
    <w:pPr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Comissão de Justiça, Legislação e Redação</w:t>
    </w:r>
  </w:p>
  <w:p w:rsidR="00331E63" w:rsidRDefault="00331E6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217F62"/>
    <w:rsid w:val="00287DAC"/>
    <w:rsid w:val="002A11E6"/>
    <w:rsid w:val="00331E63"/>
    <w:rsid w:val="00467980"/>
    <w:rsid w:val="005A1F51"/>
    <w:rsid w:val="006E1938"/>
    <w:rsid w:val="00862CAA"/>
    <w:rsid w:val="00A906D8"/>
    <w:rsid w:val="00AB5A74"/>
    <w:rsid w:val="00C13440"/>
    <w:rsid w:val="00F071AE"/>
    <w:rsid w:val="00FE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331E6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31E63"/>
  </w:style>
  <w:style w:type="paragraph" w:styleId="Rodap">
    <w:name w:val="footer"/>
    <w:basedOn w:val="Normal"/>
    <w:link w:val="RodapChar"/>
    <w:uiPriority w:val="99"/>
    <w:unhideWhenUsed/>
    <w:rsid w:val="00331E6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31E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Marcelo R. D. Cavalcanti</cp:lastModifiedBy>
  <cp:revision>7</cp:revision>
  <dcterms:created xsi:type="dcterms:W3CDTF">2020-08-10T18:38:00Z</dcterms:created>
  <dcterms:modified xsi:type="dcterms:W3CDTF">2020-12-08T16:41:00Z</dcterms:modified>
</cp:coreProperties>
</file>