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2C3" w:rsidRDefault="000E22C3" w:rsidP="000E22C3">
      <w:pPr>
        <w:tabs>
          <w:tab w:val="left" w:pos="3544"/>
        </w:tabs>
        <w:jc w:val="center"/>
        <w:rPr>
          <w:rFonts w:ascii="Calibri" w:hAnsi="Calibri" w:cs="Calibri"/>
          <w:b/>
          <w:sz w:val="24"/>
          <w:szCs w:val="24"/>
        </w:rPr>
      </w:pPr>
    </w:p>
    <w:p w:rsidR="001C6786" w:rsidRPr="00F91475" w:rsidRDefault="001C6786" w:rsidP="000E22C3">
      <w:pPr>
        <w:tabs>
          <w:tab w:val="left" w:pos="3544"/>
        </w:tabs>
        <w:jc w:val="center"/>
        <w:rPr>
          <w:rFonts w:ascii="Calibri" w:hAnsi="Calibri" w:cs="Calibri"/>
          <w:b/>
          <w:sz w:val="24"/>
          <w:szCs w:val="24"/>
        </w:rPr>
      </w:pPr>
      <w:r w:rsidRPr="00F91475">
        <w:rPr>
          <w:rFonts w:ascii="Calibri" w:hAnsi="Calibri" w:cs="Calibri"/>
          <w:b/>
          <w:sz w:val="24"/>
          <w:szCs w:val="24"/>
        </w:rPr>
        <w:t>PROJETO DE LEI</w:t>
      </w:r>
      <w:r w:rsidR="00767922" w:rsidRPr="00F91475">
        <w:rPr>
          <w:rFonts w:ascii="Calibri" w:hAnsi="Calibri" w:cs="Calibri"/>
          <w:b/>
          <w:sz w:val="24"/>
          <w:szCs w:val="24"/>
        </w:rPr>
        <w:t xml:space="preserve"> </w:t>
      </w:r>
      <w:r w:rsidR="00CE2120">
        <w:rPr>
          <w:rFonts w:ascii="Calibri" w:hAnsi="Calibri" w:cs="Calibri"/>
          <w:b/>
          <w:sz w:val="24"/>
          <w:szCs w:val="24"/>
        </w:rPr>
        <w:t xml:space="preserve">COMPLEMENTAR </w:t>
      </w:r>
      <w:r w:rsidRPr="00F91475">
        <w:rPr>
          <w:rFonts w:ascii="Calibri" w:hAnsi="Calibri" w:cs="Calibri"/>
          <w:b/>
          <w:sz w:val="24"/>
          <w:szCs w:val="24"/>
        </w:rPr>
        <w:t xml:space="preserve">NÚMERO </w:t>
      </w:r>
      <w:r w:rsidR="00CE2120">
        <w:rPr>
          <w:rFonts w:ascii="Calibri" w:hAnsi="Calibri" w:cs="Calibri"/>
          <w:b/>
          <w:sz w:val="24"/>
          <w:szCs w:val="24"/>
        </w:rPr>
        <w:t xml:space="preserve">     </w:t>
      </w:r>
      <w:r w:rsidR="000E22C3">
        <w:rPr>
          <w:rFonts w:ascii="Calibri" w:hAnsi="Calibri" w:cs="Calibri"/>
          <w:b/>
          <w:sz w:val="24"/>
          <w:szCs w:val="24"/>
        </w:rPr>
        <w:t xml:space="preserve">                       </w:t>
      </w:r>
      <w:r w:rsidRPr="00F91475">
        <w:rPr>
          <w:rFonts w:ascii="Calibri" w:hAnsi="Calibri" w:cs="Calibri"/>
          <w:b/>
          <w:sz w:val="24"/>
          <w:szCs w:val="24"/>
        </w:rPr>
        <w:t>/</w:t>
      </w:r>
      <w:r w:rsidR="00005856" w:rsidRPr="00F91475">
        <w:rPr>
          <w:rFonts w:ascii="Calibri" w:hAnsi="Calibri" w:cs="Calibri"/>
          <w:b/>
          <w:sz w:val="24"/>
          <w:szCs w:val="24"/>
        </w:rPr>
        <w:t>20</w:t>
      </w:r>
      <w:r w:rsidR="00433B0A" w:rsidRPr="00F91475">
        <w:rPr>
          <w:rFonts w:ascii="Calibri" w:hAnsi="Calibri" w:cs="Calibri"/>
          <w:b/>
          <w:sz w:val="24"/>
          <w:szCs w:val="24"/>
        </w:rPr>
        <w:t>20</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CE2120" w:rsidP="00BA7D43">
      <w:pPr>
        <w:ind w:left="5103"/>
        <w:jc w:val="both"/>
        <w:rPr>
          <w:rFonts w:ascii="Calibri" w:hAnsi="Calibri" w:cs="Calibri"/>
          <w:sz w:val="22"/>
          <w:szCs w:val="22"/>
        </w:rPr>
      </w:pPr>
      <w:r w:rsidRPr="00CE2120">
        <w:rPr>
          <w:rFonts w:ascii="Calibri" w:hAnsi="Calibri" w:cs="Calibri"/>
          <w:sz w:val="22"/>
          <w:szCs w:val="22"/>
        </w:rPr>
        <w:t>Altera a Lei Complementar nº 922, de 30 de janeiro de 2020, de modo a dispor sobre imóveis existentes ou em construção que já disponham de cisternas.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0A1CD6" w:rsidRDefault="00CE2120" w:rsidP="00426ABC">
      <w:pPr>
        <w:tabs>
          <w:tab w:val="left" w:pos="709"/>
          <w:tab w:val="left" w:pos="1418"/>
          <w:tab w:val="left" w:pos="2127"/>
          <w:tab w:val="left" w:pos="2835"/>
        </w:tabs>
        <w:spacing w:before="120" w:after="120"/>
        <w:ind w:firstLine="1418"/>
        <w:jc w:val="both"/>
        <w:rPr>
          <w:rFonts w:ascii="Calibri" w:hAnsi="Calibri"/>
          <w:sz w:val="24"/>
          <w:szCs w:val="24"/>
        </w:rPr>
      </w:pPr>
      <w:r w:rsidRPr="008E3290">
        <w:rPr>
          <w:rFonts w:ascii="Calibri" w:hAnsi="Calibri"/>
          <w:sz w:val="24"/>
          <w:szCs w:val="24"/>
        </w:rPr>
        <w:t xml:space="preserve">Art. 1º </w:t>
      </w:r>
      <w:r>
        <w:rPr>
          <w:rFonts w:ascii="Calibri" w:hAnsi="Calibri"/>
          <w:sz w:val="24"/>
          <w:szCs w:val="24"/>
        </w:rPr>
        <w:t>A Lei Complementar nº 922, de 30 de janeiro de 2020, passa a vigorar com as seguintes alterações:</w:t>
      </w:r>
    </w:p>
    <w:p w:rsidR="00CE2120" w:rsidRPr="00CE2120" w:rsidRDefault="00CE2120" w:rsidP="00DE6D75">
      <w:pPr>
        <w:autoSpaceDE w:val="0"/>
        <w:autoSpaceDN w:val="0"/>
        <w:spacing w:before="120" w:after="120"/>
        <w:ind w:left="2126"/>
        <w:jc w:val="both"/>
        <w:rPr>
          <w:rFonts w:ascii="Calibri" w:hAnsi="Calibri" w:cs="Arial"/>
          <w:color w:val="000000"/>
          <w:sz w:val="24"/>
          <w:szCs w:val="24"/>
        </w:rPr>
      </w:pPr>
      <w:r w:rsidRPr="00CE2120">
        <w:rPr>
          <w:rFonts w:ascii="Calibri" w:hAnsi="Calibri" w:cs="Arial"/>
          <w:color w:val="000000"/>
          <w:sz w:val="24"/>
          <w:szCs w:val="24"/>
        </w:rPr>
        <w:t>“Art. 9</w:t>
      </w:r>
      <w:r w:rsidRPr="00CE2120">
        <w:rPr>
          <w:rFonts w:ascii="Calibri" w:hAnsi="Calibri"/>
          <w:sz w:val="24"/>
          <w:szCs w:val="24"/>
        </w:rPr>
        <w:t>º</w:t>
      </w:r>
      <w:r w:rsidRPr="00CE2120">
        <w:rPr>
          <w:rFonts w:ascii="Calibri" w:hAnsi="Calibri" w:cs="Arial"/>
          <w:color w:val="000000"/>
          <w:sz w:val="24"/>
          <w:szCs w:val="24"/>
        </w:rPr>
        <w:t xml:space="preserve"> .................................................................................</w:t>
      </w:r>
      <w:r>
        <w:rPr>
          <w:rFonts w:ascii="Calibri" w:hAnsi="Calibri" w:cs="Arial"/>
          <w:color w:val="000000"/>
          <w:sz w:val="24"/>
          <w:szCs w:val="24"/>
        </w:rPr>
        <w:t>....................</w:t>
      </w:r>
    </w:p>
    <w:p w:rsidR="00CE2120" w:rsidRPr="00CE2120" w:rsidRDefault="00CE2120" w:rsidP="00DE6D75">
      <w:pPr>
        <w:autoSpaceDE w:val="0"/>
        <w:autoSpaceDN w:val="0"/>
        <w:spacing w:before="120" w:after="120"/>
        <w:ind w:left="2126"/>
        <w:jc w:val="both"/>
        <w:rPr>
          <w:rFonts w:ascii="Calibri" w:hAnsi="Calibri" w:cs="Arial"/>
          <w:color w:val="000000"/>
          <w:sz w:val="24"/>
          <w:szCs w:val="24"/>
        </w:rPr>
      </w:pPr>
      <w:r w:rsidRPr="00CE2120">
        <w:rPr>
          <w:rFonts w:ascii="Calibri" w:hAnsi="Calibri" w:cs="Arial"/>
          <w:color w:val="000000"/>
          <w:sz w:val="24"/>
          <w:szCs w:val="24"/>
        </w:rPr>
        <w:t>§ 1º No caso dos imóveis já existentes ou em construção que disponham de cisternas, as mesmas poderão ser substituídas por valas ou poços de infiltração, desde que obedecidos todos os parâmetros da presente lei complementar.</w:t>
      </w:r>
    </w:p>
    <w:p w:rsidR="00CE2120" w:rsidRPr="00CE2120" w:rsidRDefault="00CE2120" w:rsidP="00DE6D75">
      <w:pPr>
        <w:autoSpaceDE w:val="0"/>
        <w:autoSpaceDN w:val="0"/>
        <w:spacing w:before="120" w:after="120"/>
        <w:ind w:left="2126"/>
        <w:jc w:val="both"/>
        <w:rPr>
          <w:rFonts w:ascii="Calibri" w:hAnsi="Calibri" w:cs="Arial"/>
          <w:color w:val="000000"/>
          <w:sz w:val="24"/>
          <w:szCs w:val="24"/>
        </w:rPr>
      </w:pPr>
      <w:r w:rsidRPr="00CE2120">
        <w:rPr>
          <w:rFonts w:ascii="Calibri" w:hAnsi="Calibri" w:cs="Arial"/>
          <w:color w:val="000000"/>
          <w:sz w:val="24"/>
          <w:szCs w:val="24"/>
        </w:rPr>
        <w:t>§ 2º Fazendo a opção pela substituição da cisterna, no caso de prédios que já possuam o habite-se deverá ser solicitada autorização através de requerimento. Para as construções que ainda não possuam o habite-se, deverá ser solicitada a substituição do projeto contendo o novo sistema”. (NR)</w:t>
      </w:r>
    </w:p>
    <w:p w:rsidR="00841F59" w:rsidRDefault="000A1CD6" w:rsidP="00426ABC">
      <w:pPr>
        <w:tabs>
          <w:tab w:val="left" w:pos="709"/>
          <w:tab w:val="left" w:pos="1418"/>
          <w:tab w:val="left" w:pos="2127"/>
          <w:tab w:val="left" w:pos="2835"/>
        </w:tabs>
        <w:spacing w:before="120" w:after="120"/>
        <w:ind w:firstLine="1418"/>
        <w:jc w:val="both"/>
        <w:rPr>
          <w:rFonts w:ascii="Calibri" w:hAnsi="Calibri" w:cs="Calibri"/>
          <w:sz w:val="24"/>
          <w:szCs w:val="22"/>
        </w:rPr>
      </w:pPr>
      <w:r w:rsidRPr="000A1CD6">
        <w:rPr>
          <w:rFonts w:ascii="Calibri" w:hAnsi="Calibri" w:cs="Calibri"/>
          <w:sz w:val="24"/>
          <w:szCs w:val="22"/>
        </w:rPr>
        <w:t xml:space="preserve">Art. 2º Esta </w:t>
      </w:r>
      <w:r w:rsidR="000C5926">
        <w:rPr>
          <w:rFonts w:ascii="Calibri" w:hAnsi="Calibri" w:cs="Calibri"/>
          <w:sz w:val="24"/>
          <w:szCs w:val="22"/>
        </w:rPr>
        <w:t>l</w:t>
      </w:r>
      <w:r w:rsidRPr="000A1CD6">
        <w:rPr>
          <w:rFonts w:ascii="Calibri" w:hAnsi="Calibri" w:cs="Calibri"/>
          <w:sz w:val="24"/>
          <w:szCs w:val="22"/>
        </w:rPr>
        <w:t>ei</w:t>
      </w:r>
      <w:r w:rsidR="00CE2120">
        <w:rPr>
          <w:rFonts w:ascii="Calibri" w:hAnsi="Calibri" w:cs="Calibri"/>
          <w:sz w:val="24"/>
          <w:szCs w:val="22"/>
        </w:rPr>
        <w:t xml:space="preserve"> complementar</w:t>
      </w:r>
      <w:r w:rsidRPr="000A1CD6">
        <w:rPr>
          <w:rFonts w:ascii="Calibri" w:hAnsi="Calibri" w:cs="Calibri"/>
          <w:sz w:val="24"/>
          <w:szCs w:val="22"/>
        </w:rPr>
        <w:t xml:space="preserve"> entra em vigor na data de sua publicação.</w:t>
      </w:r>
    </w:p>
    <w:p w:rsidR="00162273" w:rsidRPr="008A09C8" w:rsidRDefault="00CE2120" w:rsidP="00426ABC">
      <w:pPr>
        <w:tabs>
          <w:tab w:val="left" w:pos="709"/>
          <w:tab w:val="left" w:pos="1418"/>
          <w:tab w:val="left" w:pos="2127"/>
          <w:tab w:val="left" w:pos="2835"/>
        </w:tabs>
        <w:spacing w:before="120" w:after="120"/>
        <w:ind w:firstLine="1418"/>
        <w:jc w:val="both"/>
        <w:rPr>
          <w:rFonts w:ascii="Calibri" w:hAnsi="Calibri" w:cs="Calibri"/>
          <w:sz w:val="24"/>
          <w:szCs w:val="24"/>
        </w:rPr>
      </w:pPr>
      <w:r w:rsidRPr="008E3290">
        <w:rPr>
          <w:rFonts w:ascii="Calibri" w:hAnsi="Calibri" w:cs="Arial"/>
          <w:sz w:val="24"/>
          <w:szCs w:val="24"/>
        </w:rPr>
        <w:t>Sala de sessões Plínio de Carvalho</w:t>
      </w:r>
      <w:r w:rsidRPr="008E3290">
        <w:rPr>
          <w:rFonts w:ascii="Calibri" w:hAnsi="Calibri"/>
          <w:sz w:val="24"/>
          <w:szCs w:val="24"/>
        </w:rPr>
        <w:t xml:space="preserve">, </w:t>
      </w:r>
      <w:r>
        <w:rPr>
          <w:rFonts w:ascii="Calibri" w:hAnsi="Calibri"/>
          <w:sz w:val="24"/>
          <w:szCs w:val="24"/>
        </w:rPr>
        <w:t xml:space="preserve">25 </w:t>
      </w:r>
      <w:r w:rsidRPr="008E3290">
        <w:rPr>
          <w:rFonts w:ascii="Calibri" w:hAnsi="Calibri"/>
          <w:sz w:val="24"/>
          <w:szCs w:val="24"/>
        </w:rPr>
        <w:t xml:space="preserve">de </w:t>
      </w:r>
      <w:r>
        <w:rPr>
          <w:rFonts w:ascii="Calibri" w:hAnsi="Calibri"/>
          <w:sz w:val="24"/>
          <w:szCs w:val="24"/>
        </w:rPr>
        <w:t>novembro</w:t>
      </w:r>
      <w:r w:rsidRPr="008E3290">
        <w:rPr>
          <w:rFonts w:ascii="Calibri" w:hAnsi="Calibri"/>
          <w:sz w:val="24"/>
          <w:szCs w:val="24"/>
        </w:rPr>
        <w:t xml:space="preserve"> de </w:t>
      </w:r>
      <w:r>
        <w:rPr>
          <w:rFonts w:ascii="Calibri" w:hAnsi="Calibri"/>
          <w:sz w:val="24"/>
          <w:szCs w:val="24"/>
        </w:rPr>
        <w:t>2020.</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CE2120" w:rsidP="00D47EAB">
      <w:pPr>
        <w:pStyle w:val="Ttulo3"/>
        <w:spacing w:before="0" w:after="0"/>
        <w:jc w:val="center"/>
        <w:rPr>
          <w:rFonts w:ascii="Calibri" w:hAnsi="Calibri" w:cs="Calibri"/>
          <w:sz w:val="24"/>
          <w:szCs w:val="24"/>
        </w:rPr>
      </w:pPr>
      <w:r w:rsidRPr="008E3290">
        <w:rPr>
          <w:rFonts w:ascii="Calibri" w:hAnsi="Calibri"/>
          <w:b w:val="0"/>
          <w:sz w:val="24"/>
          <w:szCs w:val="24"/>
        </w:rPr>
        <w:t>EDSON HEL</w:t>
      </w:r>
    </w:p>
    <w:p w:rsidR="00603973" w:rsidRDefault="00CE2120" w:rsidP="00115796">
      <w:pPr>
        <w:jc w:val="center"/>
        <w:rPr>
          <w:rFonts w:ascii="Calibri" w:hAnsi="Calibri" w:cs="Calibri"/>
          <w:sz w:val="24"/>
          <w:szCs w:val="24"/>
        </w:rPr>
      </w:pPr>
      <w:r>
        <w:rPr>
          <w:rFonts w:ascii="Calibri" w:hAnsi="Calibri" w:cs="Calibri"/>
          <w:sz w:val="24"/>
          <w:szCs w:val="24"/>
        </w:rPr>
        <w:t>Vereador</w:t>
      </w:r>
    </w:p>
    <w:p w:rsidR="00C44AF9" w:rsidRDefault="00C44AF9" w:rsidP="00115796">
      <w:pPr>
        <w:jc w:val="center"/>
        <w:rPr>
          <w:rFonts w:ascii="Calibri" w:hAnsi="Calibri" w:cs="Calibri"/>
          <w:sz w:val="24"/>
          <w:szCs w:val="24"/>
        </w:rPr>
      </w:pPr>
    </w:p>
    <w:p w:rsidR="00C44AF9" w:rsidRDefault="00C44AF9" w:rsidP="00115796">
      <w:pPr>
        <w:jc w:val="center"/>
        <w:rPr>
          <w:rFonts w:ascii="Calibri" w:hAnsi="Calibri" w:cs="Calibri"/>
          <w:sz w:val="24"/>
          <w:szCs w:val="24"/>
        </w:rPr>
      </w:pPr>
    </w:p>
    <w:p w:rsidR="00C44AF9" w:rsidRDefault="00C44AF9" w:rsidP="00115796">
      <w:pPr>
        <w:jc w:val="center"/>
        <w:rPr>
          <w:rFonts w:ascii="Calibri" w:hAnsi="Calibri" w:cs="Calibri"/>
          <w:sz w:val="24"/>
          <w:szCs w:val="24"/>
        </w:rPr>
      </w:pPr>
    </w:p>
    <w:p w:rsidR="00C44AF9" w:rsidRDefault="00C44AF9" w:rsidP="00115796">
      <w:pPr>
        <w:jc w:val="center"/>
        <w:rPr>
          <w:rFonts w:ascii="Calibri" w:hAnsi="Calibri" w:cs="Calibri"/>
          <w:sz w:val="24"/>
          <w:szCs w:val="24"/>
        </w:rPr>
      </w:pPr>
    </w:p>
    <w:p w:rsidR="00C44AF9" w:rsidRDefault="00C44AF9" w:rsidP="00115796">
      <w:pPr>
        <w:jc w:val="center"/>
        <w:rPr>
          <w:rFonts w:ascii="Calibri" w:hAnsi="Calibri" w:cs="Calibri"/>
          <w:sz w:val="24"/>
          <w:szCs w:val="24"/>
        </w:rPr>
      </w:pPr>
    </w:p>
    <w:p w:rsidR="00C44AF9" w:rsidRDefault="00C44AF9" w:rsidP="00115796">
      <w:pPr>
        <w:jc w:val="center"/>
        <w:rPr>
          <w:rFonts w:ascii="Calibri" w:hAnsi="Calibri" w:cs="Calibri"/>
          <w:sz w:val="24"/>
          <w:szCs w:val="24"/>
        </w:rPr>
      </w:pPr>
    </w:p>
    <w:p w:rsidR="00C44AF9" w:rsidRDefault="00C44AF9" w:rsidP="00115796">
      <w:pPr>
        <w:jc w:val="center"/>
        <w:rPr>
          <w:rFonts w:ascii="Calibri" w:hAnsi="Calibri" w:cs="Calibri"/>
          <w:sz w:val="24"/>
          <w:szCs w:val="24"/>
        </w:rPr>
      </w:pPr>
    </w:p>
    <w:p w:rsidR="00C44AF9" w:rsidRDefault="00C44AF9" w:rsidP="00115796">
      <w:pPr>
        <w:jc w:val="center"/>
        <w:rPr>
          <w:rFonts w:ascii="Calibri" w:hAnsi="Calibri" w:cs="Calibri"/>
          <w:sz w:val="24"/>
          <w:szCs w:val="24"/>
        </w:rPr>
      </w:pPr>
    </w:p>
    <w:p w:rsidR="00C44AF9" w:rsidRDefault="00C44AF9" w:rsidP="00115796">
      <w:pPr>
        <w:jc w:val="center"/>
        <w:rPr>
          <w:rFonts w:ascii="Calibri" w:hAnsi="Calibri" w:cs="Calibri"/>
          <w:sz w:val="24"/>
          <w:szCs w:val="24"/>
        </w:rPr>
      </w:pPr>
    </w:p>
    <w:p w:rsidR="00C44AF9" w:rsidRDefault="00C44AF9" w:rsidP="00115796">
      <w:pPr>
        <w:jc w:val="center"/>
        <w:rPr>
          <w:rFonts w:ascii="Calibri" w:hAnsi="Calibri" w:cs="Calibri"/>
          <w:sz w:val="24"/>
          <w:szCs w:val="24"/>
        </w:rPr>
      </w:pPr>
    </w:p>
    <w:p w:rsidR="00C44AF9" w:rsidRDefault="00C44AF9" w:rsidP="00115796">
      <w:pPr>
        <w:jc w:val="center"/>
        <w:rPr>
          <w:rFonts w:ascii="Calibri" w:hAnsi="Calibri" w:cs="Calibri"/>
          <w:sz w:val="24"/>
          <w:szCs w:val="24"/>
        </w:rPr>
      </w:pPr>
    </w:p>
    <w:p w:rsidR="00C44AF9" w:rsidRDefault="00C44AF9" w:rsidP="00115796">
      <w:pPr>
        <w:jc w:val="center"/>
        <w:rPr>
          <w:rFonts w:ascii="Calibri" w:hAnsi="Calibri" w:cs="Calibri"/>
          <w:sz w:val="24"/>
          <w:szCs w:val="24"/>
        </w:rPr>
      </w:pPr>
    </w:p>
    <w:p w:rsidR="00C44AF9" w:rsidRDefault="00C44AF9" w:rsidP="00115796">
      <w:pPr>
        <w:jc w:val="center"/>
        <w:rPr>
          <w:rFonts w:ascii="Calibri" w:hAnsi="Calibri" w:cs="Calibri"/>
          <w:sz w:val="24"/>
          <w:szCs w:val="24"/>
        </w:rPr>
      </w:pPr>
    </w:p>
    <w:p w:rsidR="00C44AF9" w:rsidRDefault="00C44AF9" w:rsidP="00115796">
      <w:pPr>
        <w:jc w:val="center"/>
        <w:rPr>
          <w:rFonts w:ascii="Calibri" w:hAnsi="Calibri" w:cs="Calibri"/>
          <w:sz w:val="24"/>
          <w:szCs w:val="24"/>
        </w:rPr>
      </w:pPr>
    </w:p>
    <w:p w:rsidR="00C44AF9" w:rsidRDefault="00C44AF9" w:rsidP="00115796">
      <w:pPr>
        <w:jc w:val="center"/>
        <w:rPr>
          <w:rFonts w:ascii="Calibri" w:hAnsi="Calibri" w:cs="Calibri"/>
          <w:sz w:val="24"/>
          <w:szCs w:val="24"/>
        </w:rPr>
      </w:pPr>
    </w:p>
    <w:p w:rsidR="00C44AF9" w:rsidRDefault="00C44AF9" w:rsidP="00C44AF9">
      <w:pPr>
        <w:shd w:val="clear" w:color="auto" w:fill="FFFFFF"/>
        <w:ind w:right="141"/>
        <w:jc w:val="center"/>
        <w:rPr>
          <w:rFonts w:ascii="Calibri" w:hAnsi="Calibri" w:cs="Arial"/>
          <w:b/>
          <w:bCs/>
          <w:color w:val="000000"/>
          <w:sz w:val="24"/>
          <w:szCs w:val="24"/>
          <w:u w:val="single"/>
        </w:rPr>
      </w:pPr>
    </w:p>
    <w:p w:rsidR="00C44AF9" w:rsidRDefault="00C44AF9" w:rsidP="00C44AF9">
      <w:pPr>
        <w:shd w:val="clear" w:color="auto" w:fill="FFFFFF"/>
        <w:ind w:right="141"/>
        <w:jc w:val="center"/>
        <w:rPr>
          <w:rFonts w:ascii="Calibri" w:hAnsi="Calibri" w:cs="Arial"/>
          <w:b/>
          <w:bCs/>
          <w:color w:val="000000"/>
          <w:sz w:val="24"/>
          <w:szCs w:val="24"/>
          <w:u w:val="single"/>
        </w:rPr>
      </w:pPr>
    </w:p>
    <w:p w:rsidR="00C44AF9" w:rsidRDefault="00C44AF9" w:rsidP="00C44AF9">
      <w:pPr>
        <w:shd w:val="clear" w:color="auto" w:fill="FFFFFF"/>
        <w:ind w:right="141"/>
        <w:jc w:val="center"/>
        <w:rPr>
          <w:rFonts w:ascii="Calibri" w:hAnsi="Calibri"/>
          <w:color w:val="000000"/>
          <w:sz w:val="24"/>
          <w:szCs w:val="24"/>
        </w:rPr>
      </w:pPr>
      <w:r>
        <w:rPr>
          <w:rFonts w:ascii="Calibri" w:hAnsi="Calibri" w:cs="Arial"/>
          <w:b/>
          <w:bCs/>
          <w:color w:val="000000"/>
          <w:sz w:val="24"/>
          <w:szCs w:val="24"/>
          <w:u w:val="single"/>
        </w:rPr>
        <w:t>JUSTIFICATIVA</w:t>
      </w:r>
    </w:p>
    <w:p w:rsidR="00C44AF9" w:rsidRDefault="00C44AF9" w:rsidP="00C44AF9">
      <w:pPr>
        <w:ind w:right="141" w:firstLine="851"/>
        <w:jc w:val="both"/>
        <w:rPr>
          <w:rFonts w:ascii="Calibri" w:hAnsi="Calibri" w:cs="Arial"/>
          <w:color w:val="000000"/>
          <w:sz w:val="24"/>
          <w:szCs w:val="24"/>
          <w:shd w:val="clear" w:color="auto" w:fill="FFFFFF"/>
        </w:rPr>
      </w:pPr>
      <w:r>
        <w:rPr>
          <w:rFonts w:ascii="Calibri" w:hAnsi="Calibri"/>
          <w:color w:val="000000"/>
          <w:sz w:val="24"/>
          <w:szCs w:val="24"/>
        </w:rPr>
        <w:br/>
      </w:r>
    </w:p>
    <w:p w:rsidR="00C44AF9" w:rsidRDefault="00F52DAF" w:rsidP="00C44AF9">
      <w:pPr>
        <w:shd w:val="clear" w:color="auto" w:fill="FFFFFF"/>
        <w:spacing w:before="100" w:beforeAutospacing="1" w:after="100" w:afterAutospacing="1"/>
        <w:ind w:right="141" w:firstLine="3402"/>
        <w:jc w:val="both"/>
        <w:rPr>
          <w:rFonts w:ascii="Calibri" w:hAnsi="Calibri"/>
          <w:color w:val="000000"/>
          <w:sz w:val="24"/>
          <w:szCs w:val="24"/>
        </w:rPr>
      </w:pPr>
      <w:r>
        <w:rPr>
          <w:rFonts w:ascii="Calibri" w:hAnsi="Calibri" w:cs="Arial"/>
          <w:color w:val="000000"/>
          <w:sz w:val="24"/>
          <w:szCs w:val="24"/>
          <w:shd w:val="clear" w:color="auto" w:fill="FFFFFF"/>
        </w:rPr>
        <w:t>Pretendemos a</w:t>
      </w:r>
      <w:r w:rsidRPr="00CE2120">
        <w:rPr>
          <w:rFonts w:ascii="Calibri" w:hAnsi="Calibri" w:cs="Calibri"/>
          <w:sz w:val="22"/>
          <w:szCs w:val="22"/>
        </w:rPr>
        <w:t>ltera</w:t>
      </w:r>
      <w:r>
        <w:rPr>
          <w:rFonts w:ascii="Calibri" w:hAnsi="Calibri" w:cs="Calibri"/>
          <w:sz w:val="22"/>
          <w:szCs w:val="22"/>
        </w:rPr>
        <w:t>r</w:t>
      </w:r>
      <w:bookmarkStart w:id="0" w:name="_GoBack"/>
      <w:bookmarkEnd w:id="0"/>
      <w:r w:rsidRPr="00CE2120">
        <w:rPr>
          <w:rFonts w:ascii="Calibri" w:hAnsi="Calibri" w:cs="Calibri"/>
          <w:sz w:val="22"/>
          <w:szCs w:val="22"/>
        </w:rPr>
        <w:t xml:space="preserve"> a Lei Complementar nº 922, de 30 de janeiro de 2020, de modo a dispor sobre imóveis existentes ou em construção que já disponham de </w:t>
      </w:r>
      <w:proofErr w:type="gramStart"/>
      <w:r w:rsidRPr="00CE2120">
        <w:rPr>
          <w:rFonts w:ascii="Calibri" w:hAnsi="Calibri" w:cs="Calibri"/>
          <w:sz w:val="22"/>
          <w:szCs w:val="22"/>
        </w:rPr>
        <w:t>cisternas</w:t>
      </w:r>
      <w:proofErr w:type="gramEnd"/>
    </w:p>
    <w:p w:rsidR="00C44AF9" w:rsidRDefault="00C44AF9" w:rsidP="00C44AF9">
      <w:pPr>
        <w:ind w:right="141"/>
        <w:rPr>
          <w:rFonts w:ascii="Calibri" w:hAnsi="Calibri"/>
          <w:sz w:val="24"/>
          <w:szCs w:val="24"/>
        </w:rPr>
      </w:pPr>
    </w:p>
    <w:p w:rsidR="00C44AF9" w:rsidRDefault="00C44AF9" w:rsidP="00C44AF9">
      <w:pPr>
        <w:ind w:right="141"/>
        <w:jc w:val="center"/>
        <w:rPr>
          <w:rFonts w:ascii="Calibri" w:hAnsi="Calibri"/>
          <w:sz w:val="24"/>
          <w:szCs w:val="24"/>
        </w:rPr>
      </w:pPr>
      <w:r>
        <w:rPr>
          <w:rFonts w:ascii="Calibri" w:hAnsi="Calibri" w:cs="Arial"/>
          <w:sz w:val="24"/>
          <w:szCs w:val="24"/>
        </w:rPr>
        <w:t>Sala de sessões Plínio de Carvalho</w:t>
      </w:r>
      <w:r>
        <w:rPr>
          <w:rFonts w:ascii="Calibri" w:hAnsi="Calibri"/>
          <w:sz w:val="24"/>
          <w:szCs w:val="24"/>
        </w:rPr>
        <w:t>, 25 de novembro de 2020.</w:t>
      </w:r>
    </w:p>
    <w:p w:rsidR="00C44AF9" w:rsidRDefault="00C44AF9" w:rsidP="00C44AF9">
      <w:pPr>
        <w:ind w:right="141"/>
        <w:jc w:val="center"/>
        <w:rPr>
          <w:rFonts w:ascii="Calibri" w:hAnsi="Calibri"/>
          <w:sz w:val="24"/>
          <w:szCs w:val="24"/>
        </w:rPr>
      </w:pPr>
    </w:p>
    <w:p w:rsidR="00C44AF9" w:rsidRPr="00BB48C7" w:rsidRDefault="00C44AF9" w:rsidP="00C44AF9">
      <w:pPr>
        <w:pStyle w:val="Ttulo3"/>
        <w:spacing w:before="0" w:after="0"/>
        <w:ind w:right="141"/>
        <w:jc w:val="center"/>
        <w:rPr>
          <w:rFonts w:ascii="Calibri" w:hAnsi="Calibri" w:cs="Calibri"/>
          <w:sz w:val="24"/>
          <w:szCs w:val="24"/>
        </w:rPr>
      </w:pPr>
      <w:r w:rsidRPr="008E3290">
        <w:rPr>
          <w:rFonts w:ascii="Calibri" w:hAnsi="Calibri"/>
          <w:b w:val="0"/>
          <w:sz w:val="24"/>
          <w:szCs w:val="24"/>
        </w:rPr>
        <w:t>EDSON HEL</w:t>
      </w:r>
    </w:p>
    <w:p w:rsidR="00C44AF9" w:rsidRDefault="00C44AF9" w:rsidP="00C44AF9">
      <w:pPr>
        <w:ind w:right="141"/>
        <w:jc w:val="center"/>
        <w:rPr>
          <w:rFonts w:ascii="Calibri" w:hAnsi="Calibri" w:cs="Calibri"/>
          <w:sz w:val="24"/>
          <w:szCs w:val="24"/>
        </w:rPr>
      </w:pPr>
      <w:r>
        <w:rPr>
          <w:rFonts w:ascii="Calibri" w:hAnsi="Calibri" w:cs="Calibri"/>
          <w:sz w:val="24"/>
          <w:szCs w:val="24"/>
        </w:rPr>
        <w:t>Vereador</w:t>
      </w:r>
    </w:p>
    <w:p w:rsidR="00C44AF9" w:rsidRDefault="00C44AF9" w:rsidP="00C44AF9">
      <w:pPr>
        <w:ind w:right="141"/>
        <w:jc w:val="center"/>
        <w:rPr>
          <w:rFonts w:ascii="Calibri" w:hAnsi="Calibri"/>
          <w:sz w:val="24"/>
          <w:szCs w:val="24"/>
        </w:rPr>
      </w:pPr>
    </w:p>
    <w:p w:rsidR="00C44AF9" w:rsidRPr="00115796" w:rsidRDefault="00C44AF9" w:rsidP="00115796">
      <w:pPr>
        <w:jc w:val="center"/>
        <w:rPr>
          <w:rFonts w:ascii="Calibri" w:hAnsi="Calibri" w:cs="Calibri"/>
          <w:sz w:val="24"/>
          <w:szCs w:val="24"/>
        </w:rPr>
      </w:pPr>
    </w:p>
    <w:sectPr w:rsidR="00C44AF9" w:rsidRPr="00115796" w:rsidSect="00170E8E">
      <w:headerReference w:type="even" r:id="rId7"/>
      <w:headerReference w:type="default" r:id="rId8"/>
      <w:footerReference w:type="default" r:id="rId9"/>
      <w:headerReference w:type="first" r:id="rId10"/>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238" w:rsidRDefault="006F4238">
      <w:r>
        <w:separator/>
      </w:r>
    </w:p>
  </w:endnote>
  <w:endnote w:type="continuationSeparator" w:id="0">
    <w:p w:rsidR="006F4238" w:rsidRDefault="006F4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12" w:rsidRPr="003E3254" w:rsidRDefault="00F91475" w:rsidP="003476B5">
    <w:pPr>
      <w:pStyle w:val="Rodap"/>
      <w:jc w:val="right"/>
      <w:rPr>
        <w:rFonts w:asciiTheme="minorHAnsi" w:hAnsiTheme="minorHAnsi" w:cstheme="minorHAnsi"/>
        <w:sz w:val="20"/>
      </w:rPr>
    </w:pPr>
    <w:r w:rsidRPr="003E3254">
      <w:rPr>
        <w:rFonts w:asciiTheme="minorHAnsi" w:hAnsiTheme="minorHAnsi" w:cstheme="minorHAnsi"/>
        <w:sz w:val="20"/>
      </w:rPr>
      <w:t xml:space="preserve">Página </w:t>
    </w:r>
    <w:r w:rsidRPr="003E3254">
      <w:rPr>
        <w:rFonts w:asciiTheme="minorHAnsi" w:hAnsiTheme="minorHAnsi" w:cstheme="minorHAnsi"/>
        <w:b/>
        <w:bCs/>
        <w:sz w:val="20"/>
      </w:rPr>
      <w:fldChar w:fldCharType="begin"/>
    </w:r>
    <w:r w:rsidRPr="003E3254">
      <w:rPr>
        <w:rFonts w:asciiTheme="minorHAnsi" w:hAnsiTheme="minorHAnsi" w:cstheme="minorHAnsi"/>
        <w:b/>
        <w:bCs/>
        <w:sz w:val="20"/>
      </w:rPr>
      <w:instrText>PAGE  \* Arabic  \* MERGEFORMAT</w:instrText>
    </w:r>
    <w:r w:rsidRPr="003E3254">
      <w:rPr>
        <w:rFonts w:asciiTheme="minorHAnsi" w:hAnsiTheme="minorHAnsi" w:cstheme="minorHAnsi"/>
        <w:b/>
        <w:bCs/>
        <w:sz w:val="20"/>
      </w:rPr>
      <w:fldChar w:fldCharType="separate"/>
    </w:r>
    <w:r w:rsidR="00F52DAF">
      <w:rPr>
        <w:rFonts w:asciiTheme="minorHAnsi" w:hAnsiTheme="minorHAnsi" w:cstheme="minorHAnsi"/>
        <w:b/>
        <w:bCs/>
        <w:noProof/>
        <w:sz w:val="20"/>
      </w:rPr>
      <w:t>2</w:t>
    </w:r>
    <w:r w:rsidRPr="003E3254">
      <w:rPr>
        <w:rFonts w:asciiTheme="minorHAnsi" w:hAnsiTheme="minorHAnsi" w:cstheme="minorHAnsi"/>
        <w:b/>
        <w:bCs/>
        <w:sz w:val="20"/>
      </w:rPr>
      <w:fldChar w:fldCharType="end"/>
    </w:r>
    <w:r w:rsidRPr="003E3254">
      <w:rPr>
        <w:rFonts w:asciiTheme="minorHAnsi" w:hAnsiTheme="minorHAnsi" w:cstheme="minorHAnsi"/>
        <w:sz w:val="20"/>
      </w:rPr>
      <w:t xml:space="preserve"> de </w:t>
    </w:r>
    <w:r w:rsidRPr="003E3254">
      <w:rPr>
        <w:rFonts w:asciiTheme="minorHAnsi" w:hAnsiTheme="minorHAnsi" w:cstheme="minorHAnsi"/>
        <w:b/>
        <w:bCs/>
        <w:sz w:val="20"/>
      </w:rPr>
      <w:fldChar w:fldCharType="begin"/>
    </w:r>
    <w:r w:rsidRPr="003E3254">
      <w:rPr>
        <w:rFonts w:asciiTheme="minorHAnsi" w:hAnsiTheme="minorHAnsi" w:cstheme="minorHAnsi"/>
        <w:b/>
        <w:bCs/>
        <w:sz w:val="20"/>
      </w:rPr>
      <w:instrText>NUMPAGES  \* Arabic  \* MERGEFORMAT</w:instrText>
    </w:r>
    <w:r w:rsidRPr="003E3254">
      <w:rPr>
        <w:rFonts w:asciiTheme="minorHAnsi" w:hAnsiTheme="minorHAnsi" w:cstheme="minorHAnsi"/>
        <w:b/>
        <w:bCs/>
        <w:sz w:val="20"/>
      </w:rPr>
      <w:fldChar w:fldCharType="separate"/>
    </w:r>
    <w:r w:rsidR="00F52DAF">
      <w:rPr>
        <w:rFonts w:asciiTheme="minorHAnsi" w:hAnsiTheme="minorHAnsi" w:cstheme="minorHAnsi"/>
        <w:b/>
        <w:bCs/>
        <w:noProof/>
        <w:sz w:val="20"/>
      </w:rPr>
      <w:t>2</w:t>
    </w:r>
    <w:r w:rsidRPr="003E3254">
      <w:rPr>
        <w:rFonts w:asciiTheme="minorHAnsi" w:hAnsiTheme="minorHAnsi" w:cstheme="minorHAnsi"/>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238" w:rsidRDefault="006F4238">
      <w:r>
        <w:separator/>
      </w:r>
    </w:p>
  </w:footnote>
  <w:footnote w:type="continuationSeparator" w:id="0">
    <w:p w:rsidR="006F4238" w:rsidRDefault="006F42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12" w:rsidRDefault="006F4238">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12" w:rsidRDefault="003A7FD7" w:rsidP="00022312">
    <w:pPr>
      <w:pStyle w:val="Cabealho"/>
    </w:pPr>
    <w:r>
      <w:rPr>
        <w:noProof/>
      </w:rPr>
      <w:drawing>
        <wp:anchor distT="0" distB="0" distL="114300" distR="114300" simplePos="0" relativeHeight="251659264" behindDoc="0" locked="0" layoutInCell="1" allowOverlap="1">
          <wp:simplePos x="0" y="0"/>
          <wp:positionH relativeFrom="column">
            <wp:posOffset>2557780</wp:posOffset>
          </wp:positionH>
          <wp:positionV relativeFrom="paragraph">
            <wp:posOffset>-282575</wp:posOffset>
          </wp:positionV>
          <wp:extent cx="654050" cy="719455"/>
          <wp:effectExtent l="0" t="0" r="0" b="4445"/>
          <wp:wrapSquare wrapText="bothSides"/>
          <wp:docPr id="3"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050" cy="719455"/>
                  </a:xfrm>
                  <a:prstGeom prst="rect">
                    <a:avLst/>
                  </a:prstGeom>
                  <a:noFill/>
                </pic:spPr>
              </pic:pic>
            </a:graphicData>
          </a:graphic>
          <wp14:sizeRelH relativeFrom="page">
            <wp14:pctWidth>0</wp14:pctWidth>
          </wp14:sizeRelH>
          <wp14:sizeRelV relativeFrom="page">
            <wp14:pctHeight>0</wp14:pctHeight>
          </wp14:sizeRelV>
        </wp:anchor>
      </w:drawing>
    </w:r>
  </w:p>
  <w:p w:rsidR="00022312" w:rsidRDefault="00022312">
    <w:pPr>
      <w:pStyle w:val="Cabealho"/>
    </w:pPr>
  </w:p>
  <w:p w:rsidR="00170E8E" w:rsidRDefault="00170E8E">
    <w:pPr>
      <w:pStyle w:val="Cabealho"/>
    </w:pPr>
  </w:p>
  <w:p w:rsidR="00CE2120" w:rsidRDefault="00CE2120">
    <w:pPr>
      <w:pStyle w:val="Cabealho"/>
    </w:pPr>
  </w:p>
  <w:p w:rsidR="00170E8E" w:rsidRDefault="00170E8E" w:rsidP="00170E8E">
    <w:pPr>
      <w:pStyle w:val="Cabealho"/>
      <w:jc w:val="center"/>
      <w:rPr>
        <w:b/>
        <w:sz w:val="36"/>
      </w:rPr>
    </w:pPr>
    <w:r>
      <w:rPr>
        <w:b/>
        <w:sz w:val="36"/>
      </w:rPr>
      <w:t>CÂMARA MUNICIPAL DE ARARAQUARA</w:t>
    </w:r>
  </w:p>
  <w:p w:rsidR="00AD1335" w:rsidRPr="00AD1335" w:rsidRDefault="00AD1335" w:rsidP="00170E8E">
    <w:pPr>
      <w:pStyle w:val="Cabealho"/>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12" w:rsidRDefault="006F4238">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B2C"/>
    <w:rsid w:val="00004B51"/>
    <w:rsid w:val="00005856"/>
    <w:rsid w:val="00010F8C"/>
    <w:rsid w:val="00015703"/>
    <w:rsid w:val="00022312"/>
    <w:rsid w:val="00022734"/>
    <w:rsid w:val="00032DD1"/>
    <w:rsid w:val="00034D67"/>
    <w:rsid w:val="000357C0"/>
    <w:rsid w:val="0004021F"/>
    <w:rsid w:val="0004588A"/>
    <w:rsid w:val="00045E2D"/>
    <w:rsid w:val="000553B2"/>
    <w:rsid w:val="0006545D"/>
    <w:rsid w:val="00073ED7"/>
    <w:rsid w:val="0007602B"/>
    <w:rsid w:val="00083A6F"/>
    <w:rsid w:val="00087DD8"/>
    <w:rsid w:val="000920F2"/>
    <w:rsid w:val="00093B8E"/>
    <w:rsid w:val="00093EA8"/>
    <w:rsid w:val="000A1CD6"/>
    <w:rsid w:val="000A763A"/>
    <w:rsid w:val="000B1D44"/>
    <w:rsid w:val="000C27F3"/>
    <w:rsid w:val="000C5926"/>
    <w:rsid w:val="000C7B0C"/>
    <w:rsid w:val="000C7B3D"/>
    <w:rsid w:val="000D1D49"/>
    <w:rsid w:val="000D2744"/>
    <w:rsid w:val="000E20FC"/>
    <w:rsid w:val="000E2136"/>
    <w:rsid w:val="000E22C3"/>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0E8E"/>
    <w:rsid w:val="00173D1D"/>
    <w:rsid w:val="00187BF7"/>
    <w:rsid w:val="00187CE4"/>
    <w:rsid w:val="0019062F"/>
    <w:rsid w:val="001937E3"/>
    <w:rsid w:val="00195132"/>
    <w:rsid w:val="001A142F"/>
    <w:rsid w:val="001A21F4"/>
    <w:rsid w:val="001A732B"/>
    <w:rsid w:val="001C12D1"/>
    <w:rsid w:val="001C1C99"/>
    <w:rsid w:val="001C6786"/>
    <w:rsid w:val="001C6D7E"/>
    <w:rsid w:val="001D4C89"/>
    <w:rsid w:val="001E225D"/>
    <w:rsid w:val="001E46DA"/>
    <w:rsid w:val="001E72DE"/>
    <w:rsid w:val="001F4101"/>
    <w:rsid w:val="00202219"/>
    <w:rsid w:val="00206F7A"/>
    <w:rsid w:val="00217CFD"/>
    <w:rsid w:val="00221FB8"/>
    <w:rsid w:val="00224405"/>
    <w:rsid w:val="00224DC6"/>
    <w:rsid w:val="00232829"/>
    <w:rsid w:val="00236EDA"/>
    <w:rsid w:val="00243249"/>
    <w:rsid w:val="002460BB"/>
    <w:rsid w:val="002577D5"/>
    <w:rsid w:val="002600A7"/>
    <w:rsid w:val="002711AD"/>
    <w:rsid w:val="002722D4"/>
    <w:rsid w:val="00273766"/>
    <w:rsid w:val="002A033F"/>
    <w:rsid w:val="002A0966"/>
    <w:rsid w:val="002A143A"/>
    <w:rsid w:val="002B09F3"/>
    <w:rsid w:val="002B2250"/>
    <w:rsid w:val="002B5AB0"/>
    <w:rsid w:val="002C248D"/>
    <w:rsid w:val="002C2547"/>
    <w:rsid w:val="002D397D"/>
    <w:rsid w:val="002D4836"/>
    <w:rsid w:val="002E4C99"/>
    <w:rsid w:val="002F5453"/>
    <w:rsid w:val="0031308A"/>
    <w:rsid w:val="00313F4A"/>
    <w:rsid w:val="00316EB3"/>
    <w:rsid w:val="00337A7A"/>
    <w:rsid w:val="003430D2"/>
    <w:rsid w:val="003476B5"/>
    <w:rsid w:val="003515C8"/>
    <w:rsid w:val="00352940"/>
    <w:rsid w:val="00353AEB"/>
    <w:rsid w:val="003548C5"/>
    <w:rsid w:val="0035594B"/>
    <w:rsid w:val="00364D92"/>
    <w:rsid w:val="00365B4A"/>
    <w:rsid w:val="00370444"/>
    <w:rsid w:val="003744DD"/>
    <w:rsid w:val="00384B23"/>
    <w:rsid w:val="00386462"/>
    <w:rsid w:val="00396014"/>
    <w:rsid w:val="00397C24"/>
    <w:rsid w:val="003A2288"/>
    <w:rsid w:val="003A3A7C"/>
    <w:rsid w:val="003A7B18"/>
    <w:rsid w:val="003A7FD7"/>
    <w:rsid w:val="003C3464"/>
    <w:rsid w:val="003C3CEE"/>
    <w:rsid w:val="003C6AB7"/>
    <w:rsid w:val="003D1ADD"/>
    <w:rsid w:val="003D2A60"/>
    <w:rsid w:val="003D68F8"/>
    <w:rsid w:val="003E3254"/>
    <w:rsid w:val="003E38F6"/>
    <w:rsid w:val="003F1D99"/>
    <w:rsid w:val="003F3D37"/>
    <w:rsid w:val="003F57BD"/>
    <w:rsid w:val="0040194B"/>
    <w:rsid w:val="00406EEF"/>
    <w:rsid w:val="00426ABC"/>
    <w:rsid w:val="004272B2"/>
    <w:rsid w:val="004331AA"/>
    <w:rsid w:val="00433B0A"/>
    <w:rsid w:val="00440DB9"/>
    <w:rsid w:val="0044424D"/>
    <w:rsid w:val="00456D80"/>
    <w:rsid w:val="00457A0C"/>
    <w:rsid w:val="004641BA"/>
    <w:rsid w:val="00475087"/>
    <w:rsid w:val="004802E5"/>
    <w:rsid w:val="004A1B2C"/>
    <w:rsid w:val="004A3B55"/>
    <w:rsid w:val="004A4BF7"/>
    <w:rsid w:val="004A5417"/>
    <w:rsid w:val="004A6CFF"/>
    <w:rsid w:val="004D560E"/>
    <w:rsid w:val="004F1598"/>
    <w:rsid w:val="005042FE"/>
    <w:rsid w:val="00506060"/>
    <w:rsid w:val="00515FD1"/>
    <w:rsid w:val="00516A7D"/>
    <w:rsid w:val="005245E5"/>
    <w:rsid w:val="00525257"/>
    <w:rsid w:val="005252E0"/>
    <w:rsid w:val="00541CF0"/>
    <w:rsid w:val="00543BB0"/>
    <w:rsid w:val="00547EE3"/>
    <w:rsid w:val="00554827"/>
    <w:rsid w:val="00564421"/>
    <w:rsid w:val="00565808"/>
    <w:rsid w:val="00571D48"/>
    <w:rsid w:val="0059336F"/>
    <w:rsid w:val="0059443B"/>
    <w:rsid w:val="00596227"/>
    <w:rsid w:val="005A56CA"/>
    <w:rsid w:val="005B2A18"/>
    <w:rsid w:val="005B2E78"/>
    <w:rsid w:val="005B3633"/>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4238"/>
    <w:rsid w:val="006F6BA4"/>
    <w:rsid w:val="006F763A"/>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47C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848C2"/>
    <w:rsid w:val="00990364"/>
    <w:rsid w:val="009919A3"/>
    <w:rsid w:val="009A7F37"/>
    <w:rsid w:val="009C2948"/>
    <w:rsid w:val="009D0955"/>
    <w:rsid w:val="009D15D0"/>
    <w:rsid w:val="009D7925"/>
    <w:rsid w:val="009E1B4A"/>
    <w:rsid w:val="009E33C5"/>
    <w:rsid w:val="009E5E5C"/>
    <w:rsid w:val="009F386B"/>
    <w:rsid w:val="009F6BE3"/>
    <w:rsid w:val="00A10D33"/>
    <w:rsid w:val="00A2063E"/>
    <w:rsid w:val="00A21329"/>
    <w:rsid w:val="00A23E8B"/>
    <w:rsid w:val="00A310DF"/>
    <w:rsid w:val="00A37495"/>
    <w:rsid w:val="00A449AD"/>
    <w:rsid w:val="00A457BF"/>
    <w:rsid w:val="00A52E1C"/>
    <w:rsid w:val="00A54380"/>
    <w:rsid w:val="00A54B4F"/>
    <w:rsid w:val="00A65781"/>
    <w:rsid w:val="00A7010A"/>
    <w:rsid w:val="00A758EF"/>
    <w:rsid w:val="00A766FF"/>
    <w:rsid w:val="00A77C66"/>
    <w:rsid w:val="00A83E46"/>
    <w:rsid w:val="00A84B34"/>
    <w:rsid w:val="00A87BA4"/>
    <w:rsid w:val="00A90517"/>
    <w:rsid w:val="00A97887"/>
    <w:rsid w:val="00A97989"/>
    <w:rsid w:val="00AA2F68"/>
    <w:rsid w:val="00AB0860"/>
    <w:rsid w:val="00AB2D07"/>
    <w:rsid w:val="00AC3F41"/>
    <w:rsid w:val="00AC7B9C"/>
    <w:rsid w:val="00AD0B9E"/>
    <w:rsid w:val="00AD1335"/>
    <w:rsid w:val="00AD14F9"/>
    <w:rsid w:val="00AF1CA6"/>
    <w:rsid w:val="00AF3B6E"/>
    <w:rsid w:val="00AF3CAF"/>
    <w:rsid w:val="00AF3DD4"/>
    <w:rsid w:val="00B015D9"/>
    <w:rsid w:val="00B20972"/>
    <w:rsid w:val="00B21283"/>
    <w:rsid w:val="00B250B0"/>
    <w:rsid w:val="00B27DA5"/>
    <w:rsid w:val="00B340BF"/>
    <w:rsid w:val="00B35AEC"/>
    <w:rsid w:val="00B41CD7"/>
    <w:rsid w:val="00B445A2"/>
    <w:rsid w:val="00B50709"/>
    <w:rsid w:val="00B668BF"/>
    <w:rsid w:val="00B74C19"/>
    <w:rsid w:val="00B76247"/>
    <w:rsid w:val="00B84242"/>
    <w:rsid w:val="00B84368"/>
    <w:rsid w:val="00B86CFB"/>
    <w:rsid w:val="00B940D4"/>
    <w:rsid w:val="00B9728F"/>
    <w:rsid w:val="00BA4D71"/>
    <w:rsid w:val="00BA7D43"/>
    <w:rsid w:val="00BB29FF"/>
    <w:rsid w:val="00BB48C7"/>
    <w:rsid w:val="00BB5C3E"/>
    <w:rsid w:val="00BE4CB0"/>
    <w:rsid w:val="00BE654D"/>
    <w:rsid w:val="00C01D77"/>
    <w:rsid w:val="00C0718A"/>
    <w:rsid w:val="00C15D97"/>
    <w:rsid w:val="00C16DF6"/>
    <w:rsid w:val="00C17732"/>
    <w:rsid w:val="00C22669"/>
    <w:rsid w:val="00C24543"/>
    <w:rsid w:val="00C308BF"/>
    <w:rsid w:val="00C30A38"/>
    <w:rsid w:val="00C358EB"/>
    <w:rsid w:val="00C3680B"/>
    <w:rsid w:val="00C42133"/>
    <w:rsid w:val="00C44599"/>
    <w:rsid w:val="00C44AF9"/>
    <w:rsid w:val="00C500F8"/>
    <w:rsid w:val="00C506C6"/>
    <w:rsid w:val="00C50740"/>
    <w:rsid w:val="00C5083B"/>
    <w:rsid w:val="00C55263"/>
    <w:rsid w:val="00C57337"/>
    <w:rsid w:val="00C62685"/>
    <w:rsid w:val="00C769F3"/>
    <w:rsid w:val="00C86C6D"/>
    <w:rsid w:val="00C9101A"/>
    <w:rsid w:val="00CA2283"/>
    <w:rsid w:val="00CA2ABF"/>
    <w:rsid w:val="00CA33F1"/>
    <w:rsid w:val="00CA5785"/>
    <w:rsid w:val="00CB4BDC"/>
    <w:rsid w:val="00CC2DF2"/>
    <w:rsid w:val="00CC413A"/>
    <w:rsid w:val="00CC6E23"/>
    <w:rsid w:val="00CD351E"/>
    <w:rsid w:val="00CE2120"/>
    <w:rsid w:val="00CE3A03"/>
    <w:rsid w:val="00CE44A4"/>
    <w:rsid w:val="00D01586"/>
    <w:rsid w:val="00D02260"/>
    <w:rsid w:val="00D101D7"/>
    <w:rsid w:val="00D13DD8"/>
    <w:rsid w:val="00D265D1"/>
    <w:rsid w:val="00D26953"/>
    <w:rsid w:val="00D339C4"/>
    <w:rsid w:val="00D379BD"/>
    <w:rsid w:val="00D47EAB"/>
    <w:rsid w:val="00D562BA"/>
    <w:rsid w:val="00D60AC5"/>
    <w:rsid w:val="00D61216"/>
    <w:rsid w:val="00D655B9"/>
    <w:rsid w:val="00D76D69"/>
    <w:rsid w:val="00D80A79"/>
    <w:rsid w:val="00D81C13"/>
    <w:rsid w:val="00DA1BE6"/>
    <w:rsid w:val="00DA4A40"/>
    <w:rsid w:val="00DA4DC1"/>
    <w:rsid w:val="00DC51BB"/>
    <w:rsid w:val="00DD33C1"/>
    <w:rsid w:val="00DD4D6F"/>
    <w:rsid w:val="00DE6D75"/>
    <w:rsid w:val="00DF6538"/>
    <w:rsid w:val="00E038D1"/>
    <w:rsid w:val="00E04DE5"/>
    <w:rsid w:val="00E11403"/>
    <w:rsid w:val="00E11BFF"/>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A27B1"/>
    <w:rsid w:val="00EA73DC"/>
    <w:rsid w:val="00EC2A9D"/>
    <w:rsid w:val="00EC2D90"/>
    <w:rsid w:val="00EC5ADC"/>
    <w:rsid w:val="00ED3B29"/>
    <w:rsid w:val="00ED6309"/>
    <w:rsid w:val="00EE56DD"/>
    <w:rsid w:val="00EE77C5"/>
    <w:rsid w:val="00EF20DE"/>
    <w:rsid w:val="00EF2845"/>
    <w:rsid w:val="00EF38A0"/>
    <w:rsid w:val="00F06947"/>
    <w:rsid w:val="00F16907"/>
    <w:rsid w:val="00F26036"/>
    <w:rsid w:val="00F26C8A"/>
    <w:rsid w:val="00F5234F"/>
    <w:rsid w:val="00F52BF8"/>
    <w:rsid w:val="00F52DAF"/>
    <w:rsid w:val="00F53B38"/>
    <w:rsid w:val="00F545AF"/>
    <w:rsid w:val="00F72148"/>
    <w:rsid w:val="00F737CC"/>
    <w:rsid w:val="00F80DDE"/>
    <w:rsid w:val="00F85360"/>
    <w:rsid w:val="00F86E9F"/>
    <w:rsid w:val="00F87B2F"/>
    <w:rsid w:val="00F91475"/>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216</Words>
  <Characters>1172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Marcelo R. D. Cavalcanti</cp:lastModifiedBy>
  <cp:revision>43</cp:revision>
  <cp:lastPrinted>2018-06-26T22:41:00Z</cp:lastPrinted>
  <dcterms:created xsi:type="dcterms:W3CDTF">2020-11-25T18:03:00Z</dcterms:created>
  <dcterms:modified xsi:type="dcterms:W3CDTF">2020-12-07T19:13:00Z</dcterms:modified>
</cp:coreProperties>
</file>