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6852AD">
        <w:rPr>
          <w:rFonts w:ascii="Calibri" w:eastAsia="Arial Unicode MS" w:hAnsi="Calibri" w:cs="Calibri"/>
          <w:b/>
          <w:sz w:val="24"/>
          <w:szCs w:val="24"/>
        </w:rPr>
        <w:t>5</w:t>
      </w:r>
      <w:r w:rsidR="00403EA8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485936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485936"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85936">
        <w:rPr>
          <w:rFonts w:ascii="Calibri" w:eastAsia="Arial Unicode MS" w:hAnsi="Calibri" w:cs="Calibri"/>
          <w:sz w:val="24"/>
          <w:szCs w:val="24"/>
        </w:rPr>
        <w:t xml:space="preserve">dezembro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485936" w:rsidRDefault="00CC04DE" w:rsidP="00D9051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9051C">
        <w:rPr>
          <w:rFonts w:asciiTheme="minorHAnsi" w:hAnsiTheme="minorHAnsi" w:cs="Calibri"/>
          <w:color w:val="000000"/>
          <w:sz w:val="24"/>
          <w:szCs w:val="24"/>
        </w:rPr>
        <w:t>r</w:t>
      </w:r>
      <w:r w:rsidR="00D9051C" w:rsidRPr="00D9051C">
        <w:rPr>
          <w:rFonts w:asciiTheme="minorHAnsi" w:hAnsiTheme="minorHAnsi" w:cs="Calibri"/>
          <w:color w:val="000000"/>
          <w:sz w:val="24"/>
          <w:szCs w:val="24"/>
        </w:rPr>
        <w:t>evoga a Lei nº 9.780, de 30 de outubro de 2019</w:t>
      </w:r>
      <w:r w:rsidR="00D9051C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D9051C" w:rsidRDefault="00D9051C" w:rsidP="00D9051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Referida lei tinha por objetivo autorizar a doação de imóvel público a </w:t>
      </w:r>
      <w:r w:rsidRPr="00D9051C">
        <w:rPr>
          <w:rFonts w:asciiTheme="minorHAnsi" w:hAnsiTheme="minorHAnsi" w:cs="Calibri"/>
          <w:color w:val="000000"/>
          <w:sz w:val="24"/>
          <w:szCs w:val="24"/>
        </w:rPr>
        <w:t>João Aparecido Gomes da Silva EPP,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classificada no Edital de Chamamento Público nº 003/2019, no âmbito do Programa de Incentivo ao Desenvolvimento Econômico e Social de Araraquara, instituído pela Lei nº 9.218, de 14 de março de 2018. </w:t>
      </w:r>
    </w:p>
    <w:p w:rsidR="00D9051C" w:rsidRDefault="00D9051C" w:rsidP="00D9051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 efeito, em razão dos deletérios efeitos decorrentes da pandemia da COVID-19, a pessoa donatária infelizmente não realizará os investimentos na área em questão. De igual forma, inexistem demais agentes classificados no referido chamamento público. Desta forma, opção não resta senão a revogação ora proposta, com a consequente inclusão do imóvel nela previsto no </w:t>
      </w:r>
      <w:r>
        <w:rPr>
          <w:rFonts w:asciiTheme="minorHAnsi" w:hAnsiTheme="minorHAnsi" w:cs="Calibri"/>
          <w:color w:val="000000"/>
          <w:sz w:val="24"/>
          <w:szCs w:val="24"/>
        </w:rPr>
        <w:t>Programa de Incentivo ao Desenvolvimento Econômico e Social de Araraquara</w:t>
      </w:r>
      <w:r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CC04DE" w:rsidRPr="00BE4DA8" w:rsidRDefault="00CC04DE" w:rsidP="004859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D9051C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Revoga a Lei nº 9.780, de 30 de outubro de 2019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C140F" w:rsidRPr="00026D3B" w:rsidRDefault="00CC04DE" w:rsidP="00D9051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D9051C">
        <w:rPr>
          <w:rFonts w:ascii="Calibri" w:hAnsi="Calibri"/>
          <w:sz w:val="24"/>
          <w:szCs w:val="24"/>
        </w:rPr>
        <w:t xml:space="preserve">Fica revogada a </w:t>
      </w:r>
      <w:r w:rsidR="00D9051C" w:rsidRPr="00D9051C">
        <w:rPr>
          <w:rFonts w:ascii="Calibri" w:hAnsi="Calibri"/>
          <w:sz w:val="24"/>
          <w:szCs w:val="24"/>
        </w:rPr>
        <w:t>Lei nº 9.780, de 30 de outubro de 2019</w:t>
      </w:r>
      <w:r w:rsidR="00D9051C">
        <w:rPr>
          <w:rFonts w:ascii="Calibri" w:hAnsi="Calibri"/>
          <w:sz w:val="24"/>
          <w:szCs w:val="24"/>
        </w:rPr>
        <w:t>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</w:t>
      </w:r>
      <w:r w:rsidR="00D9051C">
        <w:rPr>
          <w:rFonts w:ascii="Calibri" w:hAnsi="Calibri" w:cs="Calibri"/>
          <w:bCs/>
          <w:sz w:val="24"/>
          <w:szCs w:val="24"/>
        </w:rPr>
        <w:t xml:space="preserve"> 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485936">
        <w:rPr>
          <w:rFonts w:ascii="Calibri" w:hAnsi="Calibri"/>
          <w:sz w:val="24"/>
          <w:szCs w:val="24"/>
        </w:rPr>
        <w:t>3</w:t>
      </w:r>
      <w:r w:rsidR="002C03FE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485936">
        <w:rPr>
          <w:rFonts w:ascii="Calibri" w:hAnsi="Calibri"/>
          <w:sz w:val="24"/>
          <w:szCs w:val="24"/>
        </w:rPr>
        <w:t>dez</w:t>
      </w:r>
      <w:r w:rsidR="002C03FE">
        <w:rPr>
          <w:rFonts w:ascii="Calibri" w:hAnsi="Calibri"/>
          <w:sz w:val="24"/>
          <w:szCs w:val="24"/>
        </w:rPr>
        <w:t>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D9051C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D9051C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27E8E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6724E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03EA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85936"/>
    <w:rsid w:val="00490080"/>
    <w:rsid w:val="00491DE5"/>
    <w:rsid w:val="004953D4"/>
    <w:rsid w:val="00495F1E"/>
    <w:rsid w:val="004A29A6"/>
    <w:rsid w:val="004A369F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2AD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65F4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3262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051C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A369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369F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6">
    <w:name w:val="xl86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7">
    <w:name w:val="xl87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0">
    <w:name w:val="xl9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DF712-F91D-4BE8-8AB2-D0DA8575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3</cp:revision>
  <cp:lastPrinted>2020-12-02T15:07:00Z</cp:lastPrinted>
  <dcterms:created xsi:type="dcterms:W3CDTF">2020-12-02T17:28:00Z</dcterms:created>
  <dcterms:modified xsi:type="dcterms:W3CDTF">2020-12-02T17:37:00Z</dcterms:modified>
</cp:coreProperties>
</file>