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</w:t>
      </w:r>
      <w:r w:rsidR="006852AD">
        <w:rPr>
          <w:rFonts w:ascii="Calibri" w:eastAsia="Arial Unicode MS" w:hAnsi="Calibri" w:cs="Calibri"/>
          <w:b/>
          <w:sz w:val="24"/>
          <w:szCs w:val="24"/>
        </w:rPr>
        <w:t>50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852AD">
        <w:rPr>
          <w:rFonts w:ascii="Calibri" w:eastAsia="Arial Unicode MS" w:hAnsi="Calibri" w:cs="Calibri"/>
          <w:sz w:val="24"/>
          <w:szCs w:val="24"/>
        </w:rPr>
        <w:t>26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C03FE">
        <w:rPr>
          <w:rFonts w:ascii="Calibri" w:eastAsia="Arial Unicode MS" w:hAnsi="Calibri" w:cs="Calibri"/>
          <w:sz w:val="24"/>
          <w:szCs w:val="24"/>
        </w:rPr>
        <w:t>novem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D3851" w:rsidRPr="00BC34E5">
        <w:rPr>
          <w:rFonts w:ascii="Calibri" w:hAnsi="Calibri" w:cs="Calibri"/>
          <w:sz w:val="24"/>
          <w:szCs w:val="24"/>
        </w:rPr>
        <w:t xml:space="preserve">até o limite de </w:t>
      </w:r>
      <w:r w:rsidR="00327E8E">
        <w:rPr>
          <w:rFonts w:ascii="Calibri" w:hAnsi="Calibri" w:cs="Calibri"/>
          <w:sz w:val="24"/>
          <w:szCs w:val="24"/>
        </w:rPr>
        <w:t>R$ 405.000,00 (</w:t>
      </w:r>
      <w:r w:rsidR="00327E8E">
        <w:rPr>
          <w:rFonts w:ascii="Calibri" w:hAnsi="Calibri" w:cs="Calibri"/>
          <w:sz w:val="24"/>
          <w:szCs w:val="24"/>
        </w:rPr>
        <w:t>quatrocentos e cinco mil reais)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327E8E" w:rsidRPr="00327E8E" w:rsidRDefault="00B41713" w:rsidP="00327E8E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No ponto, a presente propositura </w:t>
      </w:r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>visa</w:t>
      </w:r>
      <w:r w:rsidR="00327E8E">
        <w:rPr>
          <w:rFonts w:ascii="Calibri" w:hAnsi="Calibri" w:cs="Calibri"/>
          <w:color w:val="000000" w:themeColor="text1"/>
          <w:sz w:val="24"/>
          <w:szCs w:val="24"/>
        </w:rPr>
        <w:t xml:space="preserve"> a</w:t>
      </w:r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 xml:space="preserve"> prover suplementação de saldo em dotação orçamentária para manutenção e aditamento do contrato de serviços de resgate, </w:t>
      </w:r>
      <w:proofErr w:type="spellStart"/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>abrigamento</w:t>
      </w:r>
      <w:proofErr w:type="spellEnd"/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 xml:space="preserve">, recuperação, atendimento, acompanhamento médico veterinário, vacinação, castração, </w:t>
      </w:r>
      <w:proofErr w:type="spellStart"/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>microchipagem</w:t>
      </w:r>
      <w:proofErr w:type="spellEnd"/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 xml:space="preserve"> e adoção de animais domésticos até o final do </w:t>
      </w:r>
      <w:r w:rsidR="00327E8E">
        <w:rPr>
          <w:rFonts w:ascii="Calibri" w:hAnsi="Calibri" w:cs="Calibri"/>
          <w:color w:val="000000" w:themeColor="text1"/>
          <w:sz w:val="24"/>
          <w:szCs w:val="24"/>
        </w:rPr>
        <w:t xml:space="preserve">presente </w:t>
      </w:r>
      <w:bookmarkStart w:id="0" w:name="_GoBack"/>
      <w:bookmarkEnd w:id="0"/>
      <w:r w:rsidR="00327E8E" w:rsidRPr="00327E8E">
        <w:rPr>
          <w:rFonts w:ascii="Calibri" w:hAnsi="Calibri" w:cs="Calibri"/>
          <w:color w:val="000000" w:themeColor="text1"/>
          <w:sz w:val="24"/>
          <w:szCs w:val="24"/>
        </w:rPr>
        <w:t>exercício.</w:t>
      </w:r>
    </w:p>
    <w:p w:rsidR="00C7422A" w:rsidRDefault="00327E8E" w:rsidP="00327E8E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27E8E">
        <w:rPr>
          <w:rFonts w:ascii="Calibri" w:hAnsi="Calibri" w:cs="Calibri"/>
          <w:color w:val="000000" w:themeColor="text1"/>
          <w:sz w:val="24"/>
          <w:szCs w:val="24"/>
        </w:rPr>
        <w:t>As anulações parciais se referem a saldos remanescentes de dotações, sendo que os serviços existentes em suas ações já estão garantidos.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</w:t>
      </w:r>
      <w:r w:rsidR="00532CC6" w:rsidRPr="00532CC6">
        <w:rPr>
          <w:rFonts w:ascii="Calibri" w:hAnsi="Calibri" w:cs="Calibri"/>
          <w:sz w:val="22"/>
          <w:szCs w:val="22"/>
        </w:rPr>
        <w:t xml:space="preserve">crédito adicional suplementar </w:t>
      </w:r>
      <w:r w:rsidR="004A369F" w:rsidRPr="004A369F">
        <w:rPr>
          <w:rFonts w:ascii="Calibri" w:hAnsi="Calibri" w:cs="Calibri"/>
          <w:sz w:val="22"/>
          <w:szCs w:val="22"/>
        </w:rPr>
        <w:t xml:space="preserve">até o limite de R$ 405.000,00 (quatrocentos e cinco mil reais), para atender despesas com serviços de resgate, </w:t>
      </w:r>
      <w:proofErr w:type="spellStart"/>
      <w:r w:rsidR="004A369F" w:rsidRPr="004A369F">
        <w:rPr>
          <w:rFonts w:ascii="Calibri" w:hAnsi="Calibri" w:cs="Calibri"/>
          <w:sz w:val="22"/>
          <w:szCs w:val="22"/>
        </w:rPr>
        <w:t>abrigamento</w:t>
      </w:r>
      <w:proofErr w:type="spellEnd"/>
      <w:r w:rsidR="004A369F" w:rsidRPr="004A369F">
        <w:rPr>
          <w:rFonts w:ascii="Calibri" w:hAnsi="Calibri" w:cs="Calibri"/>
          <w:sz w:val="22"/>
          <w:szCs w:val="22"/>
        </w:rPr>
        <w:t xml:space="preserve">, recuperação, atendimento, acompanhamento médico veterinário, vacinação, castração, </w:t>
      </w:r>
      <w:proofErr w:type="spellStart"/>
      <w:r w:rsidR="004A369F" w:rsidRPr="004A369F">
        <w:rPr>
          <w:rFonts w:ascii="Calibri" w:hAnsi="Calibri" w:cs="Calibri"/>
          <w:sz w:val="22"/>
          <w:szCs w:val="22"/>
        </w:rPr>
        <w:t>microchipagem</w:t>
      </w:r>
      <w:proofErr w:type="spellEnd"/>
      <w:r w:rsidR="004A369F">
        <w:rPr>
          <w:rFonts w:ascii="Calibri" w:hAnsi="Calibri" w:cs="Calibri"/>
          <w:sz w:val="22"/>
          <w:szCs w:val="22"/>
        </w:rPr>
        <w:t xml:space="preserve"> e adoção de animais domésticos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32CC6">
        <w:rPr>
          <w:rFonts w:ascii="Calibri" w:hAnsi="Calibri" w:cs="Calibri"/>
          <w:sz w:val="24"/>
          <w:szCs w:val="24"/>
        </w:rPr>
        <w:t>autorizado a abrir um crédito adicional suplementar</w:t>
      </w:r>
      <w:r w:rsidR="00532CC6" w:rsidRPr="00D97B09">
        <w:rPr>
          <w:rFonts w:ascii="Calibri" w:hAnsi="Calibri" w:cs="Calibri"/>
          <w:sz w:val="24"/>
          <w:szCs w:val="24"/>
        </w:rPr>
        <w:t xml:space="preserve"> </w:t>
      </w:r>
      <w:r w:rsidR="004A369F">
        <w:rPr>
          <w:rFonts w:ascii="Calibri" w:hAnsi="Calibri" w:cs="Calibri"/>
          <w:sz w:val="24"/>
          <w:szCs w:val="24"/>
        </w:rPr>
        <w:t xml:space="preserve">até o limite de R$ 405.000,00 (quatrocentos e cinco mil reais), para atender despesas com serviços de resgate, </w:t>
      </w:r>
      <w:proofErr w:type="spellStart"/>
      <w:r w:rsidR="004A369F">
        <w:rPr>
          <w:rFonts w:ascii="Calibri" w:hAnsi="Calibri" w:cs="Calibri"/>
          <w:sz w:val="24"/>
          <w:szCs w:val="24"/>
        </w:rPr>
        <w:t>abrigamento</w:t>
      </w:r>
      <w:proofErr w:type="spellEnd"/>
      <w:r w:rsidR="004A369F">
        <w:rPr>
          <w:rFonts w:ascii="Calibri" w:hAnsi="Calibri" w:cs="Calibri"/>
          <w:sz w:val="24"/>
          <w:szCs w:val="24"/>
        </w:rPr>
        <w:t xml:space="preserve">, recuperação, atendimento, acompanhamento médico veterinário, vacinação, castração, </w:t>
      </w:r>
      <w:proofErr w:type="spellStart"/>
      <w:r w:rsidR="004A369F">
        <w:rPr>
          <w:rFonts w:ascii="Calibri" w:hAnsi="Calibri" w:cs="Calibri"/>
          <w:sz w:val="24"/>
          <w:szCs w:val="24"/>
        </w:rPr>
        <w:t>microchipagem</w:t>
      </w:r>
      <w:proofErr w:type="spellEnd"/>
      <w:r w:rsidR="004A369F">
        <w:rPr>
          <w:rFonts w:ascii="Calibri" w:hAnsi="Calibri" w:cs="Calibri"/>
          <w:sz w:val="24"/>
          <w:szCs w:val="24"/>
        </w:rPr>
        <w:t xml:space="preserve"> e adoção de animais domésticos, conforme demonstrativo abaixo:</w:t>
      </w:r>
    </w:p>
    <w:tbl>
      <w:tblPr>
        <w:tblW w:w="9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5200"/>
        <w:gridCol w:w="1916"/>
      </w:tblGrid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199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/AÇÕES/SERVIÇOS DA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369F" w:rsidRPr="004A369F" w:rsidRDefault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369F" w:rsidRPr="004A369F" w:rsidRDefault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532CC6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5200"/>
        <w:gridCol w:w="1916"/>
      </w:tblGrid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DAS ATIVIDADES</w:t>
            </w: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/AÇÕES/SERVIÇOS DA PROTEÇÃO ANIMAL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18.541.0083.2.290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SERVIÇO DE CASTRAÇÃO DE ANIMAIS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A369F" w:rsidRPr="004A369F" w:rsidTr="004A369F">
        <w:trPr>
          <w:trHeight w:val="300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04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14.422.0111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ARTICULAÇÃO DE POLÍTICAS PARA COMUNIDADE LGBT (LGBTQIA+)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14.422.0111.2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14.422.0111.2.250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PARADA DO ORGULHO LGBT E VALORIZAÇÃO DA CULTURA LGBT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04.122.0104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CASA DOS CONSELHOS MUNICIPAIS - REESTRUTURAÇÃO E IMPLANTAÇÃO DOS CONSELHOS MUNICIPAIS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04.122.0104.2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04.122.0104.2.223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ESTRUTURA E FUNÇÕES ADMINISTRATIVAS DA CASA DOS CONSELHOS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126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EMPODERAMENTO, FINANCIAMENTO E COOPERATIVISMO POPULAR NOS TERRITÓRIOS DE ALTA VULNERABILIDADE SOCIAL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14.422.0105.2.225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MAPEAR MULHERES EMPREENDEDORAS EM SEUS DIVERSOS RAMOS DE ATIVIDADES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3.170,00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1.170,00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126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EMPODERAMENTO, FINANCIAMENTO E COOPERATIVISMO POPULAR NOS TERRITÓRIOS DE ALTA VULNERABILIDADE SOCIAL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14.422.0105.2.226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CRIAR REDE INTERLIGANDO OS EMPREENDIMENTOS PARA FORMAÇÃO DE GRUPOS DE TRABALHO E APOIO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126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MULHERES EM REDE: EMPODERAMENTO, FINANCIAMENTO E COOPERATIVISMO POPULAR NOS TERRITÓRIOS DE ALTA VULNERABILIDADE SOCIAL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14.422.0105.2.227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OFERECER CURSOS E OFICINAS DE EMPREENDEDORISMO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ARTICULAÇÃO DA REDE MUNICIPAL PARA DEFESA DOS DIREITOS DAS MULHERES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14.422.0106.2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14.422.0106.2.230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EVENTOS DE FORMAÇÃO E SENSIBILIZAÇÃO DOS FUNCIONÁRIOS DA PREFEITURA SOBRE A QUESTÃO DE GÊNERO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14.422.0107.2.236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REESTRUTURAÇÃO DA CASA ABRIGO PARA MULHERES VÍTIMAS DE VIOLÊNCIA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14.422.0107.2.237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CONSTRUÇÃO DO MAPA DE VIOLÊNCIA CONTRA A MULHER ATRAVÉS DO "SISTEMA DE REGISTRO DE VIOLÊNCIA"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POLÍTICAS DE PROMOÇÃO DA IGUALDADE RACIAL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04.122.0027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04.122.0027.2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04.122.0027.2.017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14.422.0027.2.194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DA BIBLIOTECA E BRINQUEDOTECA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E FOMENTO DAS ATIVIDADES REGULARES DO CENTRO DE REFERÊNCIA AFRO “MESTRE JORGE”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14.422.0027.2.195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MEMORIAL SÓCIO-CULTURAL E POLÍTICO DA COMUNIDADE NEGRA ARARAQUARENSE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QUALIFICAÇÃO  DA IMPLEMENTAÇÃO DAS POLÍTICAS DE EDUCAÇÃO E SAÚDE DA POPULAÇÃO NEGRA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14.422.0096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COMBATE AO RACISMO E ÀS DISCRIMINAÇÕES RACIAIS E SÓCIO-ECONÔMICAS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14.422.0096.2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14.422.0096.2.200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ESTRUTURAÇÃO DO SOS RACISMO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REVISÃO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 LEGISL</w:t>
            </w: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AÇÃO URBANÍSTICA, PLANO DIRETOR E DEMAIS REGULAMENTOS DE OBRAS E PARCELAMENTO DE SOLO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15.122.0091.2.186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ELABORAÇÃO DAS LEGISLAÇÕES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REVISÃO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 LEGISL</w:t>
            </w: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AÇÃO URBANÍSTICA, PLANO DIRETOR E DEMAIS REGULAMENTOS DE OBRAS E PARCELAMENTO DE SOLO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15.122.0091.2.187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ASSESSORIA TÉCNICA /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94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REVISÃO DE LEGIS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L</w:t>
            </w: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AÇÃO URBANÍSTICA, PLANO DIRETOR E DEMAIS REGULAMENTOS DE OBRAS E PARCELAMENTO DE SOLO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15.122.0091.2.188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630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48.830,00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48.830,00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15.452.0070.1.106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CONSTRUÇÃO CEMITÉRIO ANIMAL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169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A369F" w:rsidRPr="004A369F" w:rsidTr="004A369F">
        <w:trPr>
          <w:trHeight w:val="107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12.361.0026.2.054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9302" w:type="dxa"/>
            <w:gridSpan w:val="3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52.000,00 </w:t>
            </w:r>
          </w:p>
        </w:tc>
      </w:tr>
      <w:tr w:rsidR="004A369F" w:rsidRPr="004A369F" w:rsidTr="004A369F">
        <w:trPr>
          <w:trHeight w:val="315"/>
          <w:jc w:val="center"/>
        </w:trPr>
        <w:tc>
          <w:tcPr>
            <w:tcW w:w="2186" w:type="dxa"/>
            <w:noWrap/>
            <w:hideMark/>
          </w:tcPr>
          <w:p w:rsidR="004A369F" w:rsidRPr="004A369F" w:rsidRDefault="004A369F" w:rsidP="004A369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hideMark/>
          </w:tcPr>
          <w:p w:rsidR="004A369F" w:rsidRPr="004A369F" w:rsidRDefault="004A369F" w:rsidP="004A369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369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na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C03FE">
        <w:rPr>
          <w:rFonts w:ascii="Calibri" w:hAnsi="Calibri"/>
          <w:sz w:val="24"/>
          <w:szCs w:val="24"/>
        </w:rPr>
        <w:t>2</w:t>
      </w:r>
      <w:r w:rsidR="006852AD">
        <w:rPr>
          <w:rFonts w:ascii="Calibri" w:hAnsi="Calibri"/>
          <w:sz w:val="24"/>
          <w:szCs w:val="24"/>
        </w:rPr>
        <w:t>6</w:t>
      </w:r>
      <w:r w:rsidR="002C03FE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2C03FE">
        <w:rPr>
          <w:rFonts w:ascii="Calibri" w:hAnsi="Calibri"/>
          <w:sz w:val="24"/>
          <w:szCs w:val="24"/>
        </w:rPr>
        <w:t>novem</w:t>
      </w:r>
      <w:r w:rsidR="00201F89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327E8E">
      <w:rPr>
        <w:rFonts w:ascii="Calibri" w:hAnsi="Calibri"/>
        <w:b/>
        <w:bCs/>
        <w:noProof/>
      </w:rPr>
      <w:t>10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327E8E">
      <w:rPr>
        <w:rFonts w:ascii="Calibri" w:hAnsi="Calibri"/>
        <w:b/>
        <w:bCs/>
        <w:noProof/>
      </w:rPr>
      <w:t>10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3FE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27E8E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A369F"/>
    <w:rsid w:val="004A5D97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2CC6"/>
    <w:rsid w:val="00533E1E"/>
    <w:rsid w:val="0053482D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52AD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1713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422A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3851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A369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369F"/>
    <w:rPr>
      <w:color w:val="954F72"/>
      <w:u w:val="single"/>
    </w:rPr>
  </w:style>
  <w:style w:type="paragraph" w:customStyle="1" w:styleId="xl103">
    <w:name w:val="xl10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8">
    <w:name w:val="xl10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9">
    <w:name w:val="xl10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0">
    <w:name w:val="xl11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3">
    <w:name w:val="xl11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5">
    <w:name w:val="xl11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16">
    <w:name w:val="xl11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xl118">
    <w:name w:val="xl11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al"/>
    <w:uiPriority w:val="99"/>
    <w:semiHidden/>
    <w:rsid w:val="004A369F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9">
    <w:name w:val="xl69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2">
    <w:name w:val="xl72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3">
    <w:name w:val="xl73"/>
    <w:basedOn w:val="Normal"/>
    <w:uiPriority w:val="99"/>
    <w:semiHidden/>
    <w:rsid w:val="004A369F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4">
    <w:name w:val="xl74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6">
    <w:name w:val="xl76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77">
    <w:name w:val="xl77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79">
    <w:name w:val="xl79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6">
    <w:name w:val="xl86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7">
    <w:name w:val="xl87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uiPriority w:val="99"/>
    <w:semiHidden/>
    <w:rsid w:val="004A36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0">
    <w:name w:val="xl90"/>
    <w:basedOn w:val="Normal"/>
    <w:uiPriority w:val="99"/>
    <w:semiHidden/>
    <w:rsid w:val="004A36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C0037-AEF6-41B9-B558-CDCFAE39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2369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11</cp:revision>
  <cp:lastPrinted>2020-08-25T13:40:00Z</cp:lastPrinted>
  <dcterms:created xsi:type="dcterms:W3CDTF">2020-10-27T17:29:00Z</dcterms:created>
  <dcterms:modified xsi:type="dcterms:W3CDTF">2020-11-24T17:41:00Z</dcterms:modified>
</cp:coreProperties>
</file>