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A" w:rsidRPr="00BE4DA8" w:rsidRDefault="00512802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-93980</wp:posOffset>
                </wp:positionV>
                <wp:extent cx="1684655" cy="361315"/>
                <wp:effectExtent l="0" t="0" r="107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D7FB0" id="Retângulo 3" o:spid="_x0000_s1026" style="position:absolute;margin-left:.6pt;margin-top:-7.4pt;width:132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" o:allowincell="f" fillcolor="#f2f2f2"/>
            </w:pict>
          </mc:Fallback>
        </mc:AlternateConten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81AAA">
        <w:rPr>
          <w:rFonts w:ascii="Calibri" w:eastAsia="Arial Unicode MS" w:hAnsi="Calibri" w:cs="Calibri"/>
          <w:b/>
          <w:sz w:val="24"/>
          <w:szCs w:val="24"/>
        </w:rPr>
        <w:t>0202</w:t>
      </w:r>
      <w:bookmarkStart w:id="0" w:name="_GoBack"/>
      <w:bookmarkEnd w:id="0"/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   </w:t>
      </w:r>
      <w:r w:rsidR="00803710">
        <w:rPr>
          <w:rFonts w:ascii="Calibri" w:eastAsia="Arial Unicode MS" w:hAnsi="Calibri" w:cs="Calibri"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D860CD">
        <w:rPr>
          <w:rFonts w:ascii="Calibri" w:eastAsia="Arial Unicode MS" w:hAnsi="Calibri" w:cs="Calibri"/>
          <w:sz w:val="24"/>
          <w:szCs w:val="24"/>
        </w:rPr>
        <w:t>3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803710">
        <w:rPr>
          <w:rFonts w:ascii="Calibri" w:eastAsia="Arial Unicode MS" w:hAnsi="Calibri" w:cs="Calibri"/>
          <w:sz w:val="24"/>
          <w:szCs w:val="24"/>
        </w:rPr>
        <w:t xml:space="preserve">setembro </w:t>
      </w:r>
      <w:r w:rsidR="0054701A">
        <w:rPr>
          <w:rFonts w:ascii="Calibri" w:eastAsia="Arial Unicode MS" w:hAnsi="Calibri" w:cs="Calibri"/>
          <w:sz w:val="24"/>
          <w:szCs w:val="24"/>
        </w:rPr>
        <w:t>de 2020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C1835" w:rsidRPr="00803710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DC1835">
        <w:rPr>
          <w:rFonts w:asciiTheme="minorHAnsi" w:hAnsiTheme="minorHAnsi" w:cs="Calibri"/>
          <w:color w:val="000000"/>
          <w:sz w:val="24"/>
          <w:szCs w:val="24"/>
        </w:rPr>
        <w:t>r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atifica a abertura, pelo Poder Executivo, do crédito adicional extraordinário previsto no </w:t>
      </w:r>
      <w:r w:rsidR="00DC1835" w:rsidRPr="00B17FF8">
        <w:rPr>
          <w:rFonts w:asciiTheme="minorHAnsi" w:hAnsiTheme="minorHAnsi" w:cs="Calibri"/>
          <w:color w:val="000000"/>
          <w:sz w:val="24"/>
          <w:szCs w:val="24"/>
        </w:rPr>
        <w:t>Decreto nº 12.</w:t>
      </w:r>
      <w:r w:rsidR="00D860CD" w:rsidRPr="00D860CD">
        <w:t xml:space="preserve"> </w:t>
      </w:r>
      <w:r w:rsidR="00D860CD" w:rsidRPr="00803710">
        <w:rPr>
          <w:rFonts w:asciiTheme="minorHAnsi" w:hAnsiTheme="minorHAnsi" w:cs="Calibri"/>
          <w:color w:val="000000"/>
          <w:sz w:val="24"/>
          <w:szCs w:val="24"/>
        </w:rPr>
        <w:t>351</w:t>
      </w:r>
      <w:r w:rsidR="00DC1835" w:rsidRPr="00803710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D860CD" w:rsidRPr="00803710">
        <w:rPr>
          <w:rFonts w:asciiTheme="minorHAnsi" w:hAnsiTheme="minorHAnsi" w:cs="Calibri"/>
          <w:color w:val="000000"/>
          <w:sz w:val="24"/>
          <w:szCs w:val="24"/>
        </w:rPr>
        <w:t>20</w:t>
      </w:r>
      <w:r w:rsidR="00BE0009" w:rsidRPr="0080371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DC1835" w:rsidRPr="00803710">
        <w:rPr>
          <w:rFonts w:asciiTheme="minorHAnsi" w:hAnsiTheme="minorHAnsi" w:cs="Calibri"/>
          <w:color w:val="000000"/>
          <w:sz w:val="24"/>
          <w:szCs w:val="24"/>
        </w:rPr>
        <w:t xml:space="preserve">de </w:t>
      </w:r>
      <w:r w:rsidR="001E4D54" w:rsidRPr="00803710">
        <w:rPr>
          <w:rFonts w:asciiTheme="minorHAnsi" w:hAnsiTheme="minorHAnsi" w:cs="Calibri"/>
          <w:color w:val="000000"/>
          <w:sz w:val="24"/>
          <w:szCs w:val="24"/>
        </w:rPr>
        <w:t xml:space="preserve">agosto </w:t>
      </w:r>
      <w:r w:rsidR="00DC1835" w:rsidRPr="00803710">
        <w:rPr>
          <w:rFonts w:asciiTheme="minorHAnsi" w:hAnsiTheme="minorHAnsi" w:cs="Calibri"/>
          <w:color w:val="000000"/>
          <w:sz w:val="24"/>
          <w:szCs w:val="24"/>
        </w:rPr>
        <w:t>de 2020, e dá outras providências.</w:t>
      </w:r>
    </w:p>
    <w:p w:rsidR="004473E9" w:rsidRPr="00803710" w:rsidRDefault="00D23DBB" w:rsidP="004473E9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03710"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Lei Federal nº 4.320, de 17 de março de 1964, que, ao mesmo tempo em que faculta ao Poder Executivo a abertura de créditos adicionais extraordinários por meio de decreto e sem autorização legislativa prévia, não exclui a necessidade de apreciação desta medida pelo Poder Legislativo. </w:t>
      </w:r>
    </w:p>
    <w:p w:rsidR="00803710" w:rsidRPr="00803710" w:rsidRDefault="008E3795" w:rsidP="00196C7D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03710">
        <w:rPr>
          <w:rFonts w:asciiTheme="minorHAnsi" w:hAnsiTheme="minorHAnsi" w:cs="Calibri"/>
          <w:color w:val="000000"/>
          <w:sz w:val="24"/>
          <w:szCs w:val="24"/>
        </w:rPr>
        <w:t xml:space="preserve">Em específico, justifica-se a presente propositura </w:t>
      </w:r>
      <w:r w:rsidR="00DA547F" w:rsidRPr="00803710">
        <w:rPr>
          <w:rFonts w:asciiTheme="minorHAnsi" w:hAnsiTheme="minorHAnsi" w:cs="Calibri"/>
          <w:color w:val="000000"/>
          <w:sz w:val="24"/>
          <w:szCs w:val="24"/>
        </w:rPr>
        <w:t>para</w:t>
      </w:r>
      <w:r w:rsidR="00AA52B7" w:rsidRPr="00803710">
        <w:rPr>
          <w:rFonts w:asciiTheme="minorHAnsi" w:hAnsiTheme="minorHAnsi" w:cs="Calibri"/>
          <w:color w:val="000000"/>
          <w:sz w:val="24"/>
          <w:szCs w:val="24"/>
        </w:rPr>
        <w:t xml:space="preserve"> a</w:t>
      </w:r>
      <w:r w:rsidR="00DA547F" w:rsidRPr="0080371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AA52B7" w:rsidRPr="00803710">
        <w:rPr>
          <w:rFonts w:asciiTheme="minorHAnsi" w:hAnsiTheme="minorHAnsi" w:cs="Calibri"/>
          <w:color w:val="000000"/>
          <w:sz w:val="24"/>
          <w:szCs w:val="24"/>
        </w:rPr>
        <w:t>adequação da folha de pagamentos dos empre</w:t>
      </w:r>
      <w:r w:rsidR="00803710" w:rsidRPr="00803710">
        <w:rPr>
          <w:rFonts w:asciiTheme="minorHAnsi" w:hAnsiTheme="minorHAnsi" w:cs="Calibri"/>
          <w:color w:val="000000"/>
          <w:sz w:val="24"/>
          <w:szCs w:val="24"/>
        </w:rPr>
        <w:t xml:space="preserve">gados públicos municipais: por se tratar de dotação orçamentária referente a folha de pessoal no combate à pandemia, foi necessária realizar uma suplementação na ficha de Obrigações Patronais para realizar o pagamento das contribuições previdenciárias destes empregados públicos municipais. </w:t>
      </w:r>
    </w:p>
    <w:p w:rsidR="00AA52B7" w:rsidRDefault="00803710" w:rsidP="00196C7D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03710">
        <w:rPr>
          <w:rFonts w:asciiTheme="minorHAnsi" w:hAnsiTheme="minorHAnsi" w:cs="Calibri"/>
          <w:color w:val="000000"/>
          <w:sz w:val="24"/>
          <w:szCs w:val="24"/>
        </w:rPr>
        <w:t>De igual forma, informamos que o crédito adicional suplementar na dotação 2054 – outros serviços de terceiros-Pessoa Jurídica, precisou ser suplementado em virtude de não haver saldo em referida dotação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, tendo sido </w:t>
      </w:r>
      <w:r w:rsidRPr="00803710">
        <w:rPr>
          <w:rFonts w:asciiTheme="minorHAnsi" w:hAnsiTheme="minorHAnsi" w:cs="Calibri"/>
          <w:color w:val="000000"/>
          <w:sz w:val="24"/>
          <w:szCs w:val="24"/>
        </w:rPr>
        <w:t>reduzido da dotação 2057 – outros serviços de terceiros-Pessoa Física</w:t>
      </w:r>
      <w:r>
        <w:rPr>
          <w:rFonts w:asciiTheme="minorHAnsi" w:hAnsiTheme="minorHAnsi" w:cs="Calibri"/>
          <w:color w:val="000000"/>
          <w:sz w:val="24"/>
          <w:szCs w:val="24"/>
        </w:rPr>
        <w:t>,</w:t>
      </w:r>
      <w:r w:rsidRPr="00803710">
        <w:rPr>
          <w:rFonts w:asciiTheme="minorHAnsi" w:hAnsiTheme="minorHAnsi" w:cs="Calibri"/>
          <w:color w:val="000000"/>
          <w:sz w:val="24"/>
          <w:szCs w:val="24"/>
        </w:rPr>
        <w:t xml:space="preserve"> uma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vez que o </w:t>
      </w:r>
      <w:r w:rsidRPr="00803710">
        <w:rPr>
          <w:rFonts w:asciiTheme="minorHAnsi" w:hAnsiTheme="minorHAnsi" w:cs="Calibri"/>
          <w:color w:val="000000"/>
          <w:sz w:val="24"/>
          <w:szCs w:val="24"/>
        </w:rPr>
        <w:t>Município não conta mais com esses serviços.</w:t>
      </w:r>
    </w:p>
    <w:p w:rsidR="00196C7D" w:rsidRDefault="00C40DC7" w:rsidP="00196C7D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Na medida em que (i) a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Secretaria Municipa</w:t>
      </w:r>
      <w:r>
        <w:rPr>
          <w:rFonts w:asciiTheme="minorHAnsi" w:hAnsiTheme="minorHAnsi" w:cs="Calibri"/>
          <w:color w:val="000000"/>
          <w:sz w:val="24"/>
          <w:szCs w:val="24"/>
        </w:rPr>
        <w:t>l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de Saúde </w:t>
      </w:r>
      <w:r w:rsidR="00AA52B7">
        <w:rPr>
          <w:rFonts w:asciiTheme="minorHAnsi" w:hAnsiTheme="minorHAnsi" w:cs="Calibri"/>
          <w:color w:val="000000"/>
          <w:sz w:val="24"/>
          <w:szCs w:val="24"/>
        </w:rPr>
        <w:t xml:space="preserve">e a Secretaria Municipal de Assistência e Desenvolvimento Social 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>necessitava</w:t>
      </w:r>
      <w:r w:rsidR="00AA52B7">
        <w:rPr>
          <w:rFonts w:asciiTheme="minorHAnsi" w:hAnsiTheme="minorHAnsi" w:cs="Calibri"/>
          <w:color w:val="000000"/>
          <w:sz w:val="24"/>
          <w:szCs w:val="24"/>
        </w:rPr>
        <w:t>m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empregar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os 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recursos </w:t>
      </w:r>
      <w:r>
        <w:rPr>
          <w:rFonts w:asciiTheme="minorHAnsi" w:hAnsiTheme="minorHAnsi" w:cs="Calibri"/>
          <w:color w:val="000000"/>
          <w:sz w:val="24"/>
          <w:szCs w:val="24"/>
        </w:rPr>
        <w:t>previstos em supracitado decreto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>, (ii) não sendo possível aguardar</w:t>
      </w:r>
      <w:r>
        <w:rPr>
          <w:rFonts w:asciiTheme="minorHAnsi" w:hAnsiTheme="minorHAnsi" w:cs="Calibri"/>
          <w:color w:val="000000"/>
          <w:sz w:val="24"/>
          <w:szCs w:val="24"/>
        </w:rPr>
        <w:t>, naquela ocasião,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a realização da próxima sessão ordinária desta Egrégia Casa de Leis, a fim de submeter propositura legislativa para a autorização de abertura do correspondente crédito adicional suplementar</w:t>
      </w:r>
      <w:r w:rsidR="00DA547F">
        <w:rPr>
          <w:rFonts w:asciiTheme="minorHAnsi" w:hAnsiTheme="minorHAnsi" w:cs="Calibri"/>
          <w:color w:val="000000"/>
          <w:sz w:val="24"/>
          <w:szCs w:val="24"/>
        </w:rPr>
        <w:t xml:space="preserve"> ou </w:t>
      </w:r>
      <w:r>
        <w:rPr>
          <w:rFonts w:asciiTheme="minorHAnsi" w:hAnsiTheme="minorHAnsi" w:cs="Calibri"/>
          <w:color w:val="000000"/>
          <w:sz w:val="24"/>
          <w:szCs w:val="24"/>
        </w:rPr>
        <w:t>especial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, (iii) optou-se pela abertura do crédito adicional extraordinário cuja ratificação ora se solicita. </w:t>
      </w:r>
    </w:p>
    <w:p w:rsidR="00F471AE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 xml:space="preserve">ue </w:t>
      </w:r>
      <w:r w:rsidR="008E3795">
        <w:rPr>
          <w:rFonts w:ascii="Calibri" w:hAnsi="Calibri" w:cs="Calibri"/>
          <w:sz w:val="24"/>
          <w:szCs w:val="24"/>
        </w:rPr>
        <w:t>este</w:t>
      </w:r>
      <w:r>
        <w:rPr>
          <w:rFonts w:ascii="Calibri" w:hAnsi="Calibri" w:cs="Calibri"/>
          <w:sz w:val="24"/>
          <w:szCs w:val="24"/>
        </w:rPr>
        <w:t xml:space="preserve">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B17FF8">
        <w:rPr>
          <w:rFonts w:ascii="Calibri" w:hAnsi="Calibri" w:cs="Calibri"/>
          <w:sz w:val="24"/>
          <w:szCs w:val="24"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4701A" w:rsidRPr="00A82693" w:rsidRDefault="00107AED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107AED">
        <w:rPr>
          <w:rFonts w:ascii="Calibri" w:hAnsi="Calibri" w:cs="Calibri"/>
          <w:sz w:val="22"/>
          <w:szCs w:val="22"/>
        </w:rPr>
        <w:t>Ratifica</w:t>
      </w:r>
      <w:r>
        <w:rPr>
          <w:rFonts w:ascii="Calibri" w:hAnsi="Calibri" w:cs="Calibri"/>
          <w:sz w:val="22"/>
          <w:szCs w:val="22"/>
        </w:rPr>
        <w:t xml:space="preserve"> </w:t>
      </w:r>
      <w:r w:rsidRPr="00107AED">
        <w:rPr>
          <w:rFonts w:ascii="Calibri" w:hAnsi="Calibri" w:cs="Calibri"/>
          <w:sz w:val="22"/>
          <w:szCs w:val="22"/>
        </w:rPr>
        <w:t>a abertura, pelo Poder Executivo, do crédito adicional extraordinário prev</w:t>
      </w:r>
      <w:r w:rsidR="00503D9B">
        <w:rPr>
          <w:rFonts w:ascii="Calibri" w:hAnsi="Calibri" w:cs="Calibri"/>
          <w:sz w:val="22"/>
          <w:szCs w:val="22"/>
        </w:rPr>
        <w:t xml:space="preserve">isto no </w:t>
      </w:r>
      <w:r w:rsidR="00D860CD" w:rsidRPr="00D860CD">
        <w:rPr>
          <w:rFonts w:ascii="Calibri" w:hAnsi="Calibri" w:cs="Calibri"/>
          <w:sz w:val="22"/>
          <w:szCs w:val="22"/>
        </w:rPr>
        <w:t>Decreto nº 12. 351, de 20 de agosto de 2020</w:t>
      </w:r>
      <w:r w:rsidR="004C4451" w:rsidRPr="004C4451">
        <w:rPr>
          <w:rFonts w:ascii="Calibri" w:hAnsi="Calibri" w:cs="Calibri"/>
          <w:sz w:val="22"/>
          <w:szCs w:val="22"/>
        </w:rPr>
        <w:t>,</w:t>
      </w:r>
      <w:r w:rsidR="004C44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dá outras providências.</w:t>
      </w:r>
    </w:p>
    <w:p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107AE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Fica</w:t>
      </w:r>
      <w:r w:rsidR="00107AED" w:rsidRPr="00B76C03">
        <w:rPr>
          <w:rFonts w:ascii="Calibri" w:hAnsi="Calibri"/>
          <w:sz w:val="24"/>
          <w:szCs w:val="24"/>
        </w:rPr>
        <w:t xml:space="preserve"> ratificad</w:t>
      </w:r>
      <w:r w:rsidR="00DC1835" w:rsidRPr="00B76C03">
        <w:rPr>
          <w:rFonts w:ascii="Calibri" w:hAnsi="Calibri"/>
          <w:sz w:val="24"/>
          <w:szCs w:val="24"/>
        </w:rPr>
        <w:t>a</w:t>
      </w:r>
      <w:r w:rsidR="00107AED" w:rsidRPr="00B76C03">
        <w:rPr>
          <w:rFonts w:ascii="Calibri" w:hAnsi="Calibri"/>
          <w:sz w:val="24"/>
          <w:szCs w:val="24"/>
        </w:rPr>
        <w:t xml:space="preserve"> a abertura, pelo</w:t>
      </w:r>
      <w:r w:rsidRPr="00B76C03">
        <w:rPr>
          <w:rFonts w:ascii="Calibri" w:hAnsi="Calibri"/>
          <w:sz w:val="24"/>
          <w:szCs w:val="24"/>
        </w:rPr>
        <w:t xml:space="preserve"> Poder Executivo</w:t>
      </w:r>
      <w:r w:rsidR="00107AED" w:rsidRPr="00B76C03">
        <w:rPr>
          <w:rFonts w:ascii="Calibri" w:hAnsi="Calibri"/>
          <w:sz w:val="24"/>
          <w:szCs w:val="24"/>
        </w:rPr>
        <w:t xml:space="preserve">, do </w:t>
      </w:r>
      <w:r w:rsidRPr="00B76C03">
        <w:rPr>
          <w:rFonts w:ascii="Calibri" w:hAnsi="Calibri"/>
          <w:sz w:val="24"/>
          <w:szCs w:val="24"/>
        </w:rPr>
        <w:t xml:space="preserve">crédito adicional extraordinário </w:t>
      </w:r>
      <w:r w:rsidR="00107AED" w:rsidRPr="00B76C03">
        <w:rPr>
          <w:rFonts w:ascii="Calibri" w:hAnsi="Calibri"/>
          <w:sz w:val="24"/>
          <w:szCs w:val="24"/>
        </w:rPr>
        <w:t xml:space="preserve">previsto no </w:t>
      </w:r>
      <w:r w:rsidR="00D860CD" w:rsidRPr="00D860CD">
        <w:rPr>
          <w:rFonts w:ascii="Calibri" w:hAnsi="Calibri"/>
          <w:sz w:val="24"/>
          <w:szCs w:val="24"/>
        </w:rPr>
        <w:t>Decreto nº 12. 351, de 20 de agosto de 2020</w:t>
      </w:r>
      <w:r w:rsidR="007466FC" w:rsidRPr="007466FC">
        <w:rPr>
          <w:rFonts w:ascii="Calibri" w:hAnsi="Calibri"/>
          <w:sz w:val="24"/>
          <w:szCs w:val="24"/>
        </w:rPr>
        <w:t>,</w:t>
      </w:r>
      <w:r w:rsidR="00107AED" w:rsidRPr="00B76C03">
        <w:rPr>
          <w:rFonts w:ascii="Calibri" w:hAnsi="Calibri"/>
          <w:sz w:val="24"/>
          <w:szCs w:val="24"/>
        </w:rPr>
        <w:t xml:space="preserve"> </w:t>
      </w:r>
      <w:r w:rsidR="00D860CD" w:rsidRPr="00D860CD">
        <w:rPr>
          <w:rFonts w:ascii="Calibri" w:hAnsi="Calibri"/>
          <w:sz w:val="24"/>
          <w:szCs w:val="24"/>
        </w:rPr>
        <w:t xml:space="preserve">no valor de R$ 315.827,44 (trezentos e quinze mil, oitocentos e vinte e sete reais e quarenta e quatro centavos), destinado </w:t>
      </w:r>
      <w:r w:rsidR="00D860CD">
        <w:rPr>
          <w:rFonts w:ascii="Calibri" w:hAnsi="Calibri"/>
          <w:sz w:val="24"/>
          <w:szCs w:val="24"/>
        </w:rPr>
        <w:t xml:space="preserve">à </w:t>
      </w:r>
      <w:r w:rsidR="00D860CD" w:rsidRPr="00D860CD">
        <w:rPr>
          <w:rFonts w:ascii="Calibri" w:hAnsi="Calibri"/>
          <w:sz w:val="24"/>
          <w:szCs w:val="24"/>
        </w:rPr>
        <w:t xml:space="preserve">adequação da folha de pagamentos dos </w:t>
      </w:r>
      <w:r w:rsidR="00D860CD">
        <w:rPr>
          <w:rFonts w:ascii="Calibri" w:hAnsi="Calibri"/>
          <w:sz w:val="24"/>
          <w:szCs w:val="24"/>
        </w:rPr>
        <w:t>empregados públicos municipais</w:t>
      </w:r>
      <w:r w:rsidR="00D860CD" w:rsidRPr="00D860CD">
        <w:rPr>
          <w:rFonts w:ascii="Calibri" w:hAnsi="Calibri"/>
          <w:sz w:val="24"/>
          <w:szCs w:val="24"/>
        </w:rPr>
        <w:t>, conforme demonstrativo abaixo: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60CD" w:rsidRPr="00D860CD" w:rsidTr="00045624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305.827,44 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D860CD" w:rsidRPr="00D860CD" w:rsidTr="00045624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305.827,44 </w:t>
            </w:r>
          </w:p>
        </w:tc>
      </w:tr>
      <w:tr w:rsidR="00D860CD" w:rsidRPr="00D860CD" w:rsidTr="00045624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60CD" w:rsidRPr="00D860CD" w:rsidTr="00045624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08.244.0117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08.244.0117.2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08.244.0117.2.313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D860CD" w:rsidRPr="00D860CD" w:rsidTr="00045624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D860CD" w:rsidRPr="00D860CD" w:rsidTr="00045624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</w:tbl>
    <w:p w:rsidR="00D860CD" w:rsidRPr="00D860CD" w:rsidRDefault="00D860CD" w:rsidP="00D860CD">
      <w:pPr>
        <w:tabs>
          <w:tab w:val="left" w:pos="2835"/>
        </w:tabs>
        <w:autoSpaceDE w:val="0"/>
        <w:autoSpaceDN w:val="0"/>
        <w:spacing w:before="100" w:after="10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D860CD">
        <w:rPr>
          <w:rFonts w:ascii="Calibri" w:eastAsia="Calibri" w:hAnsi="Calibri"/>
          <w:sz w:val="24"/>
          <w:szCs w:val="24"/>
          <w:lang w:eastAsia="en-US"/>
        </w:rPr>
        <w:t xml:space="preserve">Art. 2º </w:t>
      </w:r>
      <w:r w:rsidRPr="00D860CD">
        <w:rPr>
          <w:rFonts w:ascii="Calibri" w:eastAsia="Calibri" w:hAnsi="Calibri"/>
          <w:spacing w:val="-2"/>
          <w:sz w:val="24"/>
          <w:szCs w:val="24"/>
          <w:lang w:eastAsia="en-US"/>
        </w:rPr>
        <w:t>O crédito autorizado no art. 1º dest</w:t>
      </w:r>
      <w:r>
        <w:rPr>
          <w:rFonts w:ascii="Calibri" w:eastAsia="Calibri" w:hAnsi="Calibri"/>
          <w:spacing w:val="-2"/>
          <w:sz w:val="24"/>
          <w:szCs w:val="24"/>
          <w:lang w:eastAsia="en-US"/>
        </w:rPr>
        <w:t>a</w:t>
      </w:r>
      <w:bookmarkStart w:id="1" w:name="_Hlk42521160"/>
      <w:r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lei </w:t>
      </w:r>
      <w:r w:rsidRPr="00D860CD">
        <w:rPr>
          <w:rFonts w:ascii="Calibri" w:eastAsia="Calibri" w:hAnsi="Calibri"/>
          <w:spacing w:val="-2"/>
          <w:sz w:val="24"/>
          <w:szCs w:val="24"/>
          <w:lang w:eastAsia="en-US"/>
        </w:rPr>
        <w:t>será coberto com recursos orçamentários provenientes de anulações parciais das dotações abaixo especificadas: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60CD" w:rsidRPr="00D860CD" w:rsidTr="00045624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10.302.0117.1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10.302.0117.1.138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305.827,44 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D860CD" w:rsidRPr="00D860CD" w:rsidTr="00045624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305.827,44 </w:t>
            </w:r>
          </w:p>
        </w:tc>
      </w:tr>
      <w:tr w:rsidR="00D860CD" w:rsidRPr="00D860CD" w:rsidTr="00045624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60CD" w:rsidRPr="00D860CD" w:rsidTr="00045624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08.244.0117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08.244.0117.2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08.244.0117.2.313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D860CD" w:rsidRPr="00D860CD" w:rsidTr="00045624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D860CD" w:rsidRPr="00D860CD" w:rsidTr="0004562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CD" w:rsidRPr="00D860CD" w:rsidRDefault="00D860CD" w:rsidP="00D860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CD" w:rsidRPr="00D860CD" w:rsidRDefault="00D860CD" w:rsidP="00D860C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0CD">
              <w:rPr>
                <w:rFonts w:ascii="Calibri" w:hAnsi="Calibr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</w:tbl>
    <w:bookmarkEnd w:id="1"/>
    <w:p w:rsidR="00D860CD" w:rsidRDefault="0054701A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>extraordinário</w:t>
      </w:r>
      <w:r w:rsidR="00D860CD">
        <w:rPr>
          <w:rFonts w:ascii="Calibri" w:hAnsi="Calibri" w:cs="Calibri"/>
          <w:bCs/>
          <w:sz w:val="24"/>
          <w:szCs w:val="24"/>
        </w:rPr>
        <w:t>:</w:t>
      </w:r>
    </w:p>
    <w:p w:rsidR="00D860CD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D23DBB">
        <w:rPr>
          <w:rFonts w:ascii="Calibri" w:hAnsi="Calibri" w:cs="Calibri"/>
          <w:bCs/>
          <w:sz w:val="24"/>
          <w:szCs w:val="24"/>
        </w:rPr>
        <w:t xml:space="preserve"> </w:t>
      </w:r>
      <w:r w:rsidR="0054701A" w:rsidRPr="001B2618">
        <w:rPr>
          <w:rFonts w:ascii="Calibri" w:hAnsi="Calibri" w:cs="Calibri"/>
          <w:bCs/>
          <w:sz w:val="24"/>
          <w:szCs w:val="24"/>
        </w:rPr>
        <w:t>na Lei nº 9.138, de 29 de novembro de 2017 (Plano Plurianual – PPA)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D860CD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</w:t>
      </w:r>
      <w:r w:rsidR="0054701A" w:rsidRPr="001B2618">
        <w:rPr>
          <w:rFonts w:ascii="Calibri" w:hAnsi="Calibri" w:cs="Calibri"/>
          <w:bCs/>
          <w:sz w:val="24"/>
          <w:szCs w:val="24"/>
        </w:rPr>
        <w:t xml:space="preserve"> na Lei nº 9.645, de 16 de julho de 2019 (Lei de Diretrizes Orçamentárias – LDO)</w:t>
      </w:r>
      <w:r>
        <w:rPr>
          <w:rFonts w:ascii="Calibri" w:hAnsi="Calibri" w:cs="Calibri"/>
          <w:bCs/>
          <w:sz w:val="24"/>
          <w:szCs w:val="24"/>
        </w:rPr>
        <w:t>;</w:t>
      </w:r>
      <w:r w:rsidR="0054701A" w:rsidRPr="001B2618">
        <w:rPr>
          <w:rFonts w:ascii="Calibri" w:hAnsi="Calibri" w:cs="Calibri"/>
          <w:bCs/>
          <w:sz w:val="24"/>
          <w:szCs w:val="24"/>
        </w:rPr>
        <w:t xml:space="preserve"> e </w:t>
      </w:r>
    </w:p>
    <w:p w:rsidR="0054701A" w:rsidRPr="001B2618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III – </w:t>
      </w:r>
      <w:r w:rsidR="0054701A" w:rsidRPr="001B2618">
        <w:rPr>
          <w:rFonts w:ascii="Calibri" w:hAnsi="Calibri" w:cs="Calibri"/>
          <w:bCs/>
          <w:sz w:val="24"/>
          <w:szCs w:val="24"/>
        </w:rPr>
        <w:t>na Lei nº 9.844, de 17 de dezembro de 2019 (Lei Orçamentária Anual – LOA).</w:t>
      </w:r>
    </w:p>
    <w:p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823617">
        <w:rPr>
          <w:rFonts w:ascii="Calibri" w:hAnsi="Calibri"/>
          <w:sz w:val="24"/>
          <w:szCs w:val="24"/>
        </w:rPr>
        <w:t xml:space="preserve">3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823617">
        <w:rPr>
          <w:rFonts w:ascii="Calibri" w:hAnsi="Calibri"/>
          <w:sz w:val="24"/>
          <w:szCs w:val="24"/>
        </w:rPr>
        <w:t xml:space="preserve">setembro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:rsidR="007466FC" w:rsidRDefault="007466FC" w:rsidP="00A27D79">
      <w:pPr>
        <w:jc w:val="center"/>
        <w:rPr>
          <w:rFonts w:ascii="Calibri" w:hAnsi="Calibri"/>
          <w:b/>
          <w:sz w:val="24"/>
          <w:szCs w:val="24"/>
        </w:rPr>
      </w:pPr>
    </w:p>
    <w:p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F3" w:rsidRDefault="003939F3" w:rsidP="008166A0">
      <w:r>
        <w:separator/>
      </w:r>
    </w:p>
  </w:endnote>
  <w:endnote w:type="continuationSeparator" w:id="0">
    <w:p w:rsidR="003939F3" w:rsidRDefault="003939F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F3" w:rsidRPr="00E42A39" w:rsidRDefault="003939F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B349E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B349E9" w:rsidRPr="00E42A39">
      <w:rPr>
        <w:rFonts w:ascii="Calibri" w:hAnsi="Calibri"/>
        <w:b/>
        <w:bCs/>
        <w:sz w:val="24"/>
        <w:szCs w:val="24"/>
      </w:rPr>
      <w:fldChar w:fldCharType="separate"/>
    </w:r>
    <w:r w:rsidR="00881AAA">
      <w:rPr>
        <w:rFonts w:ascii="Calibri" w:hAnsi="Calibri"/>
        <w:b/>
        <w:bCs/>
        <w:noProof/>
      </w:rPr>
      <w:t>5</w:t>
    </w:r>
    <w:r w:rsidR="00B349E9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B349E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B349E9" w:rsidRPr="00E42A39">
      <w:rPr>
        <w:rFonts w:ascii="Calibri" w:hAnsi="Calibri"/>
        <w:b/>
        <w:bCs/>
        <w:sz w:val="24"/>
        <w:szCs w:val="24"/>
      </w:rPr>
      <w:fldChar w:fldCharType="separate"/>
    </w:r>
    <w:r w:rsidR="00881AAA">
      <w:rPr>
        <w:rFonts w:ascii="Calibri" w:hAnsi="Calibri"/>
        <w:b/>
        <w:bCs/>
        <w:noProof/>
      </w:rPr>
      <w:t>5</w:t>
    </w:r>
    <w:r w:rsidR="00B349E9" w:rsidRPr="00E42A39">
      <w:rPr>
        <w:rFonts w:ascii="Calibri" w:hAnsi="Calibri"/>
        <w:b/>
        <w:bCs/>
        <w:sz w:val="24"/>
        <w:szCs w:val="24"/>
      </w:rPr>
      <w:fldChar w:fldCharType="end"/>
    </w:r>
  </w:p>
  <w:p w:rsidR="003939F3" w:rsidRDefault="003939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F3" w:rsidRDefault="003939F3" w:rsidP="008166A0">
      <w:r>
        <w:separator/>
      </w:r>
    </w:p>
  </w:footnote>
  <w:footnote w:type="continuationSeparator" w:id="0">
    <w:p w:rsidR="003939F3" w:rsidRDefault="003939F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F3" w:rsidRDefault="003939F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39F3" w:rsidRDefault="003939F3" w:rsidP="00857790">
    <w:pPr>
      <w:pStyle w:val="Legenda"/>
    </w:pPr>
  </w:p>
  <w:p w:rsidR="003939F3" w:rsidRDefault="003939F3" w:rsidP="00857790">
    <w:pPr>
      <w:pStyle w:val="Legenda"/>
    </w:pPr>
    <w:r>
      <w:t xml:space="preserve"> </w:t>
    </w:r>
  </w:p>
  <w:p w:rsidR="003939F3" w:rsidRDefault="003939F3" w:rsidP="00857790">
    <w:pPr>
      <w:pStyle w:val="Legenda"/>
    </w:pPr>
  </w:p>
  <w:p w:rsidR="003939F3" w:rsidRPr="00BE4DA8" w:rsidRDefault="003939F3" w:rsidP="00857790">
    <w:pPr>
      <w:pStyle w:val="Legenda"/>
      <w:rPr>
        <w:sz w:val="12"/>
        <w:szCs w:val="24"/>
      </w:rPr>
    </w:pPr>
  </w:p>
  <w:p w:rsidR="003939F3" w:rsidRDefault="003939F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3939F3" w:rsidRPr="00DE587A" w:rsidRDefault="003939F3" w:rsidP="00DE5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A0854B0"/>
    <w:multiLevelType w:val="hybridMultilevel"/>
    <w:tmpl w:val="BC4E961E"/>
    <w:lvl w:ilvl="0" w:tplc="E67E1D7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56B39"/>
    <w:rsid w:val="00063F0C"/>
    <w:rsid w:val="00066693"/>
    <w:rsid w:val="00067324"/>
    <w:rsid w:val="0007263D"/>
    <w:rsid w:val="00075A5C"/>
    <w:rsid w:val="00077088"/>
    <w:rsid w:val="00080C9E"/>
    <w:rsid w:val="00081438"/>
    <w:rsid w:val="00081F94"/>
    <w:rsid w:val="00087003"/>
    <w:rsid w:val="0009113A"/>
    <w:rsid w:val="000931B5"/>
    <w:rsid w:val="000957E6"/>
    <w:rsid w:val="000A3D5C"/>
    <w:rsid w:val="000B0BF9"/>
    <w:rsid w:val="000B108E"/>
    <w:rsid w:val="000B76F1"/>
    <w:rsid w:val="000B7887"/>
    <w:rsid w:val="000C7667"/>
    <w:rsid w:val="000D1D73"/>
    <w:rsid w:val="000D2ACE"/>
    <w:rsid w:val="000D4A83"/>
    <w:rsid w:val="000D52F4"/>
    <w:rsid w:val="000D5485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BB6"/>
    <w:rsid w:val="00135EAD"/>
    <w:rsid w:val="0014117A"/>
    <w:rsid w:val="00144D51"/>
    <w:rsid w:val="001531F0"/>
    <w:rsid w:val="00161797"/>
    <w:rsid w:val="0016200C"/>
    <w:rsid w:val="00165F4A"/>
    <w:rsid w:val="00171ABC"/>
    <w:rsid w:val="00176265"/>
    <w:rsid w:val="00182302"/>
    <w:rsid w:val="00187AEB"/>
    <w:rsid w:val="00193F72"/>
    <w:rsid w:val="00196C7D"/>
    <w:rsid w:val="001B153C"/>
    <w:rsid w:val="001B2618"/>
    <w:rsid w:val="001B51E3"/>
    <w:rsid w:val="001C1317"/>
    <w:rsid w:val="001D1212"/>
    <w:rsid w:val="001D7FF9"/>
    <w:rsid w:val="001E084E"/>
    <w:rsid w:val="001E1A55"/>
    <w:rsid w:val="001E3046"/>
    <w:rsid w:val="001E4D54"/>
    <w:rsid w:val="001E72F6"/>
    <w:rsid w:val="001F32BB"/>
    <w:rsid w:val="001F6300"/>
    <w:rsid w:val="001F665E"/>
    <w:rsid w:val="001F6D60"/>
    <w:rsid w:val="00212824"/>
    <w:rsid w:val="0022000F"/>
    <w:rsid w:val="0022453B"/>
    <w:rsid w:val="00230658"/>
    <w:rsid w:val="00234C6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78ED"/>
    <w:rsid w:val="00281E34"/>
    <w:rsid w:val="00285D23"/>
    <w:rsid w:val="00285FD4"/>
    <w:rsid w:val="00286BC6"/>
    <w:rsid w:val="002972AA"/>
    <w:rsid w:val="002A3AC8"/>
    <w:rsid w:val="002A64D5"/>
    <w:rsid w:val="002A68BE"/>
    <w:rsid w:val="002A7A63"/>
    <w:rsid w:val="002B203A"/>
    <w:rsid w:val="002C203E"/>
    <w:rsid w:val="002C5F6F"/>
    <w:rsid w:val="002D1B1C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57B24"/>
    <w:rsid w:val="0036229F"/>
    <w:rsid w:val="00362AC5"/>
    <w:rsid w:val="00362C5D"/>
    <w:rsid w:val="00364B03"/>
    <w:rsid w:val="00366140"/>
    <w:rsid w:val="00373821"/>
    <w:rsid w:val="00377746"/>
    <w:rsid w:val="003820F7"/>
    <w:rsid w:val="00382997"/>
    <w:rsid w:val="003829EE"/>
    <w:rsid w:val="00384C31"/>
    <w:rsid w:val="0038523B"/>
    <w:rsid w:val="003859C3"/>
    <w:rsid w:val="00390779"/>
    <w:rsid w:val="003907B7"/>
    <w:rsid w:val="00392A83"/>
    <w:rsid w:val="003939F3"/>
    <w:rsid w:val="00394C32"/>
    <w:rsid w:val="00396F54"/>
    <w:rsid w:val="00397ADB"/>
    <w:rsid w:val="003A08B9"/>
    <w:rsid w:val="003A5787"/>
    <w:rsid w:val="003A57B0"/>
    <w:rsid w:val="003B00D2"/>
    <w:rsid w:val="003B24FA"/>
    <w:rsid w:val="003B2C2D"/>
    <w:rsid w:val="003B4B91"/>
    <w:rsid w:val="003C0327"/>
    <w:rsid w:val="003C1EDB"/>
    <w:rsid w:val="003E376C"/>
    <w:rsid w:val="003E5775"/>
    <w:rsid w:val="003E5A5A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3E9"/>
    <w:rsid w:val="004477E7"/>
    <w:rsid w:val="00450E2A"/>
    <w:rsid w:val="004531B0"/>
    <w:rsid w:val="0045775E"/>
    <w:rsid w:val="00461C3F"/>
    <w:rsid w:val="00475C81"/>
    <w:rsid w:val="00477B21"/>
    <w:rsid w:val="0048112F"/>
    <w:rsid w:val="00483D55"/>
    <w:rsid w:val="00487435"/>
    <w:rsid w:val="00490080"/>
    <w:rsid w:val="00491DE5"/>
    <w:rsid w:val="004953D4"/>
    <w:rsid w:val="00495F1E"/>
    <w:rsid w:val="004A29A6"/>
    <w:rsid w:val="004B4E1A"/>
    <w:rsid w:val="004B7D9A"/>
    <w:rsid w:val="004C4451"/>
    <w:rsid w:val="004D288B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264C"/>
    <w:rsid w:val="00512802"/>
    <w:rsid w:val="005146E1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B0CBB"/>
    <w:rsid w:val="005C60BF"/>
    <w:rsid w:val="005D0C0B"/>
    <w:rsid w:val="005D36A7"/>
    <w:rsid w:val="005D75C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96688"/>
    <w:rsid w:val="006A2880"/>
    <w:rsid w:val="006A3121"/>
    <w:rsid w:val="006A67AA"/>
    <w:rsid w:val="006A6F45"/>
    <w:rsid w:val="006B0855"/>
    <w:rsid w:val="006B0E78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3E0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27CA4"/>
    <w:rsid w:val="007301E3"/>
    <w:rsid w:val="00730CE8"/>
    <w:rsid w:val="007317BA"/>
    <w:rsid w:val="00731A6A"/>
    <w:rsid w:val="00741E77"/>
    <w:rsid w:val="007466FC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67AE8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071D"/>
    <w:rsid w:val="00803710"/>
    <w:rsid w:val="008058C0"/>
    <w:rsid w:val="00814E92"/>
    <w:rsid w:val="00815E0D"/>
    <w:rsid w:val="0081610A"/>
    <w:rsid w:val="008166A0"/>
    <w:rsid w:val="00820EE0"/>
    <w:rsid w:val="00823617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AAA"/>
    <w:rsid w:val="00881B7E"/>
    <w:rsid w:val="008843A8"/>
    <w:rsid w:val="00886D95"/>
    <w:rsid w:val="00891921"/>
    <w:rsid w:val="008A2E3C"/>
    <w:rsid w:val="008A656C"/>
    <w:rsid w:val="008A6EFE"/>
    <w:rsid w:val="008B2832"/>
    <w:rsid w:val="008B3344"/>
    <w:rsid w:val="008B51FA"/>
    <w:rsid w:val="008C644A"/>
    <w:rsid w:val="008D222F"/>
    <w:rsid w:val="008E3795"/>
    <w:rsid w:val="008E4DFD"/>
    <w:rsid w:val="008F7773"/>
    <w:rsid w:val="0090466C"/>
    <w:rsid w:val="00904CAD"/>
    <w:rsid w:val="009105CA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34B"/>
    <w:rsid w:val="009779B7"/>
    <w:rsid w:val="009832FE"/>
    <w:rsid w:val="009909A3"/>
    <w:rsid w:val="00991E06"/>
    <w:rsid w:val="0099494C"/>
    <w:rsid w:val="00994976"/>
    <w:rsid w:val="009960D4"/>
    <w:rsid w:val="00997C1D"/>
    <w:rsid w:val="009A121A"/>
    <w:rsid w:val="009B072E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7D79"/>
    <w:rsid w:val="00A31AC5"/>
    <w:rsid w:val="00A343A6"/>
    <w:rsid w:val="00A35CB7"/>
    <w:rsid w:val="00A37D95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37C"/>
    <w:rsid w:val="00A90625"/>
    <w:rsid w:val="00A9195E"/>
    <w:rsid w:val="00A97789"/>
    <w:rsid w:val="00AA024E"/>
    <w:rsid w:val="00AA269A"/>
    <w:rsid w:val="00AA2C9A"/>
    <w:rsid w:val="00AA43E7"/>
    <w:rsid w:val="00AA500A"/>
    <w:rsid w:val="00AA52B7"/>
    <w:rsid w:val="00AA635E"/>
    <w:rsid w:val="00AA654D"/>
    <w:rsid w:val="00AA72D2"/>
    <w:rsid w:val="00AB09CA"/>
    <w:rsid w:val="00AB1A6E"/>
    <w:rsid w:val="00AB6F6F"/>
    <w:rsid w:val="00AC12E4"/>
    <w:rsid w:val="00AC140F"/>
    <w:rsid w:val="00AC5267"/>
    <w:rsid w:val="00AC54E2"/>
    <w:rsid w:val="00AD16EA"/>
    <w:rsid w:val="00AD17F7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7978"/>
    <w:rsid w:val="00B17C7F"/>
    <w:rsid w:val="00B17FF8"/>
    <w:rsid w:val="00B22092"/>
    <w:rsid w:val="00B2469D"/>
    <w:rsid w:val="00B31ADC"/>
    <w:rsid w:val="00B3230C"/>
    <w:rsid w:val="00B32B74"/>
    <w:rsid w:val="00B333B7"/>
    <w:rsid w:val="00B349E9"/>
    <w:rsid w:val="00B3513F"/>
    <w:rsid w:val="00B40018"/>
    <w:rsid w:val="00B42924"/>
    <w:rsid w:val="00B4316B"/>
    <w:rsid w:val="00B51771"/>
    <w:rsid w:val="00B51B90"/>
    <w:rsid w:val="00B6164F"/>
    <w:rsid w:val="00B75A30"/>
    <w:rsid w:val="00B76C03"/>
    <w:rsid w:val="00B816C7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3E4F"/>
    <w:rsid w:val="00BD5CBE"/>
    <w:rsid w:val="00BD6D5B"/>
    <w:rsid w:val="00BE0009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0DC7"/>
    <w:rsid w:val="00C4341F"/>
    <w:rsid w:val="00C52041"/>
    <w:rsid w:val="00C52E50"/>
    <w:rsid w:val="00C53FB1"/>
    <w:rsid w:val="00C6112F"/>
    <w:rsid w:val="00C631EA"/>
    <w:rsid w:val="00C67691"/>
    <w:rsid w:val="00C70816"/>
    <w:rsid w:val="00C7236E"/>
    <w:rsid w:val="00C77770"/>
    <w:rsid w:val="00C77A1F"/>
    <w:rsid w:val="00C81C8C"/>
    <w:rsid w:val="00C83BFD"/>
    <w:rsid w:val="00C83DB2"/>
    <w:rsid w:val="00C92DD8"/>
    <w:rsid w:val="00CA008C"/>
    <w:rsid w:val="00CA1D77"/>
    <w:rsid w:val="00CA3037"/>
    <w:rsid w:val="00CA53C0"/>
    <w:rsid w:val="00CA7207"/>
    <w:rsid w:val="00CB0330"/>
    <w:rsid w:val="00CB2F1D"/>
    <w:rsid w:val="00CC04DE"/>
    <w:rsid w:val="00CC0742"/>
    <w:rsid w:val="00CC1A11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6682"/>
    <w:rsid w:val="00D26DF4"/>
    <w:rsid w:val="00D3316C"/>
    <w:rsid w:val="00D33EFC"/>
    <w:rsid w:val="00D422C0"/>
    <w:rsid w:val="00D43D7E"/>
    <w:rsid w:val="00D44BAE"/>
    <w:rsid w:val="00D44DD7"/>
    <w:rsid w:val="00D51C1F"/>
    <w:rsid w:val="00D5258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60CD"/>
    <w:rsid w:val="00D93246"/>
    <w:rsid w:val="00DA172D"/>
    <w:rsid w:val="00DA547F"/>
    <w:rsid w:val="00DA7989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A1A"/>
    <w:rsid w:val="00DD7BD4"/>
    <w:rsid w:val="00DE029D"/>
    <w:rsid w:val="00DE063F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32DD"/>
    <w:rsid w:val="00E157F2"/>
    <w:rsid w:val="00E1678D"/>
    <w:rsid w:val="00E2284E"/>
    <w:rsid w:val="00E245CB"/>
    <w:rsid w:val="00E30531"/>
    <w:rsid w:val="00E323F3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1B91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52D9"/>
    <w:rsid w:val="00F07615"/>
    <w:rsid w:val="00F07F28"/>
    <w:rsid w:val="00F11E6C"/>
    <w:rsid w:val="00F1328B"/>
    <w:rsid w:val="00F14BE1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471AE"/>
    <w:rsid w:val="00F52476"/>
    <w:rsid w:val="00F529A1"/>
    <w:rsid w:val="00F545EE"/>
    <w:rsid w:val="00F55D82"/>
    <w:rsid w:val="00F6680A"/>
    <w:rsid w:val="00F76EC3"/>
    <w:rsid w:val="00F845EF"/>
    <w:rsid w:val="00F86465"/>
    <w:rsid w:val="00F91E1E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docId w15:val="{CE50F4C1-6457-48A5-8036-5F413A6A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5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271CD-32C8-4872-8D43-9DF6F8C7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920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Daniel Lemos de Oliveira Mattosinho</cp:lastModifiedBy>
  <cp:revision>6</cp:revision>
  <cp:lastPrinted>2020-08-19T15:03:00Z</cp:lastPrinted>
  <dcterms:created xsi:type="dcterms:W3CDTF">2020-08-26T20:25:00Z</dcterms:created>
  <dcterms:modified xsi:type="dcterms:W3CDTF">2020-09-02T17:50:00Z</dcterms:modified>
</cp:coreProperties>
</file>