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11352">
        <w:rPr>
          <w:rFonts w:ascii="Calibri" w:hAnsi="Calibri" w:cs="Calibri"/>
          <w:b/>
          <w:sz w:val="24"/>
          <w:szCs w:val="24"/>
        </w:rPr>
        <w:t>178</w:t>
      </w:r>
      <w:bookmarkStart w:id="0" w:name="_GoBack"/>
      <w:bookmarkEnd w:id="0"/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97ED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 </w:t>
      </w:r>
      <w:r w:rsidR="00CE10DC">
        <w:rPr>
          <w:rFonts w:ascii="Calibri" w:hAnsi="Calibri" w:cs="Calibri"/>
          <w:sz w:val="22"/>
          <w:szCs w:val="22"/>
        </w:rPr>
        <w:t>Espaço Kaparaó – Professor Ierto Lopes área pública</w:t>
      </w:r>
      <w:r>
        <w:rPr>
          <w:rFonts w:ascii="Calibri" w:hAnsi="Calibri" w:cs="Calibri"/>
          <w:sz w:val="22"/>
          <w:szCs w:val="22"/>
        </w:rPr>
        <w:t xml:space="preserve"> da sede do Município</w:t>
      </w:r>
      <w:r w:rsidR="000A1CD6" w:rsidRPr="000A1CD6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 xml:space="preserve">Fica </w:t>
      </w:r>
      <w:r w:rsidR="00B23BD3">
        <w:rPr>
          <w:rFonts w:ascii="Calibri" w:hAnsi="Calibri" w:cs="Calibri"/>
          <w:sz w:val="24"/>
          <w:szCs w:val="22"/>
        </w:rPr>
        <w:t>denominad</w:t>
      </w:r>
      <w:r w:rsidR="00CE10DC">
        <w:rPr>
          <w:rFonts w:ascii="Calibri" w:hAnsi="Calibri" w:cs="Calibri"/>
          <w:sz w:val="24"/>
          <w:szCs w:val="22"/>
        </w:rPr>
        <w:t>o</w:t>
      </w:r>
      <w:r w:rsidR="00B23BD3">
        <w:rPr>
          <w:rFonts w:ascii="Calibri" w:hAnsi="Calibri" w:cs="Calibri"/>
          <w:sz w:val="24"/>
          <w:szCs w:val="22"/>
        </w:rPr>
        <w:t xml:space="preserve"> </w:t>
      </w:r>
      <w:r w:rsidR="00CE10DC">
        <w:rPr>
          <w:rFonts w:ascii="Calibri" w:hAnsi="Calibri" w:cs="Calibri"/>
          <w:sz w:val="24"/>
          <w:szCs w:val="22"/>
        </w:rPr>
        <w:t>Espaço Kaparaó – Professor Ierto Lopes</w:t>
      </w:r>
      <w:r w:rsidR="005541B4">
        <w:rPr>
          <w:rFonts w:ascii="Calibri" w:hAnsi="Calibri" w:cs="Calibri"/>
          <w:sz w:val="24"/>
          <w:szCs w:val="22"/>
        </w:rPr>
        <w:t xml:space="preserve"> a </w:t>
      </w:r>
      <w:r w:rsidR="00CE10DC">
        <w:rPr>
          <w:rFonts w:ascii="Calibri" w:hAnsi="Calibri" w:cs="Calibri"/>
          <w:sz w:val="24"/>
          <w:szCs w:val="22"/>
        </w:rPr>
        <w:t>área</w:t>
      </w:r>
      <w:r w:rsidR="005541B4">
        <w:rPr>
          <w:rFonts w:ascii="Calibri" w:hAnsi="Calibri" w:cs="Calibri"/>
          <w:sz w:val="24"/>
          <w:szCs w:val="22"/>
        </w:rPr>
        <w:t xml:space="preserve"> pública </w:t>
      </w:r>
      <w:r w:rsidR="00CE10DC">
        <w:rPr>
          <w:rFonts w:ascii="Calibri" w:hAnsi="Calibri" w:cs="Calibri"/>
          <w:sz w:val="24"/>
          <w:szCs w:val="22"/>
        </w:rPr>
        <w:t xml:space="preserve">de formato retangular </w:t>
      </w:r>
      <w:r w:rsidR="005541B4">
        <w:rPr>
          <w:rFonts w:ascii="Calibri" w:hAnsi="Calibri" w:cs="Calibri"/>
          <w:sz w:val="24"/>
          <w:szCs w:val="22"/>
        </w:rPr>
        <w:t xml:space="preserve">da sede do Município </w:t>
      </w:r>
      <w:r w:rsidR="00CE10DC">
        <w:rPr>
          <w:rFonts w:ascii="Calibri" w:hAnsi="Calibri" w:cs="Calibri"/>
          <w:sz w:val="24"/>
          <w:szCs w:val="22"/>
        </w:rPr>
        <w:t>formada pelas vias públicas Avenida Mariângela Pucci Ananias, Rua Imaculada Conceição, Avenida Doutor João Pires de Camargo e Rua João Gurgel, no bairro Vila Yamada</w:t>
      </w:r>
      <w:r w:rsidR="000A1CD6" w:rsidRPr="000A1CD6">
        <w:rPr>
          <w:rFonts w:ascii="Calibri" w:hAnsi="Calibri" w:cs="Calibri"/>
          <w:sz w:val="24"/>
          <w:szCs w:val="22"/>
        </w:rPr>
        <w:t>.</w:t>
      </w:r>
    </w:p>
    <w:p w:rsidR="00841F59" w:rsidRDefault="00D31212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CE10DC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CE10DC">
        <w:rPr>
          <w:rFonts w:ascii="Calibri" w:hAnsi="Calibri" w:cs="Calibri"/>
          <w:sz w:val="24"/>
          <w:szCs w:val="24"/>
        </w:rPr>
        <w:t>julh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CE10DC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JULIANA DAMUS</w:t>
      </w:r>
    </w:p>
    <w:p w:rsidR="00603973" w:rsidRPr="00115796" w:rsidRDefault="00CE10DC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Vereadora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D2A" w:rsidRDefault="00A67D2A">
      <w:r>
        <w:separator/>
      </w:r>
    </w:p>
  </w:endnote>
  <w:endnote w:type="continuationSeparator" w:id="0">
    <w:p w:rsidR="00A67D2A" w:rsidRDefault="00A6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A67D2A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A67D2A">
      <w:rPr>
        <w:rFonts w:ascii="Calibri" w:hAnsi="Calibri" w:cs="Calibri"/>
        <w:sz w:val="20"/>
      </w:rPr>
      <w:t xml:space="preserve">Página </w:t>
    </w:r>
    <w:r w:rsidRPr="00A67D2A">
      <w:rPr>
        <w:rFonts w:ascii="Calibri" w:hAnsi="Calibri" w:cs="Calibri"/>
        <w:b/>
        <w:bCs/>
        <w:sz w:val="20"/>
      </w:rPr>
      <w:fldChar w:fldCharType="begin"/>
    </w:r>
    <w:r w:rsidRPr="00A67D2A">
      <w:rPr>
        <w:rFonts w:ascii="Calibri" w:hAnsi="Calibri" w:cs="Calibri"/>
        <w:b/>
        <w:bCs/>
        <w:sz w:val="20"/>
      </w:rPr>
      <w:instrText>PAGE  \* Arabic  \* MERGEFORMAT</w:instrText>
    </w:r>
    <w:r w:rsidRPr="00A67D2A">
      <w:rPr>
        <w:rFonts w:ascii="Calibri" w:hAnsi="Calibri" w:cs="Calibri"/>
        <w:b/>
        <w:bCs/>
        <w:sz w:val="20"/>
      </w:rPr>
      <w:fldChar w:fldCharType="separate"/>
    </w:r>
    <w:r w:rsidR="00111352" w:rsidRPr="00A67D2A">
      <w:rPr>
        <w:rFonts w:ascii="Calibri" w:hAnsi="Calibri" w:cs="Calibri"/>
        <w:b/>
        <w:bCs/>
        <w:noProof/>
        <w:sz w:val="20"/>
      </w:rPr>
      <w:t>1</w:t>
    </w:r>
    <w:r w:rsidRPr="00A67D2A">
      <w:rPr>
        <w:rFonts w:ascii="Calibri" w:hAnsi="Calibri" w:cs="Calibri"/>
        <w:b/>
        <w:bCs/>
        <w:sz w:val="20"/>
      </w:rPr>
      <w:fldChar w:fldCharType="end"/>
    </w:r>
    <w:r w:rsidRPr="00A67D2A">
      <w:rPr>
        <w:rFonts w:ascii="Calibri" w:hAnsi="Calibri" w:cs="Calibri"/>
        <w:sz w:val="20"/>
      </w:rPr>
      <w:t xml:space="preserve"> de </w:t>
    </w:r>
    <w:r w:rsidRPr="00A67D2A">
      <w:rPr>
        <w:rFonts w:ascii="Calibri" w:hAnsi="Calibri" w:cs="Calibri"/>
        <w:b/>
        <w:bCs/>
        <w:sz w:val="20"/>
      </w:rPr>
      <w:fldChar w:fldCharType="begin"/>
    </w:r>
    <w:r w:rsidRPr="00A67D2A">
      <w:rPr>
        <w:rFonts w:ascii="Calibri" w:hAnsi="Calibri" w:cs="Calibri"/>
        <w:b/>
        <w:bCs/>
        <w:sz w:val="20"/>
      </w:rPr>
      <w:instrText>NUMPAGES  \* Arabic  \* MERGEFORMAT</w:instrText>
    </w:r>
    <w:r w:rsidRPr="00A67D2A">
      <w:rPr>
        <w:rFonts w:ascii="Calibri" w:hAnsi="Calibri" w:cs="Calibri"/>
        <w:b/>
        <w:bCs/>
        <w:sz w:val="20"/>
      </w:rPr>
      <w:fldChar w:fldCharType="separate"/>
    </w:r>
    <w:r w:rsidR="00111352" w:rsidRPr="00A67D2A">
      <w:rPr>
        <w:rFonts w:ascii="Calibri" w:hAnsi="Calibri" w:cs="Calibri"/>
        <w:b/>
        <w:bCs/>
        <w:noProof/>
        <w:sz w:val="20"/>
      </w:rPr>
      <w:t>1</w:t>
    </w:r>
    <w:r w:rsidRPr="00A67D2A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2A" w:rsidRDefault="00A67D2A">
      <w:r>
        <w:separator/>
      </w:r>
    </w:p>
  </w:footnote>
  <w:footnote w:type="continuationSeparator" w:id="0">
    <w:p w:rsidR="00A67D2A" w:rsidRDefault="00A67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7D2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7D2A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3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7D2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1352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1B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67D2A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3BD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7EDD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10DC"/>
    <w:rsid w:val="00CE3A03"/>
    <w:rsid w:val="00CE44A4"/>
    <w:rsid w:val="00D01586"/>
    <w:rsid w:val="00D02260"/>
    <w:rsid w:val="00D101D7"/>
    <w:rsid w:val="00D13DD8"/>
    <w:rsid w:val="00D265D1"/>
    <w:rsid w:val="00D26953"/>
    <w:rsid w:val="00D31212"/>
    <w:rsid w:val="00D339C4"/>
    <w:rsid w:val="00D379BD"/>
    <w:rsid w:val="00D37AC4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1BE8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Juliano Vituri</cp:lastModifiedBy>
  <cp:revision>282</cp:revision>
  <cp:lastPrinted>2018-06-26T22:41:00Z</cp:lastPrinted>
  <dcterms:created xsi:type="dcterms:W3CDTF">2016-08-16T19:55:00Z</dcterms:created>
  <dcterms:modified xsi:type="dcterms:W3CDTF">2020-08-14T19:27:00Z</dcterms:modified>
</cp:coreProperties>
</file>