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734AA1">
        <w:rPr>
          <w:rFonts w:ascii="Calibri" w:hAnsi="Calibri" w:cs="Calibri"/>
          <w:b/>
          <w:sz w:val="24"/>
          <w:szCs w:val="24"/>
        </w:rPr>
        <w:t>16</w:t>
      </w:r>
      <w:r w:rsidR="00AF623A">
        <w:rPr>
          <w:rFonts w:ascii="Calibri" w:hAnsi="Calibri" w:cs="Calibri"/>
          <w:b/>
          <w:sz w:val="24"/>
          <w:szCs w:val="24"/>
        </w:rPr>
        <w:t>7</w:t>
      </w:r>
      <w:bookmarkStart w:id="0" w:name="_GoBack"/>
      <w:bookmarkEnd w:id="0"/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931652">
        <w:rPr>
          <w:rFonts w:ascii="Calibri" w:hAnsi="Calibri" w:cs="Calibri"/>
          <w:b/>
          <w:sz w:val="24"/>
          <w:szCs w:val="24"/>
        </w:rPr>
        <w:t>155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3165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931652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31652" w:rsidRDefault="00931652" w:rsidP="00931652">
      <w:pPr>
        <w:spacing w:before="120" w:after="120"/>
        <w:ind w:firstLine="1418"/>
        <w:jc w:val="both"/>
        <w:rPr>
          <w:rFonts w:ascii="Calibri" w:hAnsi="Calibri" w:cs="Calibri"/>
          <w:spacing w:val="-4"/>
          <w:sz w:val="24"/>
          <w:szCs w:val="24"/>
        </w:rPr>
      </w:pPr>
      <w:r>
        <w:rPr>
          <w:rFonts w:ascii="Calibri" w:hAnsi="Calibri"/>
          <w:bCs/>
          <w:spacing w:val="-4"/>
          <w:sz w:val="24"/>
          <w:szCs w:val="24"/>
        </w:rPr>
        <w:t>Art. 1º</w:t>
      </w:r>
      <w:r>
        <w:rPr>
          <w:rFonts w:ascii="Calibri" w:hAnsi="Calibri"/>
          <w:spacing w:val="-4"/>
          <w:sz w:val="24"/>
          <w:szCs w:val="24"/>
        </w:rPr>
        <w:t xml:space="preserve"> Fica o Poder Executivo autorizado a abrir um crédito adicional suplementar, até o limite de R$ 218.211.38 (duzentos e dezoito mil, duzentos e onze reais e trinta e oito centavos), com desembolso pelo Governo Municipal, Estadual e Federal, </w:t>
      </w:r>
      <w:r>
        <w:rPr>
          <w:rFonts w:ascii="Calibri" w:hAnsi="Calibri" w:cs="Calibri"/>
          <w:spacing w:val="-4"/>
          <w:sz w:val="24"/>
          <w:szCs w:val="24"/>
        </w:rPr>
        <w:t xml:space="preserve">para atender a despesas com acolhimento judicial para idosos e subvenção social, conforme demonstrativo abaixo:             </w:t>
      </w:r>
    </w:p>
    <w:tbl>
      <w:tblPr>
        <w:tblW w:w="90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4817"/>
        <w:gridCol w:w="430"/>
        <w:gridCol w:w="1560"/>
      </w:tblGrid>
      <w:tr w:rsidR="00931652" w:rsidTr="0093165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931652" w:rsidTr="0093165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931652" w:rsidTr="0093165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12.01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931652" w:rsidTr="0093165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08.241.0039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08.241.0039.2.079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Acolhimento Judicial para Pessoas Idosas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208.491,38</w:t>
            </w:r>
          </w:p>
        </w:tc>
      </w:tr>
      <w:tr w:rsidR="00931652" w:rsidTr="0093165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931652" w:rsidTr="0093165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208.491,38</w:t>
            </w: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– TESOURO MUNICIPAL</w:t>
            </w: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931652" w:rsidTr="0093165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ao Portador de Deficiência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08.242.0039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08.241.0039.2.073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Parceira com OSC – Pse Média Complexidade – Pessoa com Deficiência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931652" w:rsidRDefault="0093165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9.720,00</w:t>
            </w:r>
          </w:p>
        </w:tc>
      </w:tr>
      <w:tr w:rsidR="00931652" w:rsidTr="0093165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931652" w:rsidTr="0093165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3.3.50.43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9.720,00</w:t>
            </w: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TRANSFERENCIAS E CONVENIOS FEDERAIS - VINCULADOS</w:t>
            </w:r>
          </w:p>
        </w:tc>
      </w:tr>
    </w:tbl>
    <w:p w:rsidR="00931652" w:rsidRDefault="00931652" w:rsidP="0093165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>
        <w:rPr>
          <w:rFonts w:ascii="Calibri" w:hAnsi="Calibri" w:cs="Calibri"/>
          <w:sz w:val="24"/>
          <w:szCs w:val="24"/>
        </w:rPr>
        <w:t>será coberto com recursos orçamentários provenientes de anulação parcial ou total das dotações abaixo especificadas:</w:t>
      </w:r>
    </w:p>
    <w:tbl>
      <w:tblPr>
        <w:tblW w:w="90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4822"/>
        <w:gridCol w:w="425"/>
        <w:gridCol w:w="1560"/>
      </w:tblGrid>
      <w:tr w:rsidR="00931652" w:rsidTr="0093165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931652" w:rsidTr="0093165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931652" w:rsidTr="0093165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12.01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931652" w:rsidTr="0093165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ao Idoso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08.241.0039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08.241.0039.2.077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Parceria com OSC – Pse Alta Complexidade – Pessoa Idosas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931652" w:rsidRDefault="0093165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2.153,52</w:t>
            </w:r>
          </w:p>
        </w:tc>
      </w:tr>
      <w:tr w:rsidR="00931652" w:rsidTr="0093165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lastRenderedPageBreak/>
              <w:t>CATEGORIA ECONÔMICA</w:t>
            </w:r>
          </w:p>
        </w:tc>
      </w:tr>
      <w:tr w:rsidR="00931652" w:rsidTr="0093165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3.3.50.43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2.153,52</w:t>
            </w: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02 – TRANSFERENCIAS E CONVENIOS ESTADUAIS - VINCULADOS</w:t>
            </w: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tabs>
                <w:tab w:val="left" w:pos="971"/>
              </w:tabs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931652" w:rsidTr="0093165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ao Portador de Deficiência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08.242.0039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08.242.0039.2.073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Parceria com OSC – Pse Média Complexidade – Pessoa com Deficiência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931652" w:rsidRDefault="0093165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931652" w:rsidRDefault="0093165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3.386,00</w:t>
            </w:r>
          </w:p>
        </w:tc>
      </w:tr>
      <w:tr w:rsidR="00931652" w:rsidTr="0093165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931652" w:rsidTr="0093165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3.3.50.43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3.386,00</w:t>
            </w: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tabs>
                <w:tab w:val="left" w:pos="971"/>
              </w:tabs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931652" w:rsidTr="0093165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a Criança e ao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08.243.0039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08.243.0039.2.074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Parceria com OSC – Pse Alta Complexidade – Criança e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931652" w:rsidRDefault="0093165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931652" w:rsidRDefault="0093165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16.716,50</w:t>
            </w:r>
          </w:p>
        </w:tc>
      </w:tr>
      <w:tr w:rsidR="00931652" w:rsidTr="0093165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931652" w:rsidTr="0093165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3.3.50.43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16.716,50</w:t>
            </w: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02 – TRANSFERENCIAS E CONVENIOS ESTADUAIS - VINCULADOS</w:t>
            </w: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tabs>
                <w:tab w:val="left" w:pos="971"/>
              </w:tabs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931652" w:rsidTr="0093165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Comunitário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08.244.0039.2.092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Casa de Pagassem (Programa Novos Caminhos)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26.250,00</w:t>
            </w:r>
          </w:p>
        </w:tc>
      </w:tr>
      <w:tr w:rsidR="00931652" w:rsidTr="0093165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931652" w:rsidTr="0093165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10.000,00</w:t>
            </w:r>
          </w:p>
        </w:tc>
      </w:tr>
      <w:tr w:rsidR="00931652" w:rsidTr="0093165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Terceiros –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1.250,00</w:t>
            </w:r>
          </w:p>
        </w:tc>
      </w:tr>
      <w:tr w:rsidR="00931652" w:rsidTr="0093165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15.000,00</w:t>
            </w: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– PRÓPRIOS</w:t>
            </w: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tabs>
                <w:tab w:val="left" w:pos="971"/>
              </w:tabs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931652" w:rsidTr="0093165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08.244.0040.2.097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Parceria com OSC-PBásica-SCFV-Serviço de Convivência e Fortalecimento de Vínculos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931652" w:rsidRDefault="0093165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16.705,36</w:t>
            </w:r>
          </w:p>
        </w:tc>
      </w:tr>
      <w:tr w:rsidR="00931652" w:rsidTr="0093165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931652" w:rsidTr="0093165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3.3.50.43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16.705,36</w:t>
            </w: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02 – TRANSFERENCIAS E CONVENIOS ESTADUAIS - VINCULADOS</w:t>
            </w: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931652" w:rsidTr="0093165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Vigilância Socioassistencial, Gestão do Cadastro Único, Bolsa família e Peti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318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08.244.0042.2.099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Inclusão no Programa Criança Feliz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931652" w:rsidTr="0093165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931652" w:rsidTr="0093165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TRANSFERENCIAS E CONVENIOS FEDERAIS - VINCULADOS</w:t>
            </w: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tabs>
                <w:tab w:val="left" w:pos="971"/>
              </w:tabs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931652" w:rsidTr="0093165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Vigilância Socioassistencial, Gestão do Cadastro Único, Bolsa família e Peti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08.244.0042.2.106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Peti-Programa de Erradicação do Trabalho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931652" w:rsidRDefault="0093165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931652" w:rsidRDefault="0093165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43.000,00</w:t>
            </w:r>
          </w:p>
        </w:tc>
      </w:tr>
      <w:tr w:rsidR="00931652" w:rsidTr="0093165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931652" w:rsidTr="0093165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38.000,00</w:t>
            </w:r>
          </w:p>
        </w:tc>
      </w:tr>
      <w:tr w:rsidR="00931652" w:rsidTr="0093165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5.000,00</w:t>
            </w: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TRANSFERENCIAS E CONVENIOS FEDERAIS - VINCULADOS</w:t>
            </w: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tabs>
                <w:tab w:val="left" w:pos="971"/>
              </w:tabs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931652" w:rsidTr="0093165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Vigilância Socioassistencial, Gestão do Cadastro Único, Bolsa família e Peti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08.244.0042.2.107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Cadastro Único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60.000,00</w:t>
            </w:r>
          </w:p>
        </w:tc>
      </w:tr>
      <w:tr w:rsidR="00931652" w:rsidTr="0093165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931652" w:rsidTr="0093165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25.000,00</w:t>
            </w:r>
          </w:p>
        </w:tc>
      </w:tr>
      <w:tr w:rsidR="00931652" w:rsidTr="0093165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35.000,00</w:t>
            </w:r>
          </w:p>
        </w:tc>
      </w:tr>
      <w:tr w:rsidR="00931652" w:rsidTr="0093165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2" w:rsidRDefault="0093165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TRANSFERENCIAS E CONVENIOS FEDERAIS – VINCULADOS</w:t>
            </w:r>
          </w:p>
        </w:tc>
      </w:tr>
    </w:tbl>
    <w:p w:rsidR="00931652" w:rsidRDefault="00931652" w:rsidP="00931652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Art. 3º Fica incluso o presente crédito adicional suplementar na Lei nº 9.138, de 29 de novembro de 2017 (Plano Plurianual – PPA), na Lei nº 9.645, de 16 de julho de 2019 (Lei de Diretrizes Orçamentárias – LDO) e na Lei nº 9.844, de 17 de dezembro de 2019 (Lei Orçamentária Anual – LOA).</w:t>
      </w:r>
    </w:p>
    <w:p w:rsidR="00931652" w:rsidRDefault="00931652" w:rsidP="0093165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Art. 4º </w:t>
      </w:r>
      <w:r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162273" w:rsidRPr="008A09C8" w:rsidRDefault="00931652" w:rsidP="00931652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2F5453"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BD7828">
        <w:rPr>
          <w:rFonts w:ascii="Calibri" w:hAnsi="Calibri" w:cs="Calibri"/>
          <w:sz w:val="24"/>
          <w:szCs w:val="24"/>
        </w:rPr>
        <w:t>1</w:t>
      </w:r>
      <w:r w:rsidR="00150D05">
        <w:rPr>
          <w:rFonts w:ascii="Calibri" w:hAnsi="Calibri" w:cs="Calibri"/>
          <w:sz w:val="24"/>
          <w:szCs w:val="24"/>
        </w:rPr>
        <w:t>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9C3C85">
        <w:rPr>
          <w:rFonts w:ascii="Calibri" w:hAnsi="Calibri" w:cs="Calibri"/>
          <w:sz w:val="24"/>
          <w:szCs w:val="24"/>
        </w:rPr>
        <w:t>ju</w:t>
      </w:r>
      <w:r w:rsidR="00150D05">
        <w:rPr>
          <w:rFonts w:ascii="Calibri" w:hAnsi="Calibri" w:cs="Calibri"/>
          <w:sz w:val="24"/>
          <w:szCs w:val="24"/>
        </w:rPr>
        <w:t>l</w:t>
      </w:r>
      <w:r w:rsidR="009C3C85">
        <w:rPr>
          <w:rFonts w:ascii="Calibri" w:hAnsi="Calibri" w:cs="Calibri"/>
          <w:sz w:val="24"/>
          <w:szCs w:val="24"/>
        </w:rPr>
        <w:t>h</w:t>
      </w:r>
      <w:r w:rsidR="003250AE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AF623A">
      <w:rPr>
        <w:rFonts w:asciiTheme="minorHAnsi" w:hAnsiTheme="minorHAnsi" w:cstheme="minorHAnsi"/>
        <w:b/>
        <w:bCs/>
        <w:noProof/>
        <w:sz w:val="20"/>
      </w:rPr>
      <w:t>1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AF623A">
      <w:rPr>
        <w:rFonts w:asciiTheme="minorHAnsi" w:hAnsiTheme="minorHAnsi" w:cstheme="minorHAnsi"/>
        <w:b/>
        <w:bCs/>
        <w:noProof/>
        <w:sz w:val="20"/>
      </w:rPr>
      <w:t>3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F623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F623A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F623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0D05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4AA1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1652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0E39"/>
    <w:rsid w:val="00AD1335"/>
    <w:rsid w:val="00AD14F9"/>
    <w:rsid w:val="00AF1CA6"/>
    <w:rsid w:val="00AF3B6E"/>
    <w:rsid w:val="00AF3CAF"/>
    <w:rsid w:val="00AF3DD4"/>
    <w:rsid w:val="00AF623A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7828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2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827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285</cp:revision>
  <cp:lastPrinted>2018-06-26T22:41:00Z</cp:lastPrinted>
  <dcterms:created xsi:type="dcterms:W3CDTF">2016-08-16T19:55:00Z</dcterms:created>
  <dcterms:modified xsi:type="dcterms:W3CDTF">2020-07-14T18:40:00Z</dcterms:modified>
</cp:coreProperties>
</file>