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162/2020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83A0E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ao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Projeto de Lei nº 123/2020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83A0E">
        <w:rPr>
          <w:rFonts w:ascii="Arial" w:eastAsia="Times New Roman" w:hAnsi="Arial" w:cs="Arial"/>
          <w:bCs/>
          <w:szCs w:val="24"/>
          <w:lang w:eastAsia="pt-BR"/>
        </w:rPr>
        <w:t>Vereador 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Cria o Dip</w:t>
      </w:r>
      <w:r w:rsidR="00383A0E">
        <w:rPr>
          <w:rFonts w:ascii="Arial" w:eastAsia="Times New Roman" w:hAnsi="Arial" w:cs="Arial"/>
          <w:szCs w:val="24"/>
          <w:lang w:eastAsia="pt-BR"/>
        </w:rPr>
        <w:t>loma Mérito de Futebol Amador "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Olivério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Bazzani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Filho", a ser entregue anualmente, no mês de dezembro, aos atletas, ou dirigentes e outras personalidades que se destacaram no ano,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E30F8" w:rsidRDefault="003E30F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E30F8" w:rsidRPr="001B5DD7" w:rsidRDefault="003E30F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Cultura, Esportes, Comunicação e Proteção ao Consumidor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C8D" w:rsidRDefault="00055C8D" w:rsidP="00126850">
      <w:pPr>
        <w:spacing w:line="240" w:lineRule="auto"/>
      </w:pPr>
      <w:r>
        <w:separator/>
      </w:r>
    </w:p>
  </w:endnote>
  <w:endnote w:type="continuationSeparator" w:id="0">
    <w:p w:rsidR="00055C8D" w:rsidRDefault="00055C8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3A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3A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C8D" w:rsidRDefault="00055C8D" w:rsidP="00126850">
      <w:pPr>
        <w:spacing w:line="240" w:lineRule="auto"/>
      </w:pPr>
      <w:r>
        <w:separator/>
      </w:r>
    </w:p>
  </w:footnote>
  <w:footnote w:type="continuationSeparator" w:id="0">
    <w:p w:rsidR="00055C8D" w:rsidRDefault="00055C8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C8D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3A0E"/>
    <w:rsid w:val="003A6E53"/>
    <w:rsid w:val="003D339F"/>
    <w:rsid w:val="003D7732"/>
    <w:rsid w:val="003E2A88"/>
    <w:rsid w:val="003E30F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0D49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DB7D-9A47-4F46-8CE0-006FFFA1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2018-06-08T17:01:00Z</cp:lastPrinted>
  <dcterms:created xsi:type="dcterms:W3CDTF">2019-01-29T18:19:00Z</dcterms:created>
  <dcterms:modified xsi:type="dcterms:W3CDTF">2020-06-30T16:16:00Z</dcterms:modified>
</cp:coreProperties>
</file>