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143C2" w:rsidRPr="00823554" w:rsidRDefault="004714A8" w:rsidP="00833E76">
      <w:pPr>
        <w:spacing w:before="120" w:after="120"/>
        <w:jc w:val="both"/>
        <w:rPr>
          <w:rFonts w:ascii="Calibri" w:hAnsi="Calibri"/>
          <w:sz w:val="24"/>
          <w:szCs w:val="24"/>
        </w:rPr>
      </w:pP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-17145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E251F" id="Retângulo 16" o:spid="_x0000_s1026" style="position:absolute;margin-left:-4.65pt;margin-top:-1.35pt;width:140.1pt;height:28.4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" o:allowincell="f" fillcolor="#f2f2f2"/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1670050" cy="259080"/>
                <wp:effectExtent l="0" t="0" r="25400" b="26670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2590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6A5F7" id="Retângulo 15" o:spid="_x0000_s1026" style="position:absolute;margin-left:0;margin-top:3.35pt;width:131.5pt;height:20.4pt;z-index:-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" o:allowincell="f" fillcolor="#f2f2f2">
                <w10:wrap anchorx="margin"/>
              </v:rect>
            </w:pict>
          </mc:Fallback>
        </mc:AlternateContent>
      </w:r>
      <w:r w:rsidR="00097B6F">
        <w:rPr>
          <w:rFonts w:ascii="Calibri" w:eastAsia="Arial Unicode MS" w:hAnsi="Calibri" w:cs="Calibri"/>
          <w:b/>
          <w:sz w:val="12"/>
          <w:szCs w:val="24"/>
        </w:rPr>
        <w:t xml:space="preserve"> </w:t>
      </w:r>
      <w:r w:rsidR="00141A06" w:rsidRPr="00141A06">
        <w:rPr>
          <w:rFonts w:ascii="Calibri" w:eastAsia="Arial Unicode MS" w:hAnsi="Calibri" w:cs="Calibri"/>
          <w:b/>
          <w:sz w:val="12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726461">
        <w:rPr>
          <w:rFonts w:ascii="Calibri" w:eastAsia="Arial Unicode MS" w:hAnsi="Calibri" w:cs="Calibri"/>
          <w:b/>
          <w:sz w:val="24"/>
          <w:szCs w:val="24"/>
        </w:rPr>
        <w:t>0</w:t>
      </w:r>
      <w:r w:rsidR="00E7245E">
        <w:rPr>
          <w:rFonts w:ascii="Calibri" w:eastAsia="Arial Unicode MS" w:hAnsi="Calibri" w:cs="Calibri"/>
          <w:b/>
          <w:sz w:val="24"/>
          <w:szCs w:val="24"/>
        </w:rPr>
        <w:t>88</w:t>
      </w:r>
      <w:r w:rsidR="002F21B6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</w:t>
      </w:r>
      <w:r w:rsidR="00726461">
        <w:rPr>
          <w:rFonts w:ascii="Calibri" w:eastAsia="Arial Unicode MS" w:hAnsi="Calibri" w:cs="Calibri"/>
          <w:sz w:val="24"/>
          <w:szCs w:val="24"/>
        </w:rPr>
        <w:t xml:space="preserve">                                           </w:t>
      </w:r>
      <w:r w:rsidR="00097B6F">
        <w:rPr>
          <w:rFonts w:ascii="Calibri" w:eastAsia="Arial Unicode MS" w:hAnsi="Calibri" w:cs="Calibri"/>
          <w:sz w:val="24"/>
          <w:szCs w:val="24"/>
        </w:rPr>
        <w:t xml:space="preserve">             </w:t>
      </w:r>
      <w:r w:rsidR="00833E76">
        <w:rPr>
          <w:rFonts w:ascii="Calibri" w:eastAsia="Arial Unicode MS" w:hAnsi="Calibri" w:cs="Calibri"/>
          <w:sz w:val="24"/>
          <w:szCs w:val="24"/>
        </w:rPr>
        <w:t xml:space="preserve"> </w:t>
      </w:r>
      <w:r w:rsidR="00097B6F">
        <w:rPr>
          <w:rFonts w:ascii="Calibri" w:eastAsia="Arial Unicode MS" w:hAnsi="Calibri" w:cs="Calibri"/>
          <w:sz w:val="24"/>
          <w:szCs w:val="24"/>
        </w:rPr>
        <w:t xml:space="preserve">          </w:t>
      </w:r>
      <w:r>
        <w:rPr>
          <w:rFonts w:ascii="Calibri" w:eastAsia="Arial Unicode MS" w:hAnsi="Calibri" w:cs="Calibri"/>
          <w:sz w:val="24"/>
          <w:szCs w:val="24"/>
        </w:rPr>
        <w:t xml:space="preserve"> 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E7245E">
        <w:rPr>
          <w:rFonts w:ascii="Calibri" w:eastAsia="Arial Unicode MS" w:hAnsi="Calibri" w:cs="Calibri"/>
          <w:sz w:val="24"/>
          <w:szCs w:val="24"/>
        </w:rPr>
        <w:t>23</w:t>
      </w:r>
      <w:r w:rsidR="004143C2" w:rsidRPr="00823554">
        <w:rPr>
          <w:rFonts w:ascii="Calibri" w:hAnsi="Calibri"/>
          <w:sz w:val="24"/>
          <w:szCs w:val="24"/>
        </w:rPr>
        <w:t xml:space="preserve"> de </w:t>
      </w:r>
      <w:r w:rsidR="009E7A2B">
        <w:rPr>
          <w:rFonts w:ascii="Calibri" w:hAnsi="Calibri"/>
          <w:sz w:val="24"/>
          <w:szCs w:val="24"/>
        </w:rPr>
        <w:t xml:space="preserve">março </w:t>
      </w:r>
      <w:r w:rsidR="00833E76">
        <w:rPr>
          <w:rFonts w:ascii="Calibri" w:hAnsi="Calibri"/>
          <w:sz w:val="24"/>
          <w:szCs w:val="24"/>
        </w:rPr>
        <w:t>de 2020</w:t>
      </w:r>
    </w:p>
    <w:p w:rsidR="00857790" w:rsidRDefault="00857790" w:rsidP="00833E76">
      <w:pPr>
        <w:spacing w:before="120" w:after="120"/>
        <w:rPr>
          <w:rFonts w:ascii="Calibri" w:eastAsia="Arial Unicode MS" w:hAnsi="Calibri" w:cs="Calibri"/>
          <w:sz w:val="24"/>
          <w:szCs w:val="24"/>
        </w:rPr>
      </w:pPr>
    </w:p>
    <w:p w:rsidR="00857790" w:rsidRPr="008F0550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8F0550">
        <w:rPr>
          <w:rFonts w:ascii="Calibri" w:hAnsi="Calibri" w:cs="Calibri"/>
          <w:sz w:val="24"/>
          <w:szCs w:val="24"/>
        </w:rPr>
        <w:t>Ao</w:t>
      </w:r>
    </w:p>
    <w:p w:rsidR="00857790" w:rsidRPr="008F0550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8F0550">
        <w:rPr>
          <w:rFonts w:ascii="Calibri" w:hAnsi="Calibri" w:cs="Calibri"/>
          <w:sz w:val="24"/>
          <w:szCs w:val="24"/>
        </w:rPr>
        <w:t>Excelentíssimo Senhor</w:t>
      </w:r>
    </w:p>
    <w:p w:rsidR="00857790" w:rsidRPr="008F0550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8F0550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8F0550" w:rsidRDefault="00823554" w:rsidP="00857790">
      <w:pPr>
        <w:jc w:val="both"/>
        <w:rPr>
          <w:rFonts w:ascii="Calibri" w:hAnsi="Calibri" w:cs="Calibri"/>
          <w:sz w:val="24"/>
          <w:szCs w:val="24"/>
        </w:rPr>
      </w:pPr>
      <w:r w:rsidRPr="008F0550">
        <w:rPr>
          <w:rFonts w:ascii="Calibri" w:hAnsi="Calibri" w:cs="Calibri"/>
          <w:sz w:val="24"/>
          <w:szCs w:val="24"/>
        </w:rPr>
        <w:t xml:space="preserve">Vereador e </w:t>
      </w:r>
      <w:r w:rsidR="00857790" w:rsidRPr="008F0550">
        <w:rPr>
          <w:rFonts w:ascii="Calibri" w:hAnsi="Calibri" w:cs="Calibri"/>
          <w:sz w:val="24"/>
          <w:szCs w:val="24"/>
        </w:rPr>
        <w:t>Presidente da Câmara Municipal</w:t>
      </w:r>
      <w:r w:rsidRPr="008F055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8F0550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8F0550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8F0550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8F0550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D469C5" w:rsidRDefault="00D469C5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818B1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8F0550">
        <w:rPr>
          <w:rFonts w:ascii="Calibri" w:hAnsi="Calibri" w:cs="Calibri"/>
          <w:sz w:val="24"/>
          <w:szCs w:val="24"/>
        </w:rPr>
        <w:t>S</w:t>
      </w:r>
      <w:r w:rsidR="00823554" w:rsidRPr="008F0550">
        <w:rPr>
          <w:rFonts w:ascii="Calibri" w:hAnsi="Calibri" w:cs="Calibri"/>
          <w:sz w:val="24"/>
          <w:szCs w:val="24"/>
        </w:rPr>
        <w:t>enhor</w:t>
      </w:r>
      <w:r w:rsidR="00823554">
        <w:rPr>
          <w:rFonts w:ascii="Calibri" w:hAnsi="Calibri" w:cs="Calibri"/>
          <w:sz w:val="24"/>
          <w:szCs w:val="24"/>
        </w:rPr>
        <w:t xml:space="preserve"> Presidente,</w:t>
      </w:r>
    </w:p>
    <w:p w:rsidR="00B734ED" w:rsidRDefault="00DA06A4" w:rsidP="008818B1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FE722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</w:t>
      </w:r>
      <w:r w:rsidR="00D469C5" w:rsidRPr="00D469C5">
        <w:rPr>
          <w:rFonts w:ascii="Calibri" w:hAnsi="Calibri" w:cs="Calibri"/>
          <w:color w:val="000000"/>
          <w:sz w:val="24"/>
          <w:szCs w:val="24"/>
        </w:rPr>
        <w:t>que altera</w:t>
      </w:r>
      <w:r w:rsidR="00E7245E" w:rsidRPr="00E7245E">
        <w:rPr>
          <w:rFonts w:ascii="Calibri" w:hAnsi="Calibri" w:cs="Calibri"/>
          <w:color w:val="000000"/>
          <w:sz w:val="24"/>
          <w:szCs w:val="24"/>
        </w:rPr>
        <w:t xml:space="preserve"> a Lei nº 7.929, de 29 de abril de 2013, modificando composições de órgãos do Fundo Municipal de Proteção à Fauna.</w:t>
      </w:r>
    </w:p>
    <w:p w:rsidR="00B734ED" w:rsidRDefault="00E7245E" w:rsidP="008818B1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A presente propositura decorre de demanda apresentada pela Coordenadoria Executiva de Bem-Estar Animal, em consonância com manifestação apresentada pelo Conselho Municipal de Proteção e Defesa Animal de Araraquara. </w:t>
      </w:r>
    </w:p>
    <w:p w:rsidR="00E7245E" w:rsidRDefault="00E7245E" w:rsidP="008818B1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Em apurada síntese, a alteração legislativa se faz necessária, eis que a estrutura do </w:t>
      </w:r>
      <w:r w:rsidRPr="00E7245E">
        <w:rPr>
          <w:rFonts w:ascii="Calibri" w:hAnsi="Calibri" w:cs="Calibri"/>
          <w:color w:val="000000"/>
          <w:sz w:val="24"/>
          <w:szCs w:val="24"/>
        </w:rPr>
        <w:t>Fundo Municipal de Proteção à Fauna</w:t>
      </w:r>
      <w:r>
        <w:rPr>
          <w:rFonts w:ascii="Calibri" w:hAnsi="Calibri" w:cs="Calibri"/>
          <w:color w:val="000000"/>
          <w:sz w:val="24"/>
          <w:szCs w:val="24"/>
        </w:rPr>
        <w:t xml:space="preserve"> não se encontra em consonância com a atual estrutura do Poder Executivo Municipal – inviabilizando, assim, a utilização dos recursos alocados em tal fundo. </w:t>
      </w:r>
    </w:p>
    <w:p w:rsidR="008818B1" w:rsidRPr="003D64FE" w:rsidRDefault="00F736A0" w:rsidP="008818B1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3D64FE">
        <w:rPr>
          <w:rFonts w:ascii="Calibri" w:hAnsi="Calibri" w:cs="Calibri"/>
          <w:color w:val="000000"/>
          <w:sz w:val="24"/>
          <w:szCs w:val="24"/>
        </w:rPr>
        <w:t>Assim, tendo em vista a finalidade a que o Projeto de Lei se destinará, entendemos estar plenamente justificada a presente propositura que, por certo, irá merecer a aprovação desta Casa de Leis.</w:t>
      </w:r>
      <w:r w:rsidR="002E0B46" w:rsidRPr="003D64F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F736A0" w:rsidRPr="003D64FE" w:rsidRDefault="00F736A0" w:rsidP="008818B1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3D64FE">
        <w:rPr>
          <w:rFonts w:ascii="Calibri" w:hAnsi="Calibri" w:cs="Calibri"/>
          <w:color w:val="000000"/>
          <w:sz w:val="24"/>
          <w:szCs w:val="24"/>
        </w:rPr>
        <w:t>Por julgarmos esta propositura como medida de urgência, solicitamos seja o presente Projeto de Lei apreciado dentro do menor prazo possível, nos termos do art. 80 da Lei Orgânica do Município de Araraquara.</w:t>
      </w:r>
    </w:p>
    <w:p w:rsidR="00F736A0" w:rsidRPr="00F736A0" w:rsidRDefault="00F736A0" w:rsidP="008818B1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F736A0">
        <w:rPr>
          <w:rFonts w:ascii="Calibri" w:hAnsi="Calibri" w:cs="Calibri"/>
          <w:color w:val="000000"/>
          <w:sz w:val="24"/>
          <w:szCs w:val="24"/>
        </w:rPr>
        <w:t>Valemo-nos do ensejo para renovar-lhe os protestos de estima e apreço.</w:t>
      </w:r>
    </w:p>
    <w:p w:rsidR="00857790" w:rsidRDefault="00F736A0" w:rsidP="008818B1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F736A0">
        <w:rPr>
          <w:rFonts w:ascii="Calibri" w:hAnsi="Calibri" w:cs="Calibri"/>
          <w:color w:val="000000"/>
          <w:sz w:val="24"/>
          <w:szCs w:val="24"/>
        </w:rPr>
        <w:t>Atenciosamente,</w:t>
      </w:r>
    </w:p>
    <w:p w:rsidR="008F0550" w:rsidRDefault="008F0550" w:rsidP="008818B1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857790" w:rsidRPr="00BE4DA8" w:rsidRDefault="00857790" w:rsidP="00823554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23554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823554" w:rsidRDefault="00193F72" w:rsidP="00823554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823554">
        <w:rPr>
          <w:rFonts w:ascii="Calibri" w:hAnsi="Calibri" w:cs="Calibri"/>
          <w:b/>
          <w:sz w:val="24"/>
          <w:szCs w:val="24"/>
        </w:rPr>
        <w:lastRenderedPageBreak/>
        <w:t>P</w:t>
      </w:r>
      <w:r w:rsidR="00D51C1F" w:rsidRPr="00823554">
        <w:rPr>
          <w:rFonts w:ascii="Calibri" w:hAnsi="Calibri" w:cs="Calibri"/>
          <w:b/>
          <w:sz w:val="24"/>
          <w:szCs w:val="24"/>
        </w:rPr>
        <w:t>ROJETO DE LEI Nº</w:t>
      </w:r>
    </w:p>
    <w:p w:rsidR="00D51C1F" w:rsidRPr="00CA53C0" w:rsidRDefault="00D51C1F" w:rsidP="00823554">
      <w:pPr>
        <w:spacing w:before="120" w:after="120"/>
        <w:ind w:left="5103"/>
        <w:jc w:val="center"/>
        <w:rPr>
          <w:rFonts w:ascii="Calibri" w:hAnsi="Calibri" w:cs="Calibri"/>
          <w:b/>
          <w:bCs/>
        </w:rPr>
      </w:pPr>
    </w:p>
    <w:p w:rsidR="00E87DD2" w:rsidRPr="00823554" w:rsidRDefault="00116799" w:rsidP="00823554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Altera </w:t>
      </w:r>
      <w:r w:rsidRPr="00116799">
        <w:rPr>
          <w:rFonts w:ascii="Calibri" w:hAnsi="Calibri" w:cs="Calibri"/>
          <w:sz w:val="22"/>
          <w:szCs w:val="24"/>
        </w:rPr>
        <w:t xml:space="preserve">a </w:t>
      </w:r>
      <w:r w:rsidR="00B734ED" w:rsidRPr="00B734ED">
        <w:rPr>
          <w:rFonts w:ascii="Calibri" w:hAnsi="Calibri" w:cs="Calibri"/>
          <w:sz w:val="22"/>
          <w:szCs w:val="24"/>
        </w:rPr>
        <w:t>Lei nº 7.929, de 29 de abril de 2013</w:t>
      </w:r>
      <w:r w:rsidR="00B734ED">
        <w:rPr>
          <w:rFonts w:ascii="Calibri" w:hAnsi="Calibri" w:cs="Calibri"/>
          <w:sz w:val="22"/>
          <w:szCs w:val="24"/>
        </w:rPr>
        <w:t xml:space="preserve">, </w:t>
      </w:r>
      <w:r w:rsidR="008A30D9">
        <w:rPr>
          <w:rFonts w:ascii="Calibri" w:hAnsi="Calibri" w:cs="Calibri"/>
          <w:sz w:val="22"/>
          <w:szCs w:val="24"/>
        </w:rPr>
        <w:t xml:space="preserve">modificando composições de órgãos do </w:t>
      </w:r>
      <w:r w:rsidR="008A30D9" w:rsidRPr="008A30D9">
        <w:rPr>
          <w:rFonts w:ascii="Calibri" w:hAnsi="Calibri" w:cs="Calibri"/>
          <w:sz w:val="22"/>
          <w:szCs w:val="24"/>
        </w:rPr>
        <w:t>Fundo Municipal de Proteção à Fauna</w:t>
      </w:r>
      <w:r w:rsidR="008A30D9">
        <w:rPr>
          <w:rFonts w:ascii="Calibri" w:hAnsi="Calibri" w:cs="Calibri"/>
          <w:sz w:val="22"/>
          <w:szCs w:val="24"/>
        </w:rPr>
        <w:t>.</w:t>
      </w:r>
    </w:p>
    <w:p w:rsidR="00956846" w:rsidRPr="00BE0027" w:rsidRDefault="00956846" w:rsidP="00823554">
      <w:pPr>
        <w:tabs>
          <w:tab w:val="left" w:pos="9099"/>
        </w:tabs>
        <w:spacing w:before="120" w:after="120"/>
        <w:ind w:left="3402"/>
        <w:jc w:val="both"/>
        <w:rPr>
          <w:rFonts w:ascii="Calibri" w:hAnsi="Calibri" w:cs="Calibri"/>
          <w:sz w:val="24"/>
          <w:szCs w:val="24"/>
        </w:rPr>
      </w:pPr>
    </w:p>
    <w:p w:rsidR="00A71E25" w:rsidRDefault="00EA1A2E" w:rsidP="00A71E25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823554">
        <w:rPr>
          <w:rFonts w:ascii="Calibri" w:hAnsi="Calibri"/>
          <w:bCs/>
          <w:sz w:val="24"/>
          <w:szCs w:val="24"/>
        </w:rPr>
        <w:t>Art. 1º</w:t>
      </w:r>
      <w:r w:rsidR="00F332C8" w:rsidRPr="00823554">
        <w:rPr>
          <w:rFonts w:ascii="Calibri" w:hAnsi="Calibri" w:cs="Calibri"/>
          <w:sz w:val="24"/>
          <w:szCs w:val="24"/>
        </w:rPr>
        <w:t xml:space="preserve"> </w:t>
      </w:r>
      <w:r w:rsidR="00A71E25">
        <w:rPr>
          <w:rFonts w:ascii="Calibri" w:hAnsi="Calibri" w:cs="Calibri"/>
          <w:sz w:val="24"/>
          <w:szCs w:val="24"/>
        </w:rPr>
        <w:t>A</w:t>
      </w:r>
      <w:r w:rsidR="00A71E25" w:rsidRPr="00280935">
        <w:rPr>
          <w:rFonts w:ascii="Calibri" w:hAnsi="Calibri" w:cs="Calibri"/>
          <w:sz w:val="24"/>
          <w:szCs w:val="24"/>
        </w:rPr>
        <w:t xml:space="preserve"> </w:t>
      </w:r>
      <w:r w:rsidR="00A71E25" w:rsidRPr="00116799">
        <w:rPr>
          <w:rFonts w:ascii="Calibri" w:hAnsi="Calibri" w:cs="Calibri"/>
          <w:sz w:val="24"/>
          <w:szCs w:val="24"/>
        </w:rPr>
        <w:t xml:space="preserve">Lei nº </w:t>
      </w:r>
      <w:r w:rsidR="00B734ED" w:rsidRPr="00B734ED">
        <w:rPr>
          <w:rFonts w:ascii="Calibri" w:hAnsi="Calibri" w:cs="Calibri"/>
          <w:sz w:val="24"/>
          <w:szCs w:val="24"/>
        </w:rPr>
        <w:t>7.929, de 29 de abril de 2013,</w:t>
      </w:r>
      <w:r w:rsidR="00A71E25">
        <w:rPr>
          <w:rFonts w:ascii="Calibri" w:hAnsi="Calibri" w:cs="Calibri"/>
          <w:sz w:val="24"/>
          <w:szCs w:val="24"/>
        </w:rPr>
        <w:t xml:space="preserve"> passa a vigorar com as seguintes alterações:</w:t>
      </w:r>
    </w:p>
    <w:p w:rsidR="00F103BC" w:rsidRDefault="00A71E25" w:rsidP="00A71E25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1145B7">
        <w:rPr>
          <w:rFonts w:ascii="Calibri" w:hAnsi="Calibri" w:cs="Calibri"/>
          <w:sz w:val="22"/>
          <w:szCs w:val="24"/>
        </w:rPr>
        <w:t>“</w:t>
      </w:r>
      <w:r w:rsidR="00F103BC">
        <w:rPr>
          <w:rFonts w:ascii="Calibri" w:hAnsi="Calibri" w:cs="Calibri"/>
          <w:sz w:val="22"/>
          <w:szCs w:val="24"/>
        </w:rPr>
        <w:t xml:space="preserve">Art. 1º </w:t>
      </w:r>
      <w:r w:rsidR="00F103BC" w:rsidRPr="00F103BC">
        <w:rPr>
          <w:rFonts w:ascii="Calibri" w:hAnsi="Calibri" w:cs="Calibri"/>
          <w:sz w:val="22"/>
          <w:szCs w:val="24"/>
        </w:rPr>
        <w:t xml:space="preserve">Fica criado no Município de Araraquara, junto </w:t>
      </w:r>
      <w:r w:rsidR="00F103BC">
        <w:rPr>
          <w:rFonts w:ascii="Calibri" w:hAnsi="Calibri" w:cs="Calibri"/>
          <w:sz w:val="22"/>
          <w:szCs w:val="24"/>
        </w:rPr>
        <w:t>ao Gabinete do Prefeito Municipal</w:t>
      </w:r>
      <w:r w:rsidR="00F103BC" w:rsidRPr="00F103BC">
        <w:rPr>
          <w:rFonts w:ascii="Calibri" w:hAnsi="Calibri" w:cs="Calibri"/>
          <w:sz w:val="22"/>
          <w:szCs w:val="24"/>
        </w:rPr>
        <w:t xml:space="preserve">, o Fundo Municipal de Proteção à </w:t>
      </w:r>
      <w:r w:rsidR="00F103BC">
        <w:rPr>
          <w:rFonts w:ascii="Calibri" w:hAnsi="Calibri" w:cs="Calibri"/>
          <w:sz w:val="22"/>
          <w:szCs w:val="24"/>
        </w:rPr>
        <w:t>F</w:t>
      </w:r>
      <w:r w:rsidR="00F103BC" w:rsidRPr="00F103BC">
        <w:rPr>
          <w:rFonts w:ascii="Calibri" w:hAnsi="Calibri" w:cs="Calibri"/>
          <w:sz w:val="22"/>
          <w:szCs w:val="24"/>
        </w:rPr>
        <w:t xml:space="preserve">auna </w:t>
      </w:r>
      <w:r w:rsidR="00F103BC">
        <w:rPr>
          <w:rFonts w:ascii="Calibri" w:hAnsi="Calibri" w:cs="Calibri"/>
          <w:sz w:val="22"/>
          <w:szCs w:val="24"/>
        </w:rPr>
        <w:t>(</w:t>
      </w:r>
      <w:r w:rsidR="00F103BC" w:rsidRPr="00F103BC">
        <w:rPr>
          <w:rFonts w:ascii="Calibri" w:hAnsi="Calibri" w:cs="Calibri"/>
          <w:sz w:val="22"/>
          <w:szCs w:val="24"/>
        </w:rPr>
        <w:t>FUNPRO</w:t>
      </w:r>
      <w:r w:rsidR="00F103BC">
        <w:rPr>
          <w:rFonts w:ascii="Calibri" w:hAnsi="Calibri" w:cs="Calibri"/>
          <w:sz w:val="22"/>
          <w:szCs w:val="24"/>
        </w:rPr>
        <w:t>)</w:t>
      </w:r>
      <w:r w:rsidR="00F103BC" w:rsidRPr="00F103BC">
        <w:rPr>
          <w:rFonts w:ascii="Calibri" w:hAnsi="Calibri" w:cs="Calibri"/>
          <w:sz w:val="22"/>
          <w:szCs w:val="24"/>
        </w:rPr>
        <w:t>, que tem por objetivo</w:t>
      </w:r>
      <w:r w:rsidR="00F103BC">
        <w:rPr>
          <w:rFonts w:ascii="Calibri" w:hAnsi="Calibri" w:cs="Calibri"/>
          <w:sz w:val="22"/>
          <w:szCs w:val="24"/>
        </w:rPr>
        <w:t>s:</w:t>
      </w:r>
    </w:p>
    <w:p w:rsidR="00F103BC" w:rsidRDefault="00F103BC" w:rsidP="00A71E25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I –</w:t>
      </w:r>
      <w:r w:rsidRPr="00F103BC">
        <w:rPr>
          <w:rFonts w:ascii="Calibri" w:hAnsi="Calibri" w:cs="Calibri"/>
          <w:sz w:val="22"/>
          <w:szCs w:val="24"/>
        </w:rPr>
        <w:t xml:space="preserve"> o financiamento, o investimento, a expansão e o aprimoramento contínuo das ações destinadas à promoção do bem-estar do animal</w:t>
      </w:r>
      <w:r>
        <w:rPr>
          <w:rFonts w:ascii="Calibri" w:hAnsi="Calibri" w:cs="Calibri"/>
          <w:sz w:val="22"/>
          <w:szCs w:val="24"/>
        </w:rPr>
        <w:t>;</w:t>
      </w:r>
    </w:p>
    <w:p w:rsidR="00F103BC" w:rsidRDefault="00F103BC" w:rsidP="00A71E25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II – </w:t>
      </w:r>
      <w:r w:rsidRPr="00F103BC">
        <w:rPr>
          <w:rFonts w:ascii="Calibri" w:hAnsi="Calibri" w:cs="Calibri"/>
          <w:sz w:val="22"/>
          <w:szCs w:val="24"/>
        </w:rPr>
        <w:t>o estímulo à posse responsável</w:t>
      </w:r>
      <w:r>
        <w:rPr>
          <w:rFonts w:ascii="Calibri" w:hAnsi="Calibri" w:cs="Calibri"/>
          <w:sz w:val="22"/>
          <w:szCs w:val="24"/>
        </w:rPr>
        <w:t xml:space="preserve"> e</w:t>
      </w:r>
      <w:r w:rsidRPr="00F103BC">
        <w:rPr>
          <w:rFonts w:ascii="Calibri" w:hAnsi="Calibri" w:cs="Calibri"/>
          <w:sz w:val="22"/>
          <w:szCs w:val="24"/>
        </w:rPr>
        <w:t xml:space="preserve"> ao controle da população de animais domésticos</w:t>
      </w:r>
      <w:r>
        <w:rPr>
          <w:rFonts w:ascii="Calibri" w:hAnsi="Calibri" w:cs="Calibri"/>
          <w:sz w:val="22"/>
          <w:szCs w:val="24"/>
        </w:rPr>
        <w:t>;</w:t>
      </w:r>
    </w:p>
    <w:p w:rsidR="00F103BC" w:rsidRDefault="00F103BC" w:rsidP="00A71E25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III – a</w:t>
      </w:r>
      <w:r w:rsidRPr="00F103BC">
        <w:rPr>
          <w:rFonts w:ascii="Calibri" w:hAnsi="Calibri" w:cs="Calibri"/>
          <w:sz w:val="22"/>
          <w:szCs w:val="24"/>
        </w:rPr>
        <w:t xml:space="preserve"> recuperação e proteção de habitats da fauna silvestre</w:t>
      </w:r>
      <w:r>
        <w:rPr>
          <w:rFonts w:ascii="Calibri" w:hAnsi="Calibri" w:cs="Calibri"/>
          <w:sz w:val="22"/>
          <w:szCs w:val="24"/>
        </w:rPr>
        <w:t>;</w:t>
      </w:r>
    </w:p>
    <w:p w:rsidR="00F103BC" w:rsidRDefault="00F103BC" w:rsidP="00A71E25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IV – </w:t>
      </w:r>
      <w:r w:rsidRPr="00F103BC">
        <w:rPr>
          <w:rFonts w:ascii="Calibri" w:hAnsi="Calibri" w:cs="Calibri"/>
          <w:sz w:val="22"/>
          <w:szCs w:val="24"/>
        </w:rPr>
        <w:t>o apoio de atividades sob responsabilidade de cuidadores responsáveis</w:t>
      </w:r>
      <w:r>
        <w:rPr>
          <w:rFonts w:ascii="Calibri" w:hAnsi="Calibri" w:cs="Calibri"/>
          <w:sz w:val="22"/>
          <w:szCs w:val="24"/>
        </w:rPr>
        <w:t>;</w:t>
      </w:r>
    </w:p>
    <w:p w:rsidR="00A71E25" w:rsidRDefault="00F103BC" w:rsidP="00A71E25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V – a</w:t>
      </w:r>
      <w:r w:rsidRPr="00F103BC">
        <w:rPr>
          <w:rFonts w:ascii="Calibri" w:hAnsi="Calibri" w:cs="Calibri"/>
          <w:sz w:val="22"/>
          <w:szCs w:val="24"/>
        </w:rPr>
        <w:t xml:space="preserve"> implantação de medidas de prevenç</w:t>
      </w:r>
      <w:r w:rsidR="002827DC">
        <w:rPr>
          <w:rFonts w:ascii="Calibri" w:hAnsi="Calibri" w:cs="Calibri"/>
          <w:sz w:val="22"/>
          <w:szCs w:val="24"/>
        </w:rPr>
        <w:t>ão de zoonoses e demais agravos; e</w:t>
      </w:r>
    </w:p>
    <w:p w:rsidR="002827DC" w:rsidRDefault="002827DC" w:rsidP="00A71E25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VI – outras medidas inerentes ao resguardo e proteção da fauna no Município.</w:t>
      </w:r>
    </w:p>
    <w:p w:rsidR="002827DC" w:rsidRDefault="002827DC" w:rsidP="00A71E25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.............................................................................................................................</w:t>
      </w:r>
    </w:p>
    <w:p w:rsidR="002827DC" w:rsidRPr="002827DC" w:rsidRDefault="002827DC" w:rsidP="002827DC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Art. 5º </w:t>
      </w:r>
      <w:r w:rsidRPr="002827DC">
        <w:rPr>
          <w:rFonts w:ascii="Calibri" w:hAnsi="Calibri" w:cs="Calibri"/>
          <w:sz w:val="22"/>
          <w:szCs w:val="24"/>
        </w:rPr>
        <w:t xml:space="preserve">Fica criado o Conselho Diretor do </w:t>
      </w:r>
      <w:r>
        <w:rPr>
          <w:rFonts w:ascii="Calibri" w:hAnsi="Calibri" w:cs="Calibri"/>
          <w:sz w:val="22"/>
          <w:szCs w:val="24"/>
        </w:rPr>
        <w:t>FUNPRO</w:t>
      </w:r>
      <w:r w:rsidR="008A30D9">
        <w:rPr>
          <w:rFonts w:ascii="Calibri" w:hAnsi="Calibri" w:cs="Calibri"/>
          <w:sz w:val="22"/>
          <w:szCs w:val="24"/>
        </w:rPr>
        <w:t xml:space="preserve">, com funcionamento a ser definido por meio de </w:t>
      </w:r>
      <w:r w:rsidRPr="002827DC">
        <w:rPr>
          <w:rFonts w:ascii="Calibri" w:hAnsi="Calibri" w:cs="Calibri"/>
          <w:sz w:val="22"/>
          <w:szCs w:val="24"/>
        </w:rPr>
        <w:t xml:space="preserve">Regimento Interno </w:t>
      </w:r>
      <w:r w:rsidR="008A30D9">
        <w:rPr>
          <w:rFonts w:ascii="Calibri" w:hAnsi="Calibri" w:cs="Calibri"/>
          <w:sz w:val="22"/>
          <w:szCs w:val="24"/>
        </w:rPr>
        <w:t xml:space="preserve">próprio, </w:t>
      </w:r>
      <w:r w:rsidRPr="002827DC">
        <w:rPr>
          <w:rFonts w:ascii="Calibri" w:hAnsi="Calibri" w:cs="Calibri"/>
          <w:sz w:val="22"/>
          <w:szCs w:val="24"/>
        </w:rPr>
        <w:t xml:space="preserve">composto </w:t>
      </w:r>
      <w:r w:rsidR="008A30D9">
        <w:rPr>
          <w:rFonts w:ascii="Calibri" w:hAnsi="Calibri" w:cs="Calibri"/>
          <w:sz w:val="22"/>
          <w:szCs w:val="24"/>
        </w:rPr>
        <w:t xml:space="preserve">pelos seguintes </w:t>
      </w:r>
      <w:r w:rsidRPr="002827DC">
        <w:rPr>
          <w:rFonts w:ascii="Calibri" w:hAnsi="Calibri" w:cs="Calibri"/>
          <w:sz w:val="22"/>
          <w:szCs w:val="24"/>
        </w:rPr>
        <w:t>membros efetivos:</w:t>
      </w:r>
    </w:p>
    <w:p w:rsidR="002827DC" w:rsidRPr="002827DC" w:rsidRDefault="002827DC" w:rsidP="002827DC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2827DC">
        <w:rPr>
          <w:rFonts w:ascii="Calibri" w:hAnsi="Calibri" w:cs="Calibri"/>
          <w:sz w:val="22"/>
          <w:szCs w:val="24"/>
        </w:rPr>
        <w:t xml:space="preserve">I </w:t>
      </w:r>
      <w:r w:rsidR="008A30D9">
        <w:rPr>
          <w:rFonts w:ascii="Calibri" w:hAnsi="Calibri" w:cs="Calibri"/>
          <w:sz w:val="22"/>
          <w:szCs w:val="24"/>
        </w:rPr>
        <w:t>–</w:t>
      </w:r>
      <w:r w:rsidRPr="002827DC">
        <w:rPr>
          <w:rFonts w:ascii="Calibri" w:hAnsi="Calibri" w:cs="Calibri"/>
          <w:sz w:val="22"/>
          <w:szCs w:val="24"/>
        </w:rPr>
        <w:t xml:space="preserve"> </w:t>
      </w:r>
      <w:r w:rsidR="008A30D9">
        <w:rPr>
          <w:rFonts w:ascii="Calibri" w:hAnsi="Calibri" w:cs="Calibri"/>
          <w:sz w:val="22"/>
          <w:szCs w:val="24"/>
        </w:rPr>
        <w:t>o titular da Coordenadoria Executiva de Bem-Estar Animal, do Gabinete do Prefeito Municipal, que será o seu presidente;</w:t>
      </w:r>
    </w:p>
    <w:p w:rsidR="002827DC" w:rsidRDefault="002827DC" w:rsidP="002827DC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2827DC">
        <w:rPr>
          <w:rFonts w:ascii="Calibri" w:hAnsi="Calibri" w:cs="Calibri"/>
          <w:sz w:val="22"/>
          <w:szCs w:val="24"/>
        </w:rPr>
        <w:t xml:space="preserve">II </w:t>
      </w:r>
      <w:r w:rsidR="008A30D9">
        <w:rPr>
          <w:rFonts w:ascii="Calibri" w:hAnsi="Calibri" w:cs="Calibri"/>
          <w:sz w:val="22"/>
          <w:szCs w:val="24"/>
        </w:rPr>
        <w:t xml:space="preserve">– </w:t>
      </w:r>
      <w:r w:rsidRPr="002827DC">
        <w:rPr>
          <w:rFonts w:ascii="Calibri" w:hAnsi="Calibri" w:cs="Calibri"/>
          <w:sz w:val="22"/>
          <w:szCs w:val="24"/>
        </w:rPr>
        <w:t>1</w:t>
      </w:r>
      <w:r w:rsidR="008A30D9">
        <w:rPr>
          <w:rFonts w:ascii="Calibri" w:hAnsi="Calibri" w:cs="Calibri"/>
          <w:sz w:val="22"/>
          <w:szCs w:val="24"/>
        </w:rPr>
        <w:t xml:space="preserve"> </w:t>
      </w:r>
      <w:r w:rsidRPr="002827DC">
        <w:rPr>
          <w:rFonts w:ascii="Calibri" w:hAnsi="Calibri" w:cs="Calibri"/>
          <w:sz w:val="22"/>
          <w:szCs w:val="24"/>
        </w:rPr>
        <w:t xml:space="preserve">(um) representante da </w:t>
      </w:r>
      <w:r w:rsidR="008A30D9">
        <w:rPr>
          <w:rFonts w:ascii="Calibri" w:hAnsi="Calibri" w:cs="Calibri"/>
          <w:sz w:val="22"/>
          <w:szCs w:val="24"/>
        </w:rPr>
        <w:t>Diretoria de Gestão Ambiental do Departamento Autônomo de Água e Esgotos de Araraquara (DAAE);</w:t>
      </w:r>
    </w:p>
    <w:p w:rsidR="00B768AA" w:rsidRDefault="002827DC" w:rsidP="00B768AA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2827DC">
        <w:rPr>
          <w:rFonts w:ascii="Calibri" w:hAnsi="Calibri" w:cs="Calibri"/>
          <w:sz w:val="22"/>
          <w:szCs w:val="24"/>
        </w:rPr>
        <w:t xml:space="preserve">III </w:t>
      </w:r>
      <w:r w:rsidR="008A30D9">
        <w:rPr>
          <w:rFonts w:ascii="Calibri" w:hAnsi="Calibri" w:cs="Calibri"/>
          <w:sz w:val="22"/>
          <w:szCs w:val="24"/>
        </w:rPr>
        <w:t>–</w:t>
      </w:r>
      <w:r w:rsidR="00B768AA">
        <w:rPr>
          <w:rFonts w:ascii="Calibri" w:hAnsi="Calibri" w:cs="Calibri"/>
          <w:sz w:val="22"/>
          <w:szCs w:val="24"/>
        </w:rPr>
        <w:t xml:space="preserve"> 2</w:t>
      </w:r>
      <w:r w:rsidR="008A30D9">
        <w:rPr>
          <w:rFonts w:ascii="Calibri" w:hAnsi="Calibri" w:cs="Calibri"/>
          <w:sz w:val="22"/>
          <w:szCs w:val="24"/>
        </w:rPr>
        <w:t xml:space="preserve"> </w:t>
      </w:r>
      <w:r w:rsidRPr="002827DC">
        <w:rPr>
          <w:rFonts w:ascii="Calibri" w:hAnsi="Calibri" w:cs="Calibri"/>
          <w:sz w:val="22"/>
          <w:szCs w:val="24"/>
        </w:rPr>
        <w:t>(</w:t>
      </w:r>
      <w:r w:rsidR="00B768AA">
        <w:rPr>
          <w:rFonts w:ascii="Calibri" w:hAnsi="Calibri" w:cs="Calibri"/>
          <w:sz w:val="22"/>
          <w:szCs w:val="24"/>
        </w:rPr>
        <w:t>dois</w:t>
      </w:r>
      <w:r w:rsidRPr="002827DC">
        <w:rPr>
          <w:rFonts w:ascii="Calibri" w:hAnsi="Calibri" w:cs="Calibri"/>
          <w:sz w:val="22"/>
          <w:szCs w:val="24"/>
        </w:rPr>
        <w:t xml:space="preserve">) representantes </w:t>
      </w:r>
      <w:r w:rsidR="008A30D9">
        <w:rPr>
          <w:rFonts w:ascii="Calibri" w:hAnsi="Calibri" w:cs="Calibri"/>
          <w:sz w:val="22"/>
          <w:szCs w:val="24"/>
        </w:rPr>
        <w:t xml:space="preserve">integrantes do </w:t>
      </w:r>
      <w:r w:rsidRPr="002827DC">
        <w:rPr>
          <w:rFonts w:ascii="Calibri" w:hAnsi="Calibri" w:cs="Calibri"/>
          <w:sz w:val="22"/>
          <w:szCs w:val="24"/>
        </w:rPr>
        <w:t>Conselho Municipal de Defesa dos Direitos dos Animais</w:t>
      </w:r>
      <w:r w:rsidR="008A30D9">
        <w:rPr>
          <w:rFonts w:ascii="Calibri" w:hAnsi="Calibri" w:cs="Calibri"/>
          <w:sz w:val="22"/>
          <w:szCs w:val="24"/>
        </w:rPr>
        <w:t>, eleitos pelo próprio Conselho</w:t>
      </w:r>
      <w:r w:rsidR="00B768AA">
        <w:rPr>
          <w:rFonts w:ascii="Calibri" w:hAnsi="Calibri" w:cs="Calibri"/>
          <w:sz w:val="22"/>
          <w:szCs w:val="24"/>
        </w:rPr>
        <w:t>, devendo:</w:t>
      </w:r>
    </w:p>
    <w:p w:rsidR="002827DC" w:rsidRDefault="00B768AA" w:rsidP="00B768AA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a) 1 (um) ser </w:t>
      </w:r>
      <w:r w:rsidR="001C3C3D">
        <w:rPr>
          <w:rFonts w:ascii="Calibri" w:hAnsi="Calibri" w:cs="Calibri"/>
          <w:sz w:val="22"/>
          <w:szCs w:val="24"/>
        </w:rPr>
        <w:t xml:space="preserve">oriundo </w:t>
      </w:r>
      <w:r>
        <w:rPr>
          <w:rFonts w:ascii="Calibri" w:hAnsi="Calibri" w:cs="Calibri"/>
          <w:sz w:val="22"/>
          <w:szCs w:val="24"/>
        </w:rPr>
        <w:t>de órgão público municipal</w:t>
      </w:r>
      <w:r w:rsidR="002827DC" w:rsidRPr="00B768AA">
        <w:rPr>
          <w:rFonts w:ascii="Calibri" w:hAnsi="Calibri" w:cs="Calibri"/>
          <w:sz w:val="22"/>
          <w:szCs w:val="24"/>
        </w:rPr>
        <w:t>;</w:t>
      </w:r>
    </w:p>
    <w:p w:rsidR="00B768AA" w:rsidRPr="00B768AA" w:rsidRDefault="00B768AA" w:rsidP="00B768AA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b) 1 (um) ser </w:t>
      </w:r>
      <w:r w:rsidR="001C3C3D">
        <w:rPr>
          <w:rFonts w:ascii="Calibri" w:hAnsi="Calibri" w:cs="Calibri"/>
          <w:sz w:val="22"/>
          <w:szCs w:val="24"/>
        </w:rPr>
        <w:t xml:space="preserve">oriundo </w:t>
      </w:r>
      <w:r>
        <w:rPr>
          <w:rFonts w:ascii="Calibri" w:hAnsi="Calibri" w:cs="Calibri"/>
          <w:sz w:val="22"/>
          <w:szCs w:val="24"/>
        </w:rPr>
        <w:t>da sociedade civil;</w:t>
      </w:r>
    </w:p>
    <w:p w:rsidR="002827DC" w:rsidRDefault="002827DC" w:rsidP="002827DC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2827DC">
        <w:rPr>
          <w:rFonts w:ascii="Calibri" w:hAnsi="Calibri" w:cs="Calibri"/>
          <w:sz w:val="22"/>
          <w:szCs w:val="24"/>
        </w:rPr>
        <w:t xml:space="preserve">IV </w:t>
      </w:r>
      <w:r w:rsidR="008A30D9">
        <w:rPr>
          <w:rFonts w:ascii="Calibri" w:hAnsi="Calibri" w:cs="Calibri"/>
          <w:sz w:val="22"/>
          <w:szCs w:val="24"/>
        </w:rPr>
        <w:t>–</w:t>
      </w:r>
      <w:r w:rsidRPr="002827DC">
        <w:rPr>
          <w:rFonts w:ascii="Calibri" w:hAnsi="Calibri" w:cs="Calibri"/>
          <w:sz w:val="22"/>
          <w:szCs w:val="24"/>
        </w:rPr>
        <w:t xml:space="preserve"> 1</w:t>
      </w:r>
      <w:r w:rsidR="008A30D9">
        <w:rPr>
          <w:rFonts w:ascii="Calibri" w:hAnsi="Calibri" w:cs="Calibri"/>
          <w:sz w:val="22"/>
          <w:szCs w:val="24"/>
        </w:rPr>
        <w:t xml:space="preserve"> </w:t>
      </w:r>
      <w:r w:rsidRPr="002827DC">
        <w:rPr>
          <w:rFonts w:ascii="Calibri" w:hAnsi="Calibri" w:cs="Calibri"/>
          <w:sz w:val="22"/>
          <w:szCs w:val="24"/>
        </w:rPr>
        <w:t xml:space="preserve">(um) </w:t>
      </w:r>
      <w:r w:rsidR="008A30D9">
        <w:rPr>
          <w:rFonts w:ascii="Calibri" w:hAnsi="Calibri" w:cs="Calibri"/>
          <w:sz w:val="22"/>
          <w:szCs w:val="24"/>
        </w:rPr>
        <w:t xml:space="preserve">representante da </w:t>
      </w:r>
      <w:r w:rsidR="00B768AA" w:rsidRPr="00B768AA">
        <w:rPr>
          <w:rFonts w:ascii="Calibri" w:hAnsi="Calibri" w:cs="Calibri"/>
          <w:sz w:val="22"/>
          <w:szCs w:val="24"/>
        </w:rPr>
        <w:t xml:space="preserve">Comissão De Proteção </w:t>
      </w:r>
      <w:r w:rsidR="00B768AA">
        <w:rPr>
          <w:rFonts w:ascii="Calibri" w:hAnsi="Calibri" w:cs="Calibri"/>
          <w:sz w:val="22"/>
          <w:szCs w:val="24"/>
        </w:rPr>
        <w:t>e</w:t>
      </w:r>
      <w:r w:rsidR="00B768AA" w:rsidRPr="00B768AA">
        <w:rPr>
          <w:rFonts w:ascii="Calibri" w:hAnsi="Calibri" w:cs="Calibri"/>
          <w:sz w:val="22"/>
          <w:szCs w:val="24"/>
        </w:rPr>
        <w:t xml:space="preserve"> Defesa Animal</w:t>
      </w:r>
      <w:r w:rsidR="00B768AA">
        <w:rPr>
          <w:rFonts w:ascii="Calibri" w:hAnsi="Calibri" w:cs="Calibri"/>
          <w:sz w:val="22"/>
          <w:szCs w:val="24"/>
        </w:rPr>
        <w:t>, da Subseção da Ordem dos Advogados do Brasil (OAB) de Araraquara; e</w:t>
      </w:r>
    </w:p>
    <w:p w:rsidR="00B768AA" w:rsidRDefault="00B768AA" w:rsidP="002827DC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V – </w:t>
      </w:r>
      <w:r w:rsidRPr="002827DC">
        <w:rPr>
          <w:rFonts w:ascii="Calibri" w:hAnsi="Calibri" w:cs="Calibri"/>
          <w:sz w:val="22"/>
          <w:szCs w:val="24"/>
        </w:rPr>
        <w:t>1</w:t>
      </w:r>
      <w:r>
        <w:rPr>
          <w:rFonts w:ascii="Calibri" w:hAnsi="Calibri" w:cs="Calibri"/>
          <w:sz w:val="22"/>
          <w:szCs w:val="24"/>
        </w:rPr>
        <w:t xml:space="preserve"> </w:t>
      </w:r>
      <w:r w:rsidRPr="002827DC">
        <w:rPr>
          <w:rFonts w:ascii="Calibri" w:hAnsi="Calibri" w:cs="Calibri"/>
          <w:sz w:val="22"/>
          <w:szCs w:val="24"/>
        </w:rPr>
        <w:t xml:space="preserve">(um) </w:t>
      </w:r>
      <w:r>
        <w:rPr>
          <w:rFonts w:ascii="Calibri" w:hAnsi="Calibri" w:cs="Calibri"/>
          <w:sz w:val="22"/>
          <w:szCs w:val="24"/>
        </w:rPr>
        <w:t>representante de Conselho de Curso de Graduação em Medicina Veterinária de instituição de ensino superior com sede em Araraquara.</w:t>
      </w:r>
    </w:p>
    <w:p w:rsidR="008A30D9" w:rsidRDefault="008A30D9" w:rsidP="002827DC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Parágrafo único. O ato que nomear os membros do </w:t>
      </w:r>
      <w:r w:rsidRPr="002827DC">
        <w:rPr>
          <w:rFonts w:ascii="Calibri" w:hAnsi="Calibri" w:cs="Calibri"/>
          <w:sz w:val="22"/>
          <w:szCs w:val="24"/>
        </w:rPr>
        <w:t xml:space="preserve">Conselho Diretor do </w:t>
      </w:r>
      <w:r>
        <w:rPr>
          <w:rFonts w:ascii="Calibri" w:hAnsi="Calibri" w:cs="Calibri"/>
          <w:sz w:val="22"/>
          <w:szCs w:val="24"/>
        </w:rPr>
        <w:t xml:space="preserve">FUNPRO deverá, igualmente, designar um suplente para cada membro. </w:t>
      </w:r>
    </w:p>
    <w:p w:rsidR="008A30D9" w:rsidRDefault="008A30D9" w:rsidP="008A30D9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.............................................................................................................................</w:t>
      </w:r>
    </w:p>
    <w:p w:rsidR="000658F9" w:rsidRDefault="000658F9" w:rsidP="002827DC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lastRenderedPageBreak/>
        <w:t xml:space="preserve">Art. 9º </w:t>
      </w:r>
      <w:r w:rsidRPr="000658F9">
        <w:rPr>
          <w:rFonts w:ascii="Calibri" w:hAnsi="Calibri" w:cs="Calibri"/>
          <w:sz w:val="22"/>
          <w:szCs w:val="24"/>
        </w:rPr>
        <w:t xml:space="preserve">Para a execução dos trabalhos relativos ao </w:t>
      </w:r>
      <w:r>
        <w:rPr>
          <w:rFonts w:ascii="Calibri" w:hAnsi="Calibri" w:cs="Calibri"/>
          <w:sz w:val="22"/>
          <w:szCs w:val="24"/>
        </w:rPr>
        <w:t xml:space="preserve">FUNPRO poderão ser </w:t>
      </w:r>
      <w:r w:rsidRPr="000658F9">
        <w:rPr>
          <w:rFonts w:ascii="Calibri" w:hAnsi="Calibri" w:cs="Calibri"/>
          <w:sz w:val="22"/>
          <w:szCs w:val="24"/>
        </w:rPr>
        <w:t xml:space="preserve">designados, por ato do Executivo, </w:t>
      </w:r>
      <w:r>
        <w:rPr>
          <w:rFonts w:ascii="Calibri" w:hAnsi="Calibri" w:cs="Calibri"/>
          <w:sz w:val="22"/>
          <w:szCs w:val="24"/>
        </w:rPr>
        <w:t>empregados públicos pertencentes ao quadro da Administração Direta ou Indireta do Município, preferencialmente integrantes da estrutura da Coordenadoria Executiva de Bem-Estar Animal</w:t>
      </w:r>
      <w:r w:rsidRPr="000658F9">
        <w:rPr>
          <w:rFonts w:ascii="Calibri" w:hAnsi="Calibri" w:cs="Calibri"/>
          <w:sz w:val="22"/>
          <w:szCs w:val="24"/>
        </w:rPr>
        <w:t>.</w:t>
      </w:r>
    </w:p>
    <w:p w:rsidR="008A30D9" w:rsidRDefault="008A30D9" w:rsidP="002827DC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8A30D9">
        <w:rPr>
          <w:rFonts w:ascii="Calibri" w:hAnsi="Calibri" w:cs="Calibri"/>
          <w:sz w:val="22"/>
          <w:szCs w:val="24"/>
        </w:rPr>
        <w:t xml:space="preserve">Art. 10.  O Conselho Fiscal do </w:t>
      </w:r>
      <w:r>
        <w:rPr>
          <w:rFonts w:ascii="Calibri" w:hAnsi="Calibri" w:cs="Calibri"/>
          <w:sz w:val="22"/>
          <w:szCs w:val="24"/>
        </w:rPr>
        <w:t>FUNPRO</w:t>
      </w:r>
      <w:r w:rsidRPr="008A30D9">
        <w:rPr>
          <w:rFonts w:ascii="Calibri" w:hAnsi="Calibri" w:cs="Calibri"/>
          <w:sz w:val="22"/>
          <w:szCs w:val="24"/>
        </w:rPr>
        <w:t xml:space="preserve"> será composto </w:t>
      </w:r>
      <w:r>
        <w:rPr>
          <w:rFonts w:ascii="Calibri" w:hAnsi="Calibri" w:cs="Calibri"/>
          <w:sz w:val="22"/>
          <w:szCs w:val="24"/>
        </w:rPr>
        <w:t>pelos seguintes membros efetivos:</w:t>
      </w:r>
    </w:p>
    <w:p w:rsidR="008A30D9" w:rsidRDefault="008A30D9" w:rsidP="002827DC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I – 1 (um) representante </w:t>
      </w:r>
      <w:r w:rsidRPr="008A30D9">
        <w:rPr>
          <w:rFonts w:ascii="Calibri" w:hAnsi="Calibri" w:cs="Calibri"/>
          <w:sz w:val="22"/>
          <w:szCs w:val="24"/>
        </w:rPr>
        <w:t>do Gabinete do Prefeito Municipal, que será o seu presidente</w:t>
      </w:r>
      <w:r>
        <w:rPr>
          <w:rFonts w:ascii="Calibri" w:hAnsi="Calibri" w:cs="Calibri"/>
          <w:sz w:val="22"/>
          <w:szCs w:val="24"/>
        </w:rPr>
        <w:t xml:space="preserve">; </w:t>
      </w:r>
    </w:p>
    <w:p w:rsidR="008A30D9" w:rsidRDefault="008A30D9" w:rsidP="008A30D9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2827DC">
        <w:rPr>
          <w:rFonts w:ascii="Calibri" w:hAnsi="Calibri" w:cs="Calibri"/>
          <w:sz w:val="22"/>
          <w:szCs w:val="24"/>
        </w:rPr>
        <w:t xml:space="preserve">II </w:t>
      </w:r>
      <w:r>
        <w:rPr>
          <w:rFonts w:ascii="Calibri" w:hAnsi="Calibri" w:cs="Calibri"/>
          <w:sz w:val="22"/>
          <w:szCs w:val="24"/>
        </w:rPr>
        <w:t xml:space="preserve">– </w:t>
      </w:r>
      <w:r w:rsidRPr="002827DC">
        <w:rPr>
          <w:rFonts w:ascii="Calibri" w:hAnsi="Calibri" w:cs="Calibri"/>
          <w:sz w:val="22"/>
          <w:szCs w:val="24"/>
        </w:rPr>
        <w:t>1</w:t>
      </w:r>
      <w:r>
        <w:rPr>
          <w:rFonts w:ascii="Calibri" w:hAnsi="Calibri" w:cs="Calibri"/>
          <w:sz w:val="22"/>
          <w:szCs w:val="24"/>
        </w:rPr>
        <w:t xml:space="preserve"> </w:t>
      </w:r>
      <w:r w:rsidRPr="002827DC">
        <w:rPr>
          <w:rFonts w:ascii="Calibri" w:hAnsi="Calibri" w:cs="Calibri"/>
          <w:sz w:val="22"/>
          <w:szCs w:val="24"/>
        </w:rPr>
        <w:t xml:space="preserve">(um) representante da </w:t>
      </w:r>
      <w:r>
        <w:rPr>
          <w:rFonts w:ascii="Calibri" w:hAnsi="Calibri" w:cs="Calibri"/>
          <w:sz w:val="22"/>
          <w:szCs w:val="24"/>
        </w:rPr>
        <w:t>Diretoria de G</w:t>
      </w:r>
      <w:r w:rsidR="001C3C3D">
        <w:rPr>
          <w:rFonts w:ascii="Calibri" w:hAnsi="Calibri" w:cs="Calibri"/>
          <w:sz w:val="22"/>
          <w:szCs w:val="24"/>
        </w:rPr>
        <w:t xml:space="preserve">estão Ambiental do DAAE; </w:t>
      </w:r>
    </w:p>
    <w:p w:rsidR="008A30D9" w:rsidRPr="001C3C3D" w:rsidRDefault="008A30D9" w:rsidP="008A30D9">
      <w:pPr>
        <w:spacing w:before="120" w:after="120"/>
        <w:ind w:left="2127"/>
        <w:jc w:val="both"/>
        <w:rPr>
          <w:rFonts w:ascii="Calibri" w:hAnsi="Calibri" w:cs="Calibri"/>
          <w:spacing w:val="-2"/>
          <w:sz w:val="22"/>
          <w:szCs w:val="24"/>
        </w:rPr>
      </w:pPr>
      <w:r w:rsidRPr="001C3C3D">
        <w:rPr>
          <w:rFonts w:ascii="Calibri" w:hAnsi="Calibri" w:cs="Calibri"/>
          <w:spacing w:val="-2"/>
          <w:sz w:val="22"/>
          <w:szCs w:val="24"/>
        </w:rPr>
        <w:t>III – 1 (um) representante integrante do Conselho Municipal de Defesa dos Direitos dos Animai</w:t>
      </w:r>
      <w:r w:rsidR="001C3C3D" w:rsidRPr="001C3C3D">
        <w:rPr>
          <w:rFonts w:ascii="Calibri" w:hAnsi="Calibri" w:cs="Calibri"/>
          <w:spacing w:val="-2"/>
          <w:sz w:val="22"/>
          <w:szCs w:val="24"/>
        </w:rPr>
        <w:t>s, oriundo da sociedade civil, eleito pelo próprio Conselho; e</w:t>
      </w:r>
    </w:p>
    <w:p w:rsidR="001C3C3D" w:rsidRDefault="001C3C3D" w:rsidP="002827DC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IV – 1 (um) representante </w:t>
      </w:r>
      <w:r w:rsidRPr="001C3C3D">
        <w:rPr>
          <w:rFonts w:ascii="Calibri" w:hAnsi="Calibri" w:cs="Calibri"/>
          <w:sz w:val="22"/>
          <w:szCs w:val="24"/>
        </w:rPr>
        <w:t xml:space="preserve">de entidade de classe </w:t>
      </w:r>
      <w:r>
        <w:rPr>
          <w:rFonts w:ascii="Calibri" w:hAnsi="Calibri" w:cs="Calibri"/>
          <w:sz w:val="22"/>
          <w:szCs w:val="24"/>
        </w:rPr>
        <w:t xml:space="preserve">da medicina </w:t>
      </w:r>
      <w:r w:rsidRPr="001C3C3D">
        <w:rPr>
          <w:rFonts w:ascii="Calibri" w:hAnsi="Calibri" w:cs="Calibri"/>
          <w:sz w:val="22"/>
          <w:szCs w:val="24"/>
        </w:rPr>
        <w:t>veterinária</w:t>
      </w:r>
      <w:r>
        <w:rPr>
          <w:rFonts w:ascii="Calibri" w:hAnsi="Calibri" w:cs="Calibri"/>
          <w:sz w:val="22"/>
          <w:szCs w:val="24"/>
        </w:rPr>
        <w:t xml:space="preserve"> em nível municipal.</w:t>
      </w:r>
      <w:r w:rsidRPr="001C3C3D">
        <w:rPr>
          <w:rFonts w:ascii="Calibri" w:hAnsi="Calibri" w:cs="Calibri"/>
          <w:sz w:val="22"/>
          <w:szCs w:val="24"/>
        </w:rPr>
        <w:t xml:space="preserve"> </w:t>
      </w:r>
    </w:p>
    <w:p w:rsidR="000658F9" w:rsidRDefault="008A30D9" w:rsidP="002827DC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8A30D9">
        <w:rPr>
          <w:rFonts w:ascii="Calibri" w:hAnsi="Calibri" w:cs="Calibri"/>
          <w:sz w:val="22"/>
          <w:szCs w:val="24"/>
        </w:rPr>
        <w:t xml:space="preserve">Parágrafo único. O ato que nomear os membros do Conselho </w:t>
      </w:r>
      <w:r>
        <w:rPr>
          <w:rFonts w:ascii="Calibri" w:hAnsi="Calibri" w:cs="Calibri"/>
          <w:sz w:val="22"/>
          <w:szCs w:val="24"/>
        </w:rPr>
        <w:t xml:space="preserve">Fiscal </w:t>
      </w:r>
      <w:r w:rsidRPr="008A30D9">
        <w:rPr>
          <w:rFonts w:ascii="Calibri" w:hAnsi="Calibri" w:cs="Calibri"/>
          <w:sz w:val="22"/>
          <w:szCs w:val="24"/>
        </w:rPr>
        <w:t>do FUNPRO deverá, igualmente, designar um suplente para cada membro.</w:t>
      </w:r>
    </w:p>
    <w:p w:rsidR="000658F9" w:rsidRDefault="000658F9" w:rsidP="000658F9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.............................................................................................................................</w:t>
      </w:r>
    </w:p>
    <w:p w:rsidR="000658F9" w:rsidRPr="000658F9" w:rsidRDefault="000658F9" w:rsidP="000658F9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0658F9">
        <w:rPr>
          <w:rFonts w:ascii="Calibri" w:hAnsi="Calibri" w:cs="Calibri"/>
          <w:sz w:val="22"/>
          <w:szCs w:val="24"/>
        </w:rPr>
        <w:t xml:space="preserve">Art. 13. A gestão e a administração do </w:t>
      </w:r>
      <w:r>
        <w:rPr>
          <w:rFonts w:ascii="Calibri" w:hAnsi="Calibri" w:cs="Calibri"/>
          <w:sz w:val="22"/>
          <w:szCs w:val="24"/>
        </w:rPr>
        <w:t xml:space="preserve">FUNPRO </w:t>
      </w:r>
      <w:r w:rsidRPr="000658F9">
        <w:rPr>
          <w:rFonts w:ascii="Calibri" w:hAnsi="Calibri" w:cs="Calibri"/>
          <w:sz w:val="22"/>
          <w:szCs w:val="24"/>
        </w:rPr>
        <w:t xml:space="preserve">ficarão a cargo da </w:t>
      </w:r>
      <w:r>
        <w:rPr>
          <w:rFonts w:ascii="Calibri" w:hAnsi="Calibri" w:cs="Calibri"/>
          <w:sz w:val="22"/>
          <w:szCs w:val="24"/>
        </w:rPr>
        <w:t>Coordenadoria Executiva de Bem-Estar Animal</w:t>
      </w:r>
      <w:r w:rsidRPr="000658F9">
        <w:rPr>
          <w:rFonts w:ascii="Calibri" w:hAnsi="Calibri" w:cs="Calibri"/>
          <w:sz w:val="22"/>
          <w:szCs w:val="24"/>
        </w:rPr>
        <w:t>, observadas as diretrizes fixadas pelo Conselho Diretor, e poderá, para consecução dos seus objetivos:</w:t>
      </w:r>
    </w:p>
    <w:p w:rsidR="008A30D9" w:rsidRDefault="000658F9" w:rsidP="000658F9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0658F9">
        <w:rPr>
          <w:rFonts w:ascii="Calibri" w:hAnsi="Calibri" w:cs="Calibri"/>
          <w:sz w:val="22"/>
          <w:szCs w:val="24"/>
        </w:rPr>
        <w:t xml:space="preserve">I </w:t>
      </w:r>
      <w:r>
        <w:rPr>
          <w:rFonts w:ascii="Calibri" w:hAnsi="Calibri" w:cs="Calibri"/>
          <w:sz w:val="22"/>
          <w:szCs w:val="24"/>
        </w:rPr>
        <w:t>–</w:t>
      </w:r>
      <w:r w:rsidRPr="000658F9">
        <w:rPr>
          <w:rFonts w:ascii="Calibri" w:hAnsi="Calibri" w:cs="Calibri"/>
          <w:sz w:val="22"/>
          <w:szCs w:val="24"/>
        </w:rPr>
        <w:t xml:space="preserve"> utilizar</w:t>
      </w:r>
      <w:r>
        <w:rPr>
          <w:rFonts w:ascii="Calibri" w:hAnsi="Calibri" w:cs="Calibri"/>
          <w:sz w:val="22"/>
          <w:szCs w:val="24"/>
        </w:rPr>
        <w:t xml:space="preserve"> </w:t>
      </w:r>
      <w:r w:rsidRPr="000658F9">
        <w:rPr>
          <w:rFonts w:ascii="Calibri" w:hAnsi="Calibri" w:cs="Calibri"/>
          <w:sz w:val="22"/>
          <w:szCs w:val="24"/>
        </w:rPr>
        <w:t xml:space="preserve">de serviços de infraestrutura da Coordenadoria Executiva de Bem-Estar Animal, inclusive alocando recursos humanos de seus quadros funcionais para desenvolver atividades administrativas específicas do </w:t>
      </w:r>
      <w:r>
        <w:rPr>
          <w:rFonts w:ascii="Calibri" w:hAnsi="Calibri" w:cs="Calibri"/>
          <w:sz w:val="22"/>
          <w:szCs w:val="24"/>
        </w:rPr>
        <w:t>FUNPRO</w:t>
      </w:r>
      <w:r w:rsidRPr="000658F9">
        <w:rPr>
          <w:rFonts w:ascii="Calibri" w:hAnsi="Calibri" w:cs="Calibri"/>
          <w:sz w:val="22"/>
          <w:szCs w:val="24"/>
        </w:rPr>
        <w:t>;</w:t>
      </w:r>
      <w:r>
        <w:rPr>
          <w:rFonts w:ascii="Calibri" w:hAnsi="Calibri" w:cs="Calibri"/>
          <w:sz w:val="22"/>
          <w:szCs w:val="24"/>
        </w:rPr>
        <w:t xml:space="preserve"> e</w:t>
      </w:r>
      <w:r w:rsidR="008A30D9">
        <w:rPr>
          <w:rFonts w:ascii="Calibri" w:hAnsi="Calibri" w:cs="Calibri"/>
          <w:sz w:val="22"/>
          <w:szCs w:val="24"/>
        </w:rPr>
        <w:t>”(NR)</w:t>
      </w:r>
    </w:p>
    <w:p w:rsidR="00EA1A2E" w:rsidRPr="00823554" w:rsidRDefault="002D66D6" w:rsidP="0082355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Art. </w:t>
      </w:r>
      <w:r w:rsidR="00A71E25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 xml:space="preserve">º </w:t>
      </w:r>
      <w:r w:rsidR="00E54B37" w:rsidRPr="00823554">
        <w:rPr>
          <w:rFonts w:ascii="Calibri" w:hAnsi="Calibri" w:cs="Calibri"/>
          <w:sz w:val="24"/>
          <w:szCs w:val="24"/>
        </w:rPr>
        <w:t>Esta l</w:t>
      </w:r>
      <w:r w:rsidR="00CC377D" w:rsidRPr="00823554">
        <w:rPr>
          <w:rFonts w:ascii="Calibri" w:hAnsi="Calibri" w:cs="Calibri"/>
          <w:sz w:val="24"/>
          <w:szCs w:val="24"/>
        </w:rPr>
        <w:t>ei entra</w:t>
      </w:r>
      <w:r w:rsidR="00EA1A2E" w:rsidRPr="00823554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823554" w:rsidRDefault="004143C2" w:rsidP="00823554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PAÇO MUNICIPAL “PREFEITO RUBENS CRUZ”</w:t>
      </w:r>
      <w:r w:rsidR="00E54B37" w:rsidRPr="00823554">
        <w:rPr>
          <w:rFonts w:ascii="Calibri" w:hAnsi="Calibri"/>
          <w:sz w:val="24"/>
          <w:szCs w:val="24"/>
        </w:rPr>
        <w:t xml:space="preserve">, </w:t>
      </w:r>
      <w:r w:rsidR="00826E30">
        <w:rPr>
          <w:rFonts w:ascii="Calibri" w:hAnsi="Calibri"/>
          <w:sz w:val="24"/>
          <w:szCs w:val="24"/>
        </w:rPr>
        <w:t>23</w:t>
      </w:r>
      <w:r w:rsidR="00857790" w:rsidRPr="00823554">
        <w:rPr>
          <w:rFonts w:ascii="Calibri" w:hAnsi="Calibri"/>
          <w:sz w:val="24"/>
          <w:szCs w:val="24"/>
        </w:rPr>
        <w:t xml:space="preserve"> de </w:t>
      </w:r>
      <w:r w:rsidR="00A71E25">
        <w:rPr>
          <w:rFonts w:ascii="Calibri" w:hAnsi="Calibri"/>
          <w:sz w:val="24"/>
          <w:szCs w:val="24"/>
        </w:rPr>
        <w:t xml:space="preserve">março </w:t>
      </w:r>
      <w:r w:rsidR="007416E8" w:rsidRPr="00823554">
        <w:rPr>
          <w:rFonts w:ascii="Calibri" w:hAnsi="Calibri"/>
          <w:sz w:val="24"/>
          <w:szCs w:val="24"/>
        </w:rPr>
        <w:t>de 2020</w:t>
      </w:r>
      <w:r w:rsidR="00857790" w:rsidRPr="00823554">
        <w:rPr>
          <w:rFonts w:ascii="Calibri" w:hAnsi="Calibri"/>
          <w:sz w:val="24"/>
          <w:szCs w:val="24"/>
        </w:rPr>
        <w:t>.</w:t>
      </w:r>
    </w:p>
    <w:p w:rsidR="00857790" w:rsidRPr="00BE4DA8" w:rsidRDefault="00857790" w:rsidP="00823554">
      <w:pPr>
        <w:spacing w:before="120" w:after="120"/>
        <w:jc w:val="both"/>
        <w:rPr>
          <w:rFonts w:ascii="Calibri" w:hAnsi="Calibri"/>
          <w:sz w:val="24"/>
          <w:szCs w:val="24"/>
        </w:rPr>
      </w:pPr>
    </w:p>
    <w:p w:rsidR="00857790" w:rsidRDefault="00857790" w:rsidP="00823554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EDINHO SILVA</w:t>
      </w:r>
    </w:p>
    <w:p w:rsidR="0059151E" w:rsidRPr="00857790" w:rsidRDefault="00857790" w:rsidP="00823554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BE4DA8">
        <w:rPr>
          <w:rFonts w:ascii="Calibri" w:hAnsi="Calibri"/>
          <w:sz w:val="24"/>
          <w:szCs w:val="24"/>
        </w:rPr>
        <w:t>Prefeito Municipal</w:t>
      </w:r>
    </w:p>
    <w:sectPr w:rsidR="0059151E" w:rsidRPr="00857790" w:rsidSect="00141A06">
      <w:headerReference w:type="default" r:id="rId8"/>
      <w:footerReference w:type="default" r:id="rId9"/>
      <w:pgSz w:w="11906" w:h="16838"/>
      <w:pgMar w:top="1701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22B" w:rsidRDefault="0088322B" w:rsidP="008166A0">
      <w:r>
        <w:separator/>
      </w:r>
    </w:p>
  </w:endnote>
  <w:endnote w:type="continuationSeparator" w:id="0">
    <w:p w:rsidR="0088322B" w:rsidRDefault="0088322B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3D5" w:rsidRPr="004E63D5" w:rsidRDefault="004E63D5">
    <w:pPr>
      <w:pStyle w:val="Rodap"/>
      <w:jc w:val="right"/>
      <w:rPr>
        <w:rFonts w:ascii="Calibri" w:hAnsi="Calibri"/>
        <w:sz w:val="22"/>
        <w:szCs w:val="22"/>
      </w:rPr>
    </w:pPr>
    <w:r w:rsidRPr="004E63D5">
      <w:rPr>
        <w:rFonts w:ascii="Calibri" w:hAnsi="Calibri"/>
        <w:sz w:val="22"/>
        <w:szCs w:val="22"/>
      </w:rPr>
      <w:t xml:space="preserve">Página </w:t>
    </w:r>
    <w:r w:rsidR="00F75126" w:rsidRPr="004E63D5">
      <w:rPr>
        <w:rFonts w:ascii="Calibri" w:hAnsi="Calibri"/>
        <w:b/>
        <w:sz w:val="22"/>
        <w:szCs w:val="22"/>
      </w:rPr>
      <w:fldChar w:fldCharType="begin"/>
    </w:r>
    <w:r w:rsidRPr="004E63D5">
      <w:rPr>
        <w:rFonts w:ascii="Calibri" w:hAnsi="Calibri"/>
        <w:b/>
        <w:sz w:val="22"/>
        <w:szCs w:val="22"/>
      </w:rPr>
      <w:instrText>PAGE</w:instrText>
    </w:r>
    <w:r w:rsidR="00F75126" w:rsidRPr="004E63D5">
      <w:rPr>
        <w:rFonts w:ascii="Calibri" w:hAnsi="Calibri"/>
        <w:b/>
        <w:sz w:val="22"/>
        <w:szCs w:val="22"/>
      </w:rPr>
      <w:fldChar w:fldCharType="separate"/>
    </w:r>
    <w:r w:rsidR="00063970">
      <w:rPr>
        <w:rFonts w:ascii="Calibri" w:hAnsi="Calibri"/>
        <w:b/>
        <w:noProof/>
        <w:sz w:val="22"/>
        <w:szCs w:val="22"/>
      </w:rPr>
      <w:t>3</w:t>
    </w:r>
    <w:r w:rsidR="00F75126" w:rsidRPr="004E63D5">
      <w:rPr>
        <w:rFonts w:ascii="Calibri" w:hAnsi="Calibri"/>
        <w:b/>
        <w:sz w:val="22"/>
        <w:szCs w:val="22"/>
      </w:rPr>
      <w:fldChar w:fldCharType="end"/>
    </w:r>
    <w:r w:rsidRPr="004E63D5">
      <w:rPr>
        <w:rFonts w:ascii="Calibri" w:hAnsi="Calibri"/>
        <w:sz w:val="22"/>
        <w:szCs w:val="22"/>
      </w:rPr>
      <w:t xml:space="preserve"> de </w:t>
    </w:r>
    <w:r w:rsidR="00F75126" w:rsidRPr="004E63D5">
      <w:rPr>
        <w:rFonts w:ascii="Calibri" w:hAnsi="Calibri"/>
        <w:b/>
        <w:sz w:val="22"/>
        <w:szCs w:val="22"/>
      </w:rPr>
      <w:fldChar w:fldCharType="begin"/>
    </w:r>
    <w:r w:rsidRPr="004E63D5">
      <w:rPr>
        <w:rFonts w:ascii="Calibri" w:hAnsi="Calibri"/>
        <w:b/>
        <w:sz w:val="22"/>
        <w:szCs w:val="22"/>
      </w:rPr>
      <w:instrText>NUMPAGES</w:instrText>
    </w:r>
    <w:r w:rsidR="00F75126" w:rsidRPr="004E63D5">
      <w:rPr>
        <w:rFonts w:ascii="Calibri" w:hAnsi="Calibri"/>
        <w:b/>
        <w:sz w:val="22"/>
        <w:szCs w:val="22"/>
      </w:rPr>
      <w:fldChar w:fldCharType="separate"/>
    </w:r>
    <w:r w:rsidR="00063970">
      <w:rPr>
        <w:rFonts w:ascii="Calibri" w:hAnsi="Calibri"/>
        <w:b/>
        <w:noProof/>
        <w:sz w:val="22"/>
        <w:szCs w:val="22"/>
      </w:rPr>
      <w:t>3</w:t>
    </w:r>
    <w:r w:rsidR="00F75126" w:rsidRPr="004E63D5">
      <w:rPr>
        <w:rFonts w:ascii="Calibri" w:hAnsi="Calibri"/>
        <w:b/>
        <w:sz w:val="22"/>
        <w:szCs w:val="22"/>
      </w:rPr>
      <w:fldChar w:fldCharType="end"/>
    </w:r>
  </w:p>
  <w:p w:rsidR="004E63D5" w:rsidRPr="004E63D5" w:rsidRDefault="004E63D5">
    <w:pPr>
      <w:pStyle w:val="Rodap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22B" w:rsidRDefault="0088322B" w:rsidP="008166A0">
      <w:r>
        <w:separator/>
      </w:r>
    </w:p>
  </w:footnote>
  <w:footnote w:type="continuationSeparator" w:id="0">
    <w:p w:rsidR="0088322B" w:rsidRDefault="0088322B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868" w:rsidRDefault="00141A06" w:rsidP="00141A06">
    <w:pPr>
      <w:ind w:hanging="567"/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1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F7868" w:rsidRDefault="008F7868" w:rsidP="00141A06">
    <w:pPr>
      <w:pStyle w:val="Legenda"/>
      <w:ind w:hanging="567"/>
    </w:pPr>
  </w:p>
  <w:p w:rsidR="008F7868" w:rsidRDefault="00141A06" w:rsidP="00141A06">
    <w:pPr>
      <w:pStyle w:val="Legenda"/>
      <w:tabs>
        <w:tab w:val="left" w:pos="4435"/>
      </w:tabs>
      <w:ind w:hanging="567"/>
      <w:jc w:val="left"/>
    </w:pPr>
    <w:r>
      <w:tab/>
    </w:r>
    <w:r>
      <w:tab/>
    </w:r>
  </w:p>
  <w:p w:rsidR="008F7868" w:rsidRDefault="008F7868" w:rsidP="00141A06">
    <w:pPr>
      <w:pStyle w:val="Legenda"/>
      <w:ind w:hanging="567"/>
    </w:pPr>
  </w:p>
  <w:p w:rsidR="008F7868" w:rsidRPr="00BE4DA8" w:rsidRDefault="008F7868" w:rsidP="00141A06">
    <w:pPr>
      <w:pStyle w:val="Legenda"/>
      <w:ind w:hanging="567"/>
      <w:rPr>
        <w:sz w:val="12"/>
        <w:szCs w:val="24"/>
      </w:rPr>
    </w:pPr>
  </w:p>
  <w:p w:rsidR="008F7868" w:rsidRDefault="008F7868" w:rsidP="00140EF9">
    <w:pPr>
      <w:pStyle w:val="Legenda"/>
      <w:ind w:hanging="567"/>
      <w:rPr>
        <w:sz w:val="24"/>
        <w:szCs w:val="24"/>
      </w:rPr>
    </w:pPr>
    <w:r w:rsidRPr="00A01476">
      <w:rPr>
        <w:sz w:val="24"/>
        <w:szCs w:val="24"/>
      </w:rPr>
      <w:t>MUNICÍPIO DE ARARAQUARA</w:t>
    </w:r>
  </w:p>
  <w:p w:rsidR="002E0B46" w:rsidRPr="002E0B46" w:rsidRDefault="002E0B46" w:rsidP="002E0B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B6CBF"/>
    <w:multiLevelType w:val="hybridMultilevel"/>
    <w:tmpl w:val="65A864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18327C3D"/>
    <w:multiLevelType w:val="hybridMultilevel"/>
    <w:tmpl w:val="9CC81DAC"/>
    <w:lvl w:ilvl="0" w:tplc="18CE0A32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>
    <w:nsid w:val="1EA0142F"/>
    <w:multiLevelType w:val="hybridMultilevel"/>
    <w:tmpl w:val="37AC39D4"/>
    <w:lvl w:ilvl="0" w:tplc="71508C7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103172"/>
    <w:multiLevelType w:val="hybridMultilevel"/>
    <w:tmpl w:val="0F105AC8"/>
    <w:lvl w:ilvl="0" w:tplc="836E81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3765A0"/>
    <w:multiLevelType w:val="hybridMultilevel"/>
    <w:tmpl w:val="37AC39D4"/>
    <w:lvl w:ilvl="0" w:tplc="71508C7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F2D65B7"/>
    <w:multiLevelType w:val="hybridMultilevel"/>
    <w:tmpl w:val="5EDECE66"/>
    <w:lvl w:ilvl="0" w:tplc="C3AACB64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71A3385C"/>
    <w:multiLevelType w:val="hybridMultilevel"/>
    <w:tmpl w:val="DA360664"/>
    <w:lvl w:ilvl="0" w:tplc="F1C46CF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431"/>
    <w:rsid w:val="000074FE"/>
    <w:rsid w:val="000075D4"/>
    <w:rsid w:val="00007CCF"/>
    <w:rsid w:val="00030E70"/>
    <w:rsid w:val="00043D87"/>
    <w:rsid w:val="000512ED"/>
    <w:rsid w:val="00057C37"/>
    <w:rsid w:val="00063970"/>
    <w:rsid w:val="000658F9"/>
    <w:rsid w:val="00065C7B"/>
    <w:rsid w:val="00066693"/>
    <w:rsid w:val="00072333"/>
    <w:rsid w:val="00077088"/>
    <w:rsid w:val="00080C9E"/>
    <w:rsid w:val="00087003"/>
    <w:rsid w:val="0009113A"/>
    <w:rsid w:val="000931B5"/>
    <w:rsid w:val="00097B6F"/>
    <w:rsid w:val="000B0BF9"/>
    <w:rsid w:val="000B7887"/>
    <w:rsid w:val="000C667C"/>
    <w:rsid w:val="000D17E3"/>
    <w:rsid w:val="000D4A83"/>
    <w:rsid w:val="000D52F4"/>
    <w:rsid w:val="000E11D1"/>
    <w:rsid w:val="000E36D6"/>
    <w:rsid w:val="0010035A"/>
    <w:rsid w:val="001004BB"/>
    <w:rsid w:val="00100DAE"/>
    <w:rsid w:val="001029A5"/>
    <w:rsid w:val="00103FCA"/>
    <w:rsid w:val="0010557F"/>
    <w:rsid w:val="00112A46"/>
    <w:rsid w:val="00113A50"/>
    <w:rsid w:val="001145B7"/>
    <w:rsid w:val="00116799"/>
    <w:rsid w:val="001168A5"/>
    <w:rsid w:val="00123068"/>
    <w:rsid w:val="001246AD"/>
    <w:rsid w:val="0013374F"/>
    <w:rsid w:val="001351D8"/>
    <w:rsid w:val="00135A6E"/>
    <w:rsid w:val="00135EAD"/>
    <w:rsid w:val="00140EF9"/>
    <w:rsid w:val="0014117A"/>
    <w:rsid w:val="00141A06"/>
    <w:rsid w:val="00144D51"/>
    <w:rsid w:val="001463E0"/>
    <w:rsid w:val="00165F4A"/>
    <w:rsid w:val="001800E1"/>
    <w:rsid w:val="00193F72"/>
    <w:rsid w:val="001A6BF0"/>
    <w:rsid w:val="001A6C79"/>
    <w:rsid w:val="001C05FD"/>
    <w:rsid w:val="001C1317"/>
    <w:rsid w:val="001C3C3D"/>
    <w:rsid w:val="001E1A55"/>
    <w:rsid w:val="001E3046"/>
    <w:rsid w:val="001F32BB"/>
    <w:rsid w:val="001F665E"/>
    <w:rsid w:val="002056BC"/>
    <w:rsid w:val="00206C28"/>
    <w:rsid w:val="00217BA1"/>
    <w:rsid w:val="00227A87"/>
    <w:rsid w:val="0023063F"/>
    <w:rsid w:val="00230658"/>
    <w:rsid w:val="002452E4"/>
    <w:rsid w:val="002455DD"/>
    <w:rsid w:val="00250D64"/>
    <w:rsid w:val="00252F7D"/>
    <w:rsid w:val="00255C5F"/>
    <w:rsid w:val="00274B8F"/>
    <w:rsid w:val="00275644"/>
    <w:rsid w:val="00280935"/>
    <w:rsid w:val="002827DC"/>
    <w:rsid w:val="00285D23"/>
    <w:rsid w:val="00285FD4"/>
    <w:rsid w:val="00286BC6"/>
    <w:rsid w:val="002972AA"/>
    <w:rsid w:val="002B203A"/>
    <w:rsid w:val="002B2247"/>
    <w:rsid w:val="002B4C8F"/>
    <w:rsid w:val="002C203E"/>
    <w:rsid w:val="002D1B1C"/>
    <w:rsid w:val="002D4B19"/>
    <w:rsid w:val="002D66D6"/>
    <w:rsid w:val="002D6F18"/>
    <w:rsid w:val="002D7FBD"/>
    <w:rsid w:val="002E0A19"/>
    <w:rsid w:val="002E0B31"/>
    <w:rsid w:val="002E0B46"/>
    <w:rsid w:val="002E4BC7"/>
    <w:rsid w:val="002F21B6"/>
    <w:rsid w:val="0030245D"/>
    <w:rsid w:val="00314938"/>
    <w:rsid w:val="00321DA6"/>
    <w:rsid w:val="00330D23"/>
    <w:rsid w:val="00335769"/>
    <w:rsid w:val="0034099E"/>
    <w:rsid w:val="00342EBC"/>
    <w:rsid w:val="00344036"/>
    <w:rsid w:val="003564F9"/>
    <w:rsid w:val="00356D1C"/>
    <w:rsid w:val="00356E71"/>
    <w:rsid w:val="00357603"/>
    <w:rsid w:val="00362C5D"/>
    <w:rsid w:val="0036415D"/>
    <w:rsid w:val="00377746"/>
    <w:rsid w:val="00382997"/>
    <w:rsid w:val="0038523B"/>
    <w:rsid w:val="00390779"/>
    <w:rsid w:val="003A624E"/>
    <w:rsid w:val="003B2C2D"/>
    <w:rsid w:val="003D64FE"/>
    <w:rsid w:val="003E376C"/>
    <w:rsid w:val="003E667C"/>
    <w:rsid w:val="003F7D7B"/>
    <w:rsid w:val="004005F2"/>
    <w:rsid w:val="004046FA"/>
    <w:rsid w:val="00411553"/>
    <w:rsid w:val="004143C2"/>
    <w:rsid w:val="00431648"/>
    <w:rsid w:val="00434A29"/>
    <w:rsid w:val="00435010"/>
    <w:rsid w:val="004419B2"/>
    <w:rsid w:val="00442351"/>
    <w:rsid w:val="004430E6"/>
    <w:rsid w:val="004531B0"/>
    <w:rsid w:val="00470B6E"/>
    <w:rsid w:val="004714A8"/>
    <w:rsid w:val="004744D2"/>
    <w:rsid w:val="0048112F"/>
    <w:rsid w:val="00490080"/>
    <w:rsid w:val="004904C2"/>
    <w:rsid w:val="00491DE5"/>
    <w:rsid w:val="00495F1E"/>
    <w:rsid w:val="004A29A6"/>
    <w:rsid w:val="004B5523"/>
    <w:rsid w:val="004B7FE4"/>
    <w:rsid w:val="004D1008"/>
    <w:rsid w:val="004D2AFF"/>
    <w:rsid w:val="004E62F9"/>
    <w:rsid w:val="004E63D5"/>
    <w:rsid w:val="004F65E1"/>
    <w:rsid w:val="004F6D7C"/>
    <w:rsid w:val="00506DAA"/>
    <w:rsid w:val="0051137C"/>
    <w:rsid w:val="00514D12"/>
    <w:rsid w:val="00517812"/>
    <w:rsid w:val="0052023D"/>
    <w:rsid w:val="00535DAA"/>
    <w:rsid w:val="00540C91"/>
    <w:rsid w:val="005431E2"/>
    <w:rsid w:val="005542EA"/>
    <w:rsid w:val="00566221"/>
    <w:rsid w:val="00567B81"/>
    <w:rsid w:val="00572389"/>
    <w:rsid w:val="00572808"/>
    <w:rsid w:val="00573070"/>
    <w:rsid w:val="00576178"/>
    <w:rsid w:val="005803DB"/>
    <w:rsid w:val="00586396"/>
    <w:rsid w:val="0059151E"/>
    <w:rsid w:val="00594B8C"/>
    <w:rsid w:val="00594E78"/>
    <w:rsid w:val="005A351E"/>
    <w:rsid w:val="005A5EB4"/>
    <w:rsid w:val="005A7093"/>
    <w:rsid w:val="005D36A7"/>
    <w:rsid w:val="005E28DC"/>
    <w:rsid w:val="005E3C9A"/>
    <w:rsid w:val="005F0026"/>
    <w:rsid w:val="005F6E5D"/>
    <w:rsid w:val="006061AF"/>
    <w:rsid w:val="0061393D"/>
    <w:rsid w:val="00614D46"/>
    <w:rsid w:val="00615557"/>
    <w:rsid w:val="00615AF8"/>
    <w:rsid w:val="00624145"/>
    <w:rsid w:val="006267D1"/>
    <w:rsid w:val="00633FF8"/>
    <w:rsid w:val="00644214"/>
    <w:rsid w:val="00646223"/>
    <w:rsid w:val="006544C0"/>
    <w:rsid w:val="00664F77"/>
    <w:rsid w:val="00667FC3"/>
    <w:rsid w:val="0067167E"/>
    <w:rsid w:val="006A3121"/>
    <w:rsid w:val="006A6F45"/>
    <w:rsid w:val="006B0E78"/>
    <w:rsid w:val="006C09B1"/>
    <w:rsid w:val="006C1F41"/>
    <w:rsid w:val="006C545C"/>
    <w:rsid w:val="006C6504"/>
    <w:rsid w:val="006D44DB"/>
    <w:rsid w:val="006D4C6E"/>
    <w:rsid w:val="006D4DBE"/>
    <w:rsid w:val="006D60D5"/>
    <w:rsid w:val="006E10A5"/>
    <w:rsid w:val="006E7090"/>
    <w:rsid w:val="006F04C0"/>
    <w:rsid w:val="006F2741"/>
    <w:rsid w:val="006F33EC"/>
    <w:rsid w:val="006F4949"/>
    <w:rsid w:val="007164A2"/>
    <w:rsid w:val="00717BED"/>
    <w:rsid w:val="00721A94"/>
    <w:rsid w:val="0072267B"/>
    <w:rsid w:val="00724C7F"/>
    <w:rsid w:val="00725916"/>
    <w:rsid w:val="00726461"/>
    <w:rsid w:val="00727520"/>
    <w:rsid w:val="00730CE8"/>
    <w:rsid w:val="007317BA"/>
    <w:rsid w:val="00731A6A"/>
    <w:rsid w:val="0073686B"/>
    <w:rsid w:val="007416E8"/>
    <w:rsid w:val="00741E77"/>
    <w:rsid w:val="00745CC9"/>
    <w:rsid w:val="00747301"/>
    <w:rsid w:val="00756B77"/>
    <w:rsid w:val="00757F45"/>
    <w:rsid w:val="00761D8F"/>
    <w:rsid w:val="007625CC"/>
    <w:rsid w:val="0077300B"/>
    <w:rsid w:val="007736EF"/>
    <w:rsid w:val="00774BFF"/>
    <w:rsid w:val="0077665E"/>
    <w:rsid w:val="00776790"/>
    <w:rsid w:val="00777B49"/>
    <w:rsid w:val="00792DBC"/>
    <w:rsid w:val="007B15BE"/>
    <w:rsid w:val="007B5674"/>
    <w:rsid w:val="007C0724"/>
    <w:rsid w:val="007C1817"/>
    <w:rsid w:val="007C2A38"/>
    <w:rsid w:val="007C329A"/>
    <w:rsid w:val="007C6A6C"/>
    <w:rsid w:val="007C7BBE"/>
    <w:rsid w:val="007E3E48"/>
    <w:rsid w:val="007E616B"/>
    <w:rsid w:val="007F1B4D"/>
    <w:rsid w:val="007F3103"/>
    <w:rsid w:val="00814E92"/>
    <w:rsid w:val="00815421"/>
    <w:rsid w:val="0081610A"/>
    <w:rsid w:val="008166A0"/>
    <w:rsid w:val="00822C32"/>
    <w:rsid w:val="00823554"/>
    <w:rsid w:val="00823CD2"/>
    <w:rsid w:val="00826E30"/>
    <w:rsid w:val="00827AD0"/>
    <w:rsid w:val="0083102D"/>
    <w:rsid w:val="008333BC"/>
    <w:rsid w:val="00833E76"/>
    <w:rsid w:val="00837235"/>
    <w:rsid w:val="00837B3A"/>
    <w:rsid w:val="00852EA5"/>
    <w:rsid w:val="00856A73"/>
    <w:rsid w:val="00857790"/>
    <w:rsid w:val="008613C6"/>
    <w:rsid w:val="00862FEE"/>
    <w:rsid w:val="00871EBD"/>
    <w:rsid w:val="0087521D"/>
    <w:rsid w:val="008818B1"/>
    <w:rsid w:val="00881B7E"/>
    <w:rsid w:val="0088322B"/>
    <w:rsid w:val="00886D95"/>
    <w:rsid w:val="00891921"/>
    <w:rsid w:val="00896B70"/>
    <w:rsid w:val="008A30D9"/>
    <w:rsid w:val="008A656C"/>
    <w:rsid w:val="008A6950"/>
    <w:rsid w:val="008B51FA"/>
    <w:rsid w:val="008C644A"/>
    <w:rsid w:val="008D222F"/>
    <w:rsid w:val="008E4484"/>
    <w:rsid w:val="008F0550"/>
    <w:rsid w:val="008F7868"/>
    <w:rsid w:val="00904CAD"/>
    <w:rsid w:val="00910C70"/>
    <w:rsid w:val="009110E0"/>
    <w:rsid w:val="009111E6"/>
    <w:rsid w:val="00913D56"/>
    <w:rsid w:val="00916814"/>
    <w:rsid w:val="009225AA"/>
    <w:rsid w:val="009245EB"/>
    <w:rsid w:val="00925496"/>
    <w:rsid w:val="00925FA8"/>
    <w:rsid w:val="0093067B"/>
    <w:rsid w:val="0094057D"/>
    <w:rsid w:val="00942C1F"/>
    <w:rsid w:val="00943A6D"/>
    <w:rsid w:val="009455E2"/>
    <w:rsid w:val="009464A6"/>
    <w:rsid w:val="00951F5F"/>
    <w:rsid w:val="00956846"/>
    <w:rsid w:val="00960484"/>
    <w:rsid w:val="00964429"/>
    <w:rsid w:val="00965B11"/>
    <w:rsid w:val="009711BE"/>
    <w:rsid w:val="009761E6"/>
    <w:rsid w:val="00981F6E"/>
    <w:rsid w:val="009832FE"/>
    <w:rsid w:val="009859E3"/>
    <w:rsid w:val="00991E06"/>
    <w:rsid w:val="009960D4"/>
    <w:rsid w:val="009B388F"/>
    <w:rsid w:val="009C34C9"/>
    <w:rsid w:val="009C6E70"/>
    <w:rsid w:val="009D021B"/>
    <w:rsid w:val="009E3454"/>
    <w:rsid w:val="009E47A2"/>
    <w:rsid w:val="009E7A2B"/>
    <w:rsid w:val="009F0B7E"/>
    <w:rsid w:val="00A008C7"/>
    <w:rsid w:val="00A012B9"/>
    <w:rsid w:val="00A01549"/>
    <w:rsid w:val="00A04071"/>
    <w:rsid w:val="00A116FA"/>
    <w:rsid w:val="00A1271F"/>
    <w:rsid w:val="00A24286"/>
    <w:rsid w:val="00A26F23"/>
    <w:rsid w:val="00A343A6"/>
    <w:rsid w:val="00A516D4"/>
    <w:rsid w:val="00A54A1E"/>
    <w:rsid w:val="00A553D6"/>
    <w:rsid w:val="00A55EA9"/>
    <w:rsid w:val="00A71A47"/>
    <w:rsid w:val="00A71E25"/>
    <w:rsid w:val="00A757F9"/>
    <w:rsid w:val="00A81E0D"/>
    <w:rsid w:val="00A846ED"/>
    <w:rsid w:val="00A916F8"/>
    <w:rsid w:val="00AA269A"/>
    <w:rsid w:val="00AA57B0"/>
    <w:rsid w:val="00AB09CA"/>
    <w:rsid w:val="00AC5267"/>
    <w:rsid w:val="00AD0295"/>
    <w:rsid w:val="00AD16EA"/>
    <w:rsid w:val="00AD6C74"/>
    <w:rsid w:val="00AF1216"/>
    <w:rsid w:val="00AF2591"/>
    <w:rsid w:val="00AF2783"/>
    <w:rsid w:val="00AF2AC2"/>
    <w:rsid w:val="00AF3849"/>
    <w:rsid w:val="00B04FF4"/>
    <w:rsid w:val="00B17C7F"/>
    <w:rsid w:val="00B21997"/>
    <w:rsid w:val="00B22092"/>
    <w:rsid w:val="00B31ADC"/>
    <w:rsid w:val="00B333B7"/>
    <w:rsid w:val="00B42924"/>
    <w:rsid w:val="00B4316B"/>
    <w:rsid w:val="00B51B90"/>
    <w:rsid w:val="00B6164F"/>
    <w:rsid w:val="00B734ED"/>
    <w:rsid w:val="00B768AA"/>
    <w:rsid w:val="00B82C16"/>
    <w:rsid w:val="00B845A1"/>
    <w:rsid w:val="00B85577"/>
    <w:rsid w:val="00B87DE1"/>
    <w:rsid w:val="00B94560"/>
    <w:rsid w:val="00B9654F"/>
    <w:rsid w:val="00BA34B6"/>
    <w:rsid w:val="00BA36B6"/>
    <w:rsid w:val="00BA3A63"/>
    <w:rsid w:val="00BB0F3E"/>
    <w:rsid w:val="00BB213C"/>
    <w:rsid w:val="00BB7480"/>
    <w:rsid w:val="00BD081D"/>
    <w:rsid w:val="00BE0027"/>
    <w:rsid w:val="00BF386F"/>
    <w:rsid w:val="00C02B13"/>
    <w:rsid w:val="00C107D6"/>
    <w:rsid w:val="00C140C9"/>
    <w:rsid w:val="00C15D98"/>
    <w:rsid w:val="00C16822"/>
    <w:rsid w:val="00C20C67"/>
    <w:rsid w:val="00C24F33"/>
    <w:rsid w:val="00C266F9"/>
    <w:rsid w:val="00C31A3A"/>
    <w:rsid w:val="00C53FB1"/>
    <w:rsid w:val="00C73A52"/>
    <w:rsid w:val="00C77770"/>
    <w:rsid w:val="00C83BFD"/>
    <w:rsid w:val="00C85CFA"/>
    <w:rsid w:val="00CA008C"/>
    <w:rsid w:val="00CA1D77"/>
    <w:rsid w:val="00CA53C0"/>
    <w:rsid w:val="00CA5FDC"/>
    <w:rsid w:val="00CB065D"/>
    <w:rsid w:val="00CB0B47"/>
    <w:rsid w:val="00CB2F1D"/>
    <w:rsid w:val="00CC0742"/>
    <w:rsid w:val="00CC377D"/>
    <w:rsid w:val="00CC6F96"/>
    <w:rsid w:val="00CD00CD"/>
    <w:rsid w:val="00CD45DB"/>
    <w:rsid w:val="00CE055F"/>
    <w:rsid w:val="00CE331A"/>
    <w:rsid w:val="00CF45B5"/>
    <w:rsid w:val="00D00AF5"/>
    <w:rsid w:val="00D0626A"/>
    <w:rsid w:val="00D10180"/>
    <w:rsid w:val="00D1487F"/>
    <w:rsid w:val="00D16BA0"/>
    <w:rsid w:val="00D20CE0"/>
    <w:rsid w:val="00D211B9"/>
    <w:rsid w:val="00D26682"/>
    <w:rsid w:val="00D3316C"/>
    <w:rsid w:val="00D33EFC"/>
    <w:rsid w:val="00D43D5E"/>
    <w:rsid w:val="00D44DD7"/>
    <w:rsid w:val="00D469C5"/>
    <w:rsid w:val="00D51C1F"/>
    <w:rsid w:val="00D61A63"/>
    <w:rsid w:val="00D63D6F"/>
    <w:rsid w:val="00D666D3"/>
    <w:rsid w:val="00D67AEB"/>
    <w:rsid w:val="00D70723"/>
    <w:rsid w:val="00D70C9F"/>
    <w:rsid w:val="00D729F1"/>
    <w:rsid w:val="00D730AE"/>
    <w:rsid w:val="00D73C99"/>
    <w:rsid w:val="00D75A37"/>
    <w:rsid w:val="00DA06A4"/>
    <w:rsid w:val="00DB340D"/>
    <w:rsid w:val="00DB40F1"/>
    <w:rsid w:val="00DC5B61"/>
    <w:rsid w:val="00DD015F"/>
    <w:rsid w:val="00DD1712"/>
    <w:rsid w:val="00DD63C6"/>
    <w:rsid w:val="00DD7BD4"/>
    <w:rsid w:val="00DE632F"/>
    <w:rsid w:val="00DF460B"/>
    <w:rsid w:val="00DF67D2"/>
    <w:rsid w:val="00DF73FE"/>
    <w:rsid w:val="00E01823"/>
    <w:rsid w:val="00E1045C"/>
    <w:rsid w:val="00E24D1E"/>
    <w:rsid w:val="00E36A0E"/>
    <w:rsid w:val="00E47004"/>
    <w:rsid w:val="00E47711"/>
    <w:rsid w:val="00E50F10"/>
    <w:rsid w:val="00E54B37"/>
    <w:rsid w:val="00E64D72"/>
    <w:rsid w:val="00E6748A"/>
    <w:rsid w:val="00E7245E"/>
    <w:rsid w:val="00E72682"/>
    <w:rsid w:val="00E87DD2"/>
    <w:rsid w:val="00E9030B"/>
    <w:rsid w:val="00E94092"/>
    <w:rsid w:val="00E9594B"/>
    <w:rsid w:val="00E95DA1"/>
    <w:rsid w:val="00EA141A"/>
    <w:rsid w:val="00EA1A2E"/>
    <w:rsid w:val="00EA1A96"/>
    <w:rsid w:val="00EB04B7"/>
    <w:rsid w:val="00EB121E"/>
    <w:rsid w:val="00EC42B1"/>
    <w:rsid w:val="00EC6173"/>
    <w:rsid w:val="00EC6B5C"/>
    <w:rsid w:val="00EC797F"/>
    <w:rsid w:val="00EE58A6"/>
    <w:rsid w:val="00F103BC"/>
    <w:rsid w:val="00F118E6"/>
    <w:rsid w:val="00F11E6C"/>
    <w:rsid w:val="00F2472A"/>
    <w:rsid w:val="00F254A9"/>
    <w:rsid w:val="00F332C8"/>
    <w:rsid w:val="00F36287"/>
    <w:rsid w:val="00F375C3"/>
    <w:rsid w:val="00F42CFB"/>
    <w:rsid w:val="00F46950"/>
    <w:rsid w:val="00F545EE"/>
    <w:rsid w:val="00F6680A"/>
    <w:rsid w:val="00F66D95"/>
    <w:rsid w:val="00F736A0"/>
    <w:rsid w:val="00F75126"/>
    <w:rsid w:val="00F7713E"/>
    <w:rsid w:val="00F90B70"/>
    <w:rsid w:val="00F947AE"/>
    <w:rsid w:val="00FA3245"/>
    <w:rsid w:val="00FA63F1"/>
    <w:rsid w:val="00FB1C8A"/>
    <w:rsid w:val="00FC76E7"/>
    <w:rsid w:val="00FD000F"/>
    <w:rsid w:val="00FD32B8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BB118FF-DA86-4CDC-A167-1D2F2BFD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F332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F332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semiHidden/>
    <w:unhideWhenUsed/>
    <w:rsid w:val="004F65E1"/>
    <w:rPr>
      <w:color w:val="0000FF"/>
      <w:u w:val="single"/>
    </w:rPr>
  </w:style>
  <w:style w:type="character" w:customStyle="1" w:styleId="Ttulo2Char">
    <w:name w:val="Título 2 Char"/>
    <w:link w:val="Ttulo2"/>
    <w:semiHidden/>
    <w:rsid w:val="00F332C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F332C8"/>
    <w:rPr>
      <w:rFonts w:ascii="Cambria" w:eastAsia="Times New Roman" w:hAnsi="Cambria" w:cs="Times New Roman"/>
      <w:b/>
      <w:bCs/>
      <w:sz w:val="26"/>
      <w:szCs w:val="26"/>
    </w:rPr>
  </w:style>
  <w:style w:type="paragraph" w:styleId="Ttulo">
    <w:name w:val="Title"/>
    <w:basedOn w:val="Normal"/>
    <w:link w:val="TtuloChar"/>
    <w:uiPriority w:val="10"/>
    <w:qFormat/>
    <w:locked/>
    <w:rsid w:val="00F332C8"/>
    <w:pPr>
      <w:spacing w:before="100" w:beforeAutospacing="1" w:after="100" w:afterAutospacing="1"/>
    </w:pPr>
    <w:rPr>
      <w:sz w:val="24"/>
      <w:szCs w:val="24"/>
    </w:rPr>
  </w:style>
  <w:style w:type="character" w:customStyle="1" w:styleId="TtuloChar">
    <w:name w:val="Título Char"/>
    <w:link w:val="Ttulo"/>
    <w:uiPriority w:val="10"/>
    <w:rsid w:val="00F332C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50925-50E6-491E-8305-0797574F0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5437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2020-03-04T17:38:00Z</cp:lastPrinted>
  <dcterms:created xsi:type="dcterms:W3CDTF">2020-03-23T19:22:00Z</dcterms:created>
  <dcterms:modified xsi:type="dcterms:W3CDTF">2020-03-23T19:22:00Z</dcterms:modified>
</cp:coreProperties>
</file>