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481" w:rsidRPr="00A631AD" w:rsidRDefault="001A74B8" w:rsidP="009D37EA">
      <w:pPr>
        <w:spacing w:before="120" w:after="120" w:line="360" w:lineRule="auto"/>
        <w:rPr>
          <w:rFonts w:ascii="Calibri" w:hAnsi="Calibri" w:cs="Calibri"/>
          <w:lang w:eastAsia="en-US"/>
        </w:rPr>
      </w:pPr>
      <w:bookmarkStart w:id="0" w:name="_GoBack"/>
      <w:bookmarkEnd w:id="0"/>
      <w:r>
        <w:rPr>
          <w:noProof/>
        </w:rPr>
        <mc:AlternateContent>
          <mc:Choice Requires="wps">
            <w:drawing>
              <wp:anchor distT="0" distB="0" distL="114300" distR="114300" simplePos="0" relativeHeight="251657728" behindDoc="1" locked="0" layoutInCell="0" allowOverlap="1">
                <wp:simplePos x="0" y="0"/>
                <wp:positionH relativeFrom="column">
                  <wp:posOffset>-35560</wp:posOffset>
                </wp:positionH>
                <wp:positionV relativeFrom="paragraph">
                  <wp:posOffset>19685</wp:posOffset>
                </wp:positionV>
                <wp:extent cx="1689735" cy="283210"/>
                <wp:effectExtent l="0" t="0" r="24765" b="2159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35" cy="28321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57276" id="Rectangle 16" o:spid="_x0000_s1026" style="position:absolute;margin-left:-2.8pt;margin-top:1.55pt;width:133.0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" o:allowincell="f" fillcolor="#f2f2f2"/>
            </w:pict>
          </mc:Fallback>
        </mc:AlternateContent>
      </w:r>
      <w:r w:rsidR="003A5481" w:rsidRPr="00A631AD">
        <w:rPr>
          <w:rFonts w:ascii="Calibri" w:hAnsi="Calibri" w:cs="Calibri"/>
          <w:b/>
          <w:lang w:eastAsia="en-US"/>
        </w:rPr>
        <w:t xml:space="preserve">OFÍCIO/SJC Nº </w:t>
      </w:r>
      <w:r w:rsidR="0016218B">
        <w:rPr>
          <w:rFonts w:ascii="Calibri" w:hAnsi="Calibri" w:cs="Calibri"/>
          <w:b/>
          <w:lang w:eastAsia="en-US"/>
        </w:rPr>
        <w:t>0079/2020</w:t>
      </w:r>
      <w:r w:rsidR="003A5481" w:rsidRPr="00A631AD">
        <w:rPr>
          <w:rFonts w:ascii="Calibri" w:hAnsi="Calibri" w:cs="Calibri"/>
          <w:lang w:eastAsia="en-US"/>
        </w:rPr>
        <w:t xml:space="preserve">                                                                          </w:t>
      </w:r>
      <w:r w:rsidR="00800065">
        <w:rPr>
          <w:rFonts w:ascii="Calibri" w:hAnsi="Calibri" w:cs="Calibri"/>
          <w:lang w:eastAsia="en-US"/>
        </w:rPr>
        <w:t xml:space="preserve"> </w:t>
      </w:r>
      <w:r w:rsidR="003A5481" w:rsidRPr="00A631AD">
        <w:rPr>
          <w:rFonts w:ascii="Calibri" w:hAnsi="Calibri" w:cs="Calibri"/>
          <w:lang w:eastAsia="en-US"/>
        </w:rPr>
        <w:t xml:space="preserve">Em </w:t>
      </w:r>
      <w:r w:rsidR="00CE780A">
        <w:rPr>
          <w:rFonts w:ascii="Calibri" w:hAnsi="Calibri" w:cs="Calibri"/>
          <w:lang w:eastAsia="en-US"/>
        </w:rPr>
        <w:t xml:space="preserve">12 </w:t>
      </w:r>
      <w:r w:rsidR="003A5481" w:rsidRPr="00A631AD">
        <w:rPr>
          <w:rFonts w:ascii="Calibri" w:hAnsi="Calibri" w:cs="Calibri"/>
          <w:lang w:eastAsia="en-US"/>
        </w:rPr>
        <w:t xml:space="preserve">de </w:t>
      </w:r>
      <w:r w:rsidR="00CE780A">
        <w:rPr>
          <w:rFonts w:ascii="Calibri" w:hAnsi="Calibri" w:cs="Calibri"/>
          <w:lang w:eastAsia="en-US"/>
        </w:rPr>
        <w:t xml:space="preserve">março </w:t>
      </w:r>
      <w:r w:rsidR="003A5481" w:rsidRPr="00A631AD">
        <w:rPr>
          <w:rFonts w:ascii="Calibri" w:hAnsi="Calibri" w:cs="Calibri"/>
          <w:lang w:eastAsia="en-US"/>
        </w:rPr>
        <w:t xml:space="preserve">de </w:t>
      </w:r>
      <w:r w:rsidR="00CE780A">
        <w:rPr>
          <w:rFonts w:ascii="Calibri" w:hAnsi="Calibri" w:cs="Calibri"/>
          <w:lang w:eastAsia="en-US"/>
        </w:rPr>
        <w:t>2020</w:t>
      </w:r>
    </w:p>
    <w:p w:rsidR="006320E5" w:rsidRDefault="006320E5" w:rsidP="009D37EA">
      <w:pPr>
        <w:spacing w:before="120" w:after="120" w:line="276" w:lineRule="auto"/>
        <w:contextualSpacing/>
        <w:jc w:val="both"/>
        <w:rPr>
          <w:rFonts w:ascii="Calibri" w:hAnsi="Calibri" w:cs="Calibri"/>
          <w:lang w:eastAsia="en-US"/>
        </w:rPr>
      </w:pPr>
    </w:p>
    <w:p w:rsidR="003A5481" w:rsidRPr="00A631AD" w:rsidRDefault="003A5481" w:rsidP="00800065">
      <w:pPr>
        <w:jc w:val="both"/>
        <w:rPr>
          <w:rFonts w:ascii="Calibri" w:hAnsi="Calibri" w:cs="Calibri"/>
          <w:lang w:eastAsia="en-US"/>
        </w:rPr>
      </w:pPr>
      <w:r w:rsidRPr="00A631AD">
        <w:rPr>
          <w:rFonts w:ascii="Calibri" w:hAnsi="Calibri" w:cs="Calibri"/>
          <w:lang w:eastAsia="en-US"/>
        </w:rPr>
        <w:t>Ao</w:t>
      </w:r>
    </w:p>
    <w:p w:rsidR="003A5481" w:rsidRPr="00A631AD" w:rsidRDefault="003A5481" w:rsidP="00800065">
      <w:pPr>
        <w:jc w:val="both"/>
        <w:rPr>
          <w:rFonts w:ascii="Calibri" w:hAnsi="Calibri" w:cs="Calibri"/>
          <w:lang w:eastAsia="en-US"/>
        </w:rPr>
      </w:pPr>
      <w:r w:rsidRPr="00A631AD">
        <w:rPr>
          <w:rFonts w:ascii="Calibri" w:hAnsi="Calibri" w:cs="Calibri"/>
          <w:lang w:eastAsia="en-US"/>
        </w:rPr>
        <w:t>Excelentíssimo Senhor</w:t>
      </w:r>
    </w:p>
    <w:p w:rsidR="003A5481" w:rsidRPr="00A631AD" w:rsidRDefault="003A5481" w:rsidP="00800065">
      <w:pPr>
        <w:jc w:val="both"/>
        <w:rPr>
          <w:rFonts w:ascii="Calibri" w:hAnsi="Calibri" w:cs="Calibri"/>
          <w:lang w:eastAsia="en-US"/>
        </w:rPr>
      </w:pPr>
      <w:r w:rsidRPr="00A631AD">
        <w:rPr>
          <w:rFonts w:ascii="Calibri" w:hAnsi="Calibri" w:cs="Calibri"/>
          <w:b/>
          <w:lang w:eastAsia="en-US"/>
        </w:rPr>
        <w:t>TENENTE SANTANA</w:t>
      </w:r>
    </w:p>
    <w:p w:rsidR="003A5481" w:rsidRPr="00A631AD" w:rsidRDefault="003A5481" w:rsidP="00800065">
      <w:pPr>
        <w:jc w:val="both"/>
        <w:rPr>
          <w:rFonts w:ascii="Calibri" w:hAnsi="Calibri" w:cs="Calibri"/>
          <w:lang w:eastAsia="en-US"/>
        </w:rPr>
      </w:pPr>
      <w:r w:rsidRPr="00A631AD">
        <w:rPr>
          <w:rFonts w:ascii="Calibri" w:hAnsi="Calibri" w:cs="Calibri"/>
          <w:lang w:eastAsia="en-US"/>
        </w:rPr>
        <w:t>Vereador e Presidente da Câmara Municipal de Araraquara</w:t>
      </w:r>
    </w:p>
    <w:p w:rsidR="003A5481" w:rsidRPr="00A631AD" w:rsidRDefault="003A5481" w:rsidP="00800065">
      <w:pPr>
        <w:jc w:val="both"/>
        <w:rPr>
          <w:rFonts w:ascii="Calibri" w:hAnsi="Calibri" w:cs="Calibri"/>
          <w:lang w:eastAsia="en-US"/>
        </w:rPr>
      </w:pPr>
      <w:r w:rsidRPr="00A631AD">
        <w:rPr>
          <w:rFonts w:ascii="Calibri" w:hAnsi="Calibri" w:cs="Calibri"/>
          <w:lang w:eastAsia="en-US"/>
        </w:rPr>
        <w:t>Rua São Bento, 887 – Centro</w:t>
      </w:r>
    </w:p>
    <w:p w:rsidR="003A5481" w:rsidRPr="00A631AD" w:rsidRDefault="003A5481" w:rsidP="00800065">
      <w:pPr>
        <w:jc w:val="both"/>
        <w:rPr>
          <w:rFonts w:ascii="Calibri" w:hAnsi="Calibri" w:cs="Calibri"/>
          <w:b/>
          <w:bCs/>
          <w:iCs/>
          <w:u w:val="single"/>
          <w:lang w:eastAsia="en-US"/>
        </w:rPr>
      </w:pPr>
      <w:r w:rsidRPr="00A631AD">
        <w:rPr>
          <w:rFonts w:ascii="Calibri" w:hAnsi="Calibri" w:cs="Calibri"/>
          <w:b/>
          <w:bCs/>
          <w:iCs/>
          <w:u w:val="single"/>
          <w:lang w:eastAsia="en-US"/>
        </w:rPr>
        <w:t>14801-300 - ARARAQUARA/SP</w:t>
      </w:r>
    </w:p>
    <w:p w:rsidR="00861C32" w:rsidRDefault="00861C32" w:rsidP="009D37EA">
      <w:pPr>
        <w:spacing w:before="120" w:after="120"/>
        <w:ind w:firstLine="709"/>
        <w:jc w:val="both"/>
        <w:rPr>
          <w:rFonts w:ascii="Calibri" w:hAnsi="Calibri" w:cs="Calibri"/>
        </w:rPr>
      </w:pPr>
    </w:p>
    <w:p w:rsidR="003A5481" w:rsidRPr="00A631AD" w:rsidRDefault="00800065" w:rsidP="009D37EA">
      <w:pPr>
        <w:spacing w:before="120" w:after="120"/>
        <w:ind w:firstLine="709"/>
        <w:jc w:val="both"/>
        <w:rPr>
          <w:rFonts w:ascii="Calibri" w:hAnsi="Calibri" w:cs="Calibri"/>
        </w:rPr>
      </w:pPr>
      <w:r>
        <w:rPr>
          <w:rFonts w:ascii="Calibri" w:hAnsi="Calibri" w:cs="Calibri"/>
        </w:rPr>
        <w:t>Senhor Presidente,</w:t>
      </w:r>
    </w:p>
    <w:p w:rsidR="003A5481" w:rsidRPr="00137034" w:rsidRDefault="003A5481" w:rsidP="009D37EA">
      <w:pPr>
        <w:spacing w:before="120" w:after="120"/>
        <w:ind w:firstLine="709"/>
        <w:jc w:val="both"/>
        <w:rPr>
          <w:rFonts w:ascii="Calibri" w:hAnsi="Calibri"/>
        </w:rPr>
      </w:pPr>
      <w:r w:rsidRPr="00E5634A">
        <w:rPr>
          <w:rFonts w:ascii="Calibri" w:hAnsi="Calibri"/>
        </w:rPr>
        <w:t xml:space="preserve"> </w:t>
      </w:r>
      <w:r w:rsidRPr="00137034">
        <w:rPr>
          <w:rFonts w:ascii="Calibri" w:hAnsi="Calibri"/>
        </w:rPr>
        <w:t>Pelo presente, tenho a satisfação de encaminhar a Vossa Excelência, nos termos da Lei Orgânica do Município de Araraquara, para apreciação dessa Egrégia Casa de Leis, o inclus</w:t>
      </w:r>
      <w:r>
        <w:rPr>
          <w:rFonts w:ascii="Calibri" w:hAnsi="Calibri"/>
        </w:rPr>
        <w:t>o Projeto de Lei que reformula o</w:t>
      </w:r>
      <w:r w:rsidRPr="00137034">
        <w:rPr>
          <w:rFonts w:ascii="Calibri" w:hAnsi="Calibri"/>
        </w:rPr>
        <w:t xml:space="preserve"> </w:t>
      </w:r>
      <w:r>
        <w:rPr>
          <w:rFonts w:ascii="Calibri" w:hAnsi="Calibri"/>
        </w:rPr>
        <w:t>Programa Municipal de Amparo à Cultura – PAC e dá outras providências</w:t>
      </w:r>
      <w:r w:rsidRPr="00137034">
        <w:rPr>
          <w:rFonts w:ascii="Calibri" w:hAnsi="Calibri"/>
        </w:rPr>
        <w:t>.</w:t>
      </w:r>
    </w:p>
    <w:p w:rsidR="003A5481" w:rsidRDefault="003A5481" w:rsidP="009D37EA">
      <w:pPr>
        <w:spacing w:before="120" w:after="120"/>
        <w:ind w:firstLine="709"/>
        <w:jc w:val="both"/>
        <w:rPr>
          <w:rFonts w:ascii="Calibri" w:hAnsi="Calibri"/>
        </w:rPr>
      </w:pPr>
      <w:r w:rsidRPr="00F86EB3">
        <w:rPr>
          <w:rFonts w:ascii="Calibri" w:hAnsi="Calibri"/>
        </w:rPr>
        <w:t xml:space="preserve">As alterações propostas se justificam pela necessidade de atualização da </w:t>
      </w:r>
      <w:r w:rsidR="00800065">
        <w:rPr>
          <w:rFonts w:ascii="Calibri" w:hAnsi="Calibri"/>
        </w:rPr>
        <w:t>l</w:t>
      </w:r>
      <w:r w:rsidRPr="00F86EB3">
        <w:rPr>
          <w:rFonts w:ascii="Calibri" w:hAnsi="Calibri"/>
        </w:rPr>
        <w:t xml:space="preserve">egislação municipal no tocante ao Programa Municipal de Amparo à Cultura </w:t>
      </w:r>
      <w:r w:rsidR="00800065">
        <w:rPr>
          <w:rFonts w:ascii="Calibri" w:hAnsi="Calibri"/>
        </w:rPr>
        <w:t>(</w:t>
      </w:r>
      <w:r w:rsidRPr="00F86EB3">
        <w:rPr>
          <w:rFonts w:ascii="Calibri" w:hAnsi="Calibri"/>
        </w:rPr>
        <w:t>PAC</w:t>
      </w:r>
      <w:r w:rsidR="00800065">
        <w:rPr>
          <w:rFonts w:ascii="Calibri" w:hAnsi="Calibri"/>
        </w:rPr>
        <w:t>)</w:t>
      </w:r>
      <w:r w:rsidRPr="00F86EB3">
        <w:rPr>
          <w:rFonts w:ascii="Calibri" w:hAnsi="Calibri"/>
        </w:rPr>
        <w:t xml:space="preserve">, posto que se trata de assunto de grande relevância ao apoio e promoção da diversidade cultural do Município, além da proposta de implantação do Fundo do Programa de Amparo à Cultura </w:t>
      </w:r>
      <w:r w:rsidR="00800065">
        <w:rPr>
          <w:rFonts w:ascii="Calibri" w:hAnsi="Calibri"/>
        </w:rPr>
        <w:t>(</w:t>
      </w:r>
      <w:r w:rsidRPr="00F86EB3">
        <w:rPr>
          <w:rFonts w:ascii="Calibri" w:hAnsi="Calibri"/>
        </w:rPr>
        <w:t>FUNPAC</w:t>
      </w:r>
      <w:r w:rsidR="00800065">
        <w:rPr>
          <w:rFonts w:ascii="Calibri" w:hAnsi="Calibri"/>
        </w:rPr>
        <w:t>)</w:t>
      </w:r>
      <w:r w:rsidRPr="00F86EB3">
        <w:rPr>
          <w:rFonts w:ascii="Calibri" w:hAnsi="Calibri"/>
        </w:rPr>
        <w:t>, destinado ao financiamento das atividades culturais que muito engrandecem a sociedade</w:t>
      </w:r>
      <w:r>
        <w:rPr>
          <w:rFonts w:ascii="Calibri" w:hAnsi="Calibri"/>
        </w:rPr>
        <w:t xml:space="preserve"> e contribuem para a </w:t>
      </w:r>
      <w:r>
        <w:rPr>
          <w:rFonts w:ascii="Calibri" w:hAnsi="Calibri" w:cs="Calibri"/>
        </w:rPr>
        <w:t>proteção</w:t>
      </w:r>
      <w:r w:rsidRPr="00092763">
        <w:rPr>
          <w:rFonts w:ascii="Calibri" w:hAnsi="Calibri" w:cs="Calibri"/>
        </w:rPr>
        <w:t xml:space="preserve"> </w:t>
      </w:r>
      <w:r>
        <w:rPr>
          <w:rFonts w:ascii="Calibri" w:hAnsi="Calibri" w:cs="Calibri"/>
        </w:rPr>
        <w:t>d</w:t>
      </w:r>
      <w:r w:rsidRPr="00092763">
        <w:rPr>
          <w:rFonts w:ascii="Calibri" w:hAnsi="Calibri" w:cs="Calibri"/>
        </w:rPr>
        <w:t>o patrimônio material e imaterial do Município</w:t>
      </w:r>
      <w:r>
        <w:rPr>
          <w:rFonts w:ascii="Calibri" w:hAnsi="Calibri" w:cs="Calibri"/>
        </w:rPr>
        <w:t xml:space="preserve">. </w:t>
      </w:r>
      <w:r>
        <w:rPr>
          <w:rFonts w:ascii="Calibri" w:hAnsi="Calibri"/>
        </w:rPr>
        <w:t xml:space="preserve"> </w:t>
      </w:r>
    </w:p>
    <w:p w:rsidR="00F57076" w:rsidRDefault="005909DF" w:rsidP="009D37EA">
      <w:pPr>
        <w:spacing w:before="120" w:after="120"/>
        <w:ind w:firstLine="709"/>
        <w:jc w:val="both"/>
        <w:rPr>
          <w:rFonts w:ascii="Calibri" w:hAnsi="Calibri"/>
        </w:rPr>
      </w:pPr>
      <w:r>
        <w:rPr>
          <w:rFonts w:ascii="Calibri" w:hAnsi="Calibri"/>
        </w:rPr>
        <w:t xml:space="preserve">Nesse sentido, relevante destacar que a presente propositura </w:t>
      </w:r>
      <w:r w:rsidR="00F57076">
        <w:rPr>
          <w:rFonts w:ascii="Calibri" w:hAnsi="Calibri"/>
        </w:rPr>
        <w:t xml:space="preserve">constitui fruto da persistente e profícua atuação do Conselho Municipal de Cultura, órgão responsável por dar seu impulso inicial e que, de maneira diligente, supervisionou e acompanhou a sua tramitação em todas as instâncias da Prefeitura do Município de Araraquara, tendo apresentado relevantes contribuições para seu aperfeiçoamento e redação. </w:t>
      </w:r>
    </w:p>
    <w:p w:rsidR="00CE780A" w:rsidRDefault="003A5481" w:rsidP="009D37EA">
      <w:pPr>
        <w:spacing w:before="120" w:after="120"/>
        <w:ind w:firstLine="709"/>
        <w:jc w:val="both"/>
        <w:rPr>
          <w:rFonts w:ascii="Calibri" w:hAnsi="Calibri"/>
        </w:rPr>
      </w:pPr>
      <w:r w:rsidRPr="00E5634A">
        <w:rPr>
          <w:rFonts w:ascii="Calibri" w:hAnsi="Calibri"/>
        </w:rPr>
        <w:t xml:space="preserve">Assim, tendo em vista a finalidade a que o Projeto de Lei se destinará, entendemos estar plenamente justificada a propositura do mesmo que, por certo, irá merecer a aprovação desta Casa de Leis. </w:t>
      </w:r>
    </w:p>
    <w:p w:rsidR="003A5481" w:rsidRPr="00E5634A" w:rsidRDefault="003A5481" w:rsidP="009D37EA">
      <w:pPr>
        <w:spacing w:before="120" w:after="120"/>
        <w:ind w:firstLine="709"/>
        <w:jc w:val="both"/>
        <w:rPr>
          <w:rFonts w:ascii="Calibri" w:hAnsi="Calibri"/>
        </w:rPr>
      </w:pPr>
      <w:r w:rsidRPr="00E5634A">
        <w:rPr>
          <w:rFonts w:ascii="Calibri" w:hAnsi="Calibri"/>
        </w:rPr>
        <w:t>Finalmente, por julgarmos esta propositura como medida de urgência, solicitamos seja o presente Projeto de Lei apreciado dentro do menor prazo possível, nos termos do artigo 80 da Lei Orgânica Municipal.</w:t>
      </w:r>
    </w:p>
    <w:p w:rsidR="003A5481" w:rsidRPr="00E5634A" w:rsidRDefault="003A5481" w:rsidP="009D37EA">
      <w:pPr>
        <w:spacing w:before="120" w:after="120"/>
        <w:ind w:firstLine="709"/>
        <w:jc w:val="both"/>
        <w:rPr>
          <w:rFonts w:ascii="Calibri" w:hAnsi="Calibri"/>
        </w:rPr>
      </w:pPr>
      <w:r w:rsidRPr="00E5634A">
        <w:rPr>
          <w:rFonts w:ascii="Calibri" w:hAnsi="Calibri"/>
        </w:rPr>
        <w:t>Valemo-nos do ensejo para renovar-lhe os protestos de estima e apreço.</w:t>
      </w:r>
    </w:p>
    <w:p w:rsidR="003A5481" w:rsidRDefault="003A5481" w:rsidP="009D37EA">
      <w:pPr>
        <w:spacing w:before="120" w:after="120"/>
        <w:ind w:firstLine="709"/>
        <w:jc w:val="both"/>
        <w:rPr>
          <w:rFonts w:ascii="Calibri" w:hAnsi="Calibri"/>
        </w:rPr>
      </w:pPr>
      <w:r w:rsidRPr="00E5634A">
        <w:rPr>
          <w:rFonts w:ascii="Calibri" w:hAnsi="Calibri"/>
        </w:rPr>
        <w:t>Atenciosamente,</w:t>
      </w:r>
    </w:p>
    <w:p w:rsidR="002A04A1" w:rsidRPr="00E5634A" w:rsidRDefault="002A04A1" w:rsidP="009D37EA">
      <w:pPr>
        <w:spacing w:before="120" w:after="120"/>
        <w:ind w:firstLine="709"/>
        <w:jc w:val="both"/>
        <w:rPr>
          <w:rFonts w:ascii="Calibri" w:hAnsi="Calibri"/>
        </w:rPr>
      </w:pPr>
    </w:p>
    <w:p w:rsidR="003A5481" w:rsidRDefault="003A5481" w:rsidP="009D37EA">
      <w:pPr>
        <w:tabs>
          <w:tab w:val="left" w:pos="2835"/>
        </w:tabs>
        <w:spacing w:before="120" w:after="120"/>
        <w:contextualSpacing/>
        <w:jc w:val="center"/>
        <w:rPr>
          <w:rFonts w:ascii="Calibri" w:hAnsi="Calibri" w:cs="Calibri"/>
          <w:b/>
        </w:rPr>
      </w:pPr>
      <w:r>
        <w:rPr>
          <w:rFonts w:ascii="Calibri" w:hAnsi="Calibri" w:cs="Calibri"/>
          <w:b/>
        </w:rPr>
        <w:t>EDINHO SILVA</w:t>
      </w:r>
    </w:p>
    <w:p w:rsidR="003A5481" w:rsidRDefault="00F57076" w:rsidP="009D37EA">
      <w:pPr>
        <w:tabs>
          <w:tab w:val="left" w:pos="2835"/>
        </w:tabs>
        <w:spacing w:before="120" w:after="120"/>
        <w:contextualSpacing/>
        <w:jc w:val="center"/>
        <w:rPr>
          <w:rFonts w:ascii="Calibri" w:hAnsi="Calibri"/>
        </w:rPr>
      </w:pPr>
      <w:r>
        <w:rPr>
          <w:rFonts w:ascii="Calibri" w:hAnsi="Calibri" w:cs="Calibri"/>
        </w:rPr>
        <w:t>Prefeito Municipal</w:t>
      </w:r>
    </w:p>
    <w:p w:rsidR="003A5481" w:rsidRPr="00CE780A" w:rsidRDefault="003A5481" w:rsidP="009D37EA">
      <w:pPr>
        <w:pStyle w:val="Ttulo1"/>
        <w:spacing w:before="120" w:after="120"/>
        <w:rPr>
          <w:rFonts w:ascii="Calibri" w:hAnsi="Calibri"/>
          <w:b/>
          <w:sz w:val="24"/>
          <w:szCs w:val="24"/>
        </w:rPr>
      </w:pPr>
      <w:r>
        <w:rPr>
          <w:rFonts w:ascii="Calibri" w:hAnsi="Calibri"/>
          <w:b/>
          <w:bCs/>
          <w:sz w:val="24"/>
          <w:szCs w:val="24"/>
          <w:u w:val="single"/>
        </w:rPr>
        <w:br w:type="page"/>
      </w:r>
      <w:r w:rsidRPr="00CE780A">
        <w:rPr>
          <w:rFonts w:ascii="Calibri" w:hAnsi="Calibri"/>
          <w:b/>
          <w:sz w:val="24"/>
          <w:szCs w:val="24"/>
        </w:rPr>
        <w:lastRenderedPageBreak/>
        <w:t>PROJETO DE LEI Nº</w:t>
      </w:r>
    </w:p>
    <w:p w:rsidR="003A5481" w:rsidRDefault="003A5481" w:rsidP="009D37EA">
      <w:pPr>
        <w:tabs>
          <w:tab w:val="left" w:pos="2835"/>
        </w:tabs>
        <w:spacing w:before="120" w:after="120"/>
        <w:ind w:left="4536"/>
        <w:jc w:val="both"/>
        <w:rPr>
          <w:rFonts w:ascii="Calibri" w:hAnsi="Calibri" w:cs="Calibri"/>
        </w:rPr>
      </w:pPr>
    </w:p>
    <w:p w:rsidR="003A5481" w:rsidRPr="009D37EA" w:rsidRDefault="003A5481" w:rsidP="009D37EA">
      <w:pPr>
        <w:tabs>
          <w:tab w:val="left" w:pos="2835"/>
        </w:tabs>
        <w:spacing w:before="120" w:after="120"/>
        <w:ind w:left="5103"/>
        <w:jc w:val="both"/>
        <w:rPr>
          <w:rFonts w:ascii="Calibri" w:hAnsi="Calibri" w:cs="Calibri"/>
          <w:sz w:val="22"/>
        </w:rPr>
      </w:pPr>
      <w:r w:rsidRPr="009D37EA">
        <w:rPr>
          <w:rFonts w:ascii="Calibri" w:hAnsi="Calibri" w:cs="Calibri"/>
          <w:sz w:val="22"/>
        </w:rPr>
        <w:t>Reformula o Programa de Amparo à Cultura e dá outras providências</w:t>
      </w:r>
      <w:r w:rsidR="009D37EA">
        <w:rPr>
          <w:rFonts w:ascii="Calibri" w:hAnsi="Calibri" w:cs="Calibri"/>
          <w:sz w:val="22"/>
        </w:rPr>
        <w:t>.</w:t>
      </w:r>
    </w:p>
    <w:p w:rsidR="003A5481" w:rsidRDefault="003A5481" w:rsidP="009D37EA">
      <w:pPr>
        <w:tabs>
          <w:tab w:val="left" w:pos="2835"/>
        </w:tabs>
        <w:spacing w:before="120" w:after="120"/>
        <w:ind w:left="4536"/>
        <w:jc w:val="both"/>
        <w:rPr>
          <w:rFonts w:ascii="Calibri" w:hAnsi="Calibri" w:cs="Calibri"/>
        </w:rPr>
      </w:pPr>
    </w:p>
    <w:p w:rsidR="003A5481" w:rsidRDefault="003A5481" w:rsidP="009D37EA">
      <w:pPr>
        <w:tabs>
          <w:tab w:val="left" w:pos="2835"/>
        </w:tabs>
        <w:spacing w:before="120" w:after="120"/>
        <w:jc w:val="center"/>
        <w:rPr>
          <w:rFonts w:ascii="Calibri" w:hAnsi="Calibri" w:cs="Calibri"/>
        </w:rPr>
      </w:pPr>
      <w:r>
        <w:rPr>
          <w:rFonts w:ascii="Calibri" w:hAnsi="Calibri" w:cs="Calibri"/>
        </w:rPr>
        <w:t>CAPÍTULO I</w:t>
      </w:r>
    </w:p>
    <w:p w:rsidR="003A5481" w:rsidRDefault="003A5481" w:rsidP="009D37EA">
      <w:pPr>
        <w:tabs>
          <w:tab w:val="left" w:pos="2835"/>
        </w:tabs>
        <w:spacing w:before="120" w:after="120"/>
        <w:jc w:val="center"/>
        <w:rPr>
          <w:rFonts w:ascii="Calibri" w:hAnsi="Calibri" w:cs="Calibri"/>
        </w:rPr>
      </w:pPr>
      <w:r>
        <w:rPr>
          <w:rFonts w:ascii="Calibri" w:hAnsi="Calibri" w:cs="Calibri"/>
        </w:rPr>
        <w:t>DO PROGRAMA DE AMPARO À CULTURA</w:t>
      </w:r>
    </w:p>
    <w:p w:rsidR="009D37EA" w:rsidRDefault="003A5481" w:rsidP="009D37EA">
      <w:pPr>
        <w:tabs>
          <w:tab w:val="left" w:pos="2835"/>
        </w:tabs>
        <w:spacing w:before="120" w:after="120"/>
        <w:ind w:firstLine="1418"/>
        <w:jc w:val="both"/>
        <w:rPr>
          <w:rFonts w:ascii="Calibri" w:hAnsi="Calibri" w:cs="Calibri"/>
        </w:rPr>
      </w:pPr>
      <w:r w:rsidRPr="009D37EA">
        <w:rPr>
          <w:rFonts w:ascii="Calibri" w:hAnsi="Calibri" w:cs="Calibri"/>
        </w:rPr>
        <w:t>Art. 1</w:t>
      </w:r>
      <w:r w:rsidR="00072476" w:rsidRPr="009D37EA">
        <w:rPr>
          <w:rFonts w:ascii="Calibri" w:hAnsi="Calibri" w:cs="Calibri"/>
        </w:rPr>
        <w:t>º</w:t>
      </w:r>
      <w:r w:rsidRPr="009D37EA">
        <w:rPr>
          <w:rFonts w:ascii="Calibri" w:hAnsi="Calibri" w:cs="Calibri"/>
        </w:rPr>
        <w:t xml:space="preserve"> Fica reformulado o Programa de Amparo à Cultura </w:t>
      </w:r>
      <w:r w:rsidR="009D37EA">
        <w:rPr>
          <w:rFonts w:ascii="Calibri" w:hAnsi="Calibri" w:cs="Calibri"/>
        </w:rPr>
        <w:t>(</w:t>
      </w:r>
      <w:r w:rsidRPr="009D37EA">
        <w:rPr>
          <w:rFonts w:ascii="Calibri" w:hAnsi="Calibri" w:cs="Calibri"/>
        </w:rPr>
        <w:t>PAC</w:t>
      </w:r>
      <w:r w:rsidR="009D37EA">
        <w:rPr>
          <w:rFonts w:ascii="Calibri" w:hAnsi="Calibri" w:cs="Calibri"/>
        </w:rPr>
        <w:t>)</w:t>
      </w:r>
      <w:r w:rsidRPr="009D37EA">
        <w:rPr>
          <w:rFonts w:ascii="Calibri" w:hAnsi="Calibri" w:cs="Calibri"/>
        </w:rPr>
        <w:t>,</w:t>
      </w:r>
      <w:r w:rsidRPr="009D37EA">
        <w:rPr>
          <w:rFonts w:ascii="Calibri" w:hAnsi="Calibri" w:cs="Calibri"/>
          <w:color w:val="000000"/>
        </w:rPr>
        <w:t xml:space="preserve"> consistente em incentivos para a realização de projetos culturais e a ser operacionalizado pela Fundação de Arte e Cultura do Município de Araraquara </w:t>
      </w:r>
      <w:r w:rsidR="009D37EA">
        <w:rPr>
          <w:rFonts w:ascii="Calibri" w:hAnsi="Calibri" w:cs="Calibri"/>
          <w:color w:val="000000"/>
        </w:rPr>
        <w:t>(</w:t>
      </w:r>
      <w:r w:rsidRPr="009D37EA">
        <w:rPr>
          <w:rFonts w:ascii="Calibri" w:hAnsi="Calibri" w:cs="Calibri"/>
          <w:color w:val="000000"/>
        </w:rPr>
        <w:t>FUNDART</w:t>
      </w:r>
      <w:r w:rsidR="009D37EA">
        <w:rPr>
          <w:rFonts w:ascii="Calibri" w:hAnsi="Calibri" w:cs="Calibri"/>
          <w:color w:val="000000"/>
        </w:rPr>
        <w:t>)</w:t>
      </w:r>
      <w:r w:rsidRPr="009D37EA">
        <w:rPr>
          <w:rFonts w:ascii="Calibri" w:hAnsi="Calibri" w:cs="Calibri"/>
        </w:rPr>
        <w:t>.</w:t>
      </w:r>
    </w:p>
    <w:p w:rsidR="009D37EA" w:rsidRDefault="003A5481" w:rsidP="009D37EA">
      <w:pPr>
        <w:tabs>
          <w:tab w:val="left" w:pos="2835"/>
        </w:tabs>
        <w:spacing w:before="120" w:after="120"/>
        <w:ind w:firstLine="1418"/>
        <w:jc w:val="both"/>
        <w:rPr>
          <w:rFonts w:ascii="Calibri" w:hAnsi="Calibri" w:cs="Calibri"/>
        </w:rPr>
      </w:pPr>
      <w:r w:rsidRPr="009D37EA">
        <w:rPr>
          <w:rFonts w:ascii="Calibri" w:hAnsi="Calibri" w:cs="Calibri"/>
        </w:rPr>
        <w:t>Parágrafo único. O incentivo referido no “caput” deste artigo será instrumentalizado por meio de certificados expedidos pelo Poder Público, correspondentes ao valor dos incentivos autorizados na forma desta lei, a serem recebidos pelos proponentes de projetos culturais contemplados nos termos e condições desta lei e do respectivo instrumento convocatório.</w:t>
      </w:r>
    </w:p>
    <w:p w:rsidR="009D37EA" w:rsidRDefault="003A5481" w:rsidP="009D37EA">
      <w:pPr>
        <w:tabs>
          <w:tab w:val="left" w:pos="2835"/>
        </w:tabs>
        <w:spacing w:before="120" w:after="120"/>
        <w:ind w:firstLine="1418"/>
        <w:mirrorIndents/>
        <w:jc w:val="both"/>
        <w:rPr>
          <w:rFonts w:ascii="Calibri" w:hAnsi="Calibri" w:cs="Calibri"/>
        </w:rPr>
      </w:pPr>
      <w:r w:rsidRPr="009D37EA">
        <w:rPr>
          <w:rFonts w:ascii="Calibri" w:hAnsi="Calibri" w:cs="Calibri"/>
        </w:rPr>
        <w:t>Art. 2</w:t>
      </w:r>
      <w:r w:rsidR="00072476" w:rsidRPr="009D37EA">
        <w:rPr>
          <w:rFonts w:ascii="Calibri" w:hAnsi="Calibri" w:cs="Calibri"/>
        </w:rPr>
        <w:t>º</w:t>
      </w:r>
      <w:r w:rsidRPr="009D37EA">
        <w:rPr>
          <w:rFonts w:ascii="Calibri" w:hAnsi="Calibri" w:cs="Calibri"/>
        </w:rPr>
        <w:t xml:space="preserve"> O PAC será mantido com os recursos advindos do Fundo do Projeto de Apoio à Cultura </w:t>
      </w:r>
      <w:r w:rsidR="009D37EA">
        <w:rPr>
          <w:rFonts w:ascii="Calibri" w:hAnsi="Calibri" w:cs="Calibri"/>
        </w:rPr>
        <w:t>(</w:t>
      </w:r>
      <w:r w:rsidRPr="009D37EA">
        <w:rPr>
          <w:rFonts w:ascii="Calibri" w:hAnsi="Calibri" w:cs="Calibri"/>
          <w:bCs/>
        </w:rPr>
        <w:t>FUNPAC</w:t>
      </w:r>
      <w:r w:rsidR="009D37EA">
        <w:rPr>
          <w:rFonts w:ascii="Calibri" w:hAnsi="Calibri" w:cs="Calibri"/>
          <w:bCs/>
        </w:rPr>
        <w:t>)</w:t>
      </w:r>
      <w:r w:rsidRPr="009D37EA">
        <w:rPr>
          <w:rFonts w:ascii="Calibri" w:hAnsi="Calibri" w:cs="Calibri"/>
        </w:rPr>
        <w:t xml:space="preserve"> e se destinará a:</w:t>
      </w:r>
    </w:p>
    <w:p w:rsidR="009D37EA" w:rsidRDefault="003A5481" w:rsidP="009D37EA">
      <w:pPr>
        <w:tabs>
          <w:tab w:val="left" w:pos="2835"/>
        </w:tabs>
        <w:spacing w:before="120" w:after="120"/>
        <w:ind w:firstLine="1418"/>
        <w:mirrorIndents/>
        <w:jc w:val="both"/>
        <w:rPr>
          <w:rFonts w:ascii="Calibri" w:hAnsi="Calibri" w:cs="Calibri"/>
          <w:color w:val="000000"/>
        </w:rPr>
      </w:pPr>
      <w:r w:rsidRPr="009D37EA">
        <w:rPr>
          <w:rFonts w:ascii="Calibri" w:hAnsi="Calibri" w:cs="Calibri"/>
        </w:rPr>
        <w:t xml:space="preserve">I – </w:t>
      </w:r>
      <w:r w:rsidRPr="009D37EA">
        <w:rPr>
          <w:rFonts w:ascii="Calibri" w:hAnsi="Calibri" w:cs="Calibri"/>
          <w:color w:val="000000"/>
        </w:rPr>
        <w:t xml:space="preserve">financiar a implementação e realização de projetos culturais no </w:t>
      </w:r>
      <w:r w:rsidR="009D37EA">
        <w:rPr>
          <w:rFonts w:ascii="Calibri" w:hAnsi="Calibri" w:cs="Calibri"/>
          <w:color w:val="000000"/>
        </w:rPr>
        <w:t>m</w:t>
      </w:r>
      <w:r w:rsidRPr="009D37EA">
        <w:rPr>
          <w:rFonts w:ascii="Calibri" w:hAnsi="Calibri" w:cs="Calibri"/>
          <w:color w:val="000000"/>
        </w:rPr>
        <w:t>unicípio de Araraquara;</w:t>
      </w:r>
    </w:p>
    <w:p w:rsidR="009D37EA" w:rsidRDefault="003A5481" w:rsidP="009D37EA">
      <w:pPr>
        <w:tabs>
          <w:tab w:val="left" w:pos="2835"/>
        </w:tabs>
        <w:spacing w:before="120" w:after="120"/>
        <w:ind w:firstLine="1418"/>
        <w:mirrorIndents/>
        <w:jc w:val="both"/>
        <w:rPr>
          <w:rFonts w:ascii="Calibri" w:hAnsi="Calibri" w:cs="Calibri"/>
        </w:rPr>
      </w:pPr>
      <w:r w:rsidRPr="009D37EA">
        <w:rPr>
          <w:rFonts w:ascii="Calibri" w:hAnsi="Calibri" w:cs="Calibri"/>
        </w:rPr>
        <w:t>II – apoiar e promover a diversidade cultural no Município;</w:t>
      </w:r>
    </w:p>
    <w:p w:rsidR="009D37EA" w:rsidRDefault="003A5481" w:rsidP="009D37EA">
      <w:pPr>
        <w:tabs>
          <w:tab w:val="left" w:pos="2835"/>
        </w:tabs>
        <w:spacing w:before="120" w:after="120"/>
        <w:ind w:firstLine="1418"/>
        <w:mirrorIndents/>
        <w:jc w:val="both"/>
        <w:rPr>
          <w:rFonts w:ascii="Calibri" w:hAnsi="Calibri" w:cs="Calibri"/>
        </w:rPr>
      </w:pPr>
      <w:r w:rsidRPr="009D37EA">
        <w:rPr>
          <w:rFonts w:ascii="Calibri" w:hAnsi="Calibri" w:cs="Calibri"/>
        </w:rPr>
        <w:t>III – reconhecer e patrocinar ações de produção artística e cultural;</w:t>
      </w:r>
    </w:p>
    <w:p w:rsidR="009D37EA" w:rsidRDefault="003A5481" w:rsidP="009D37EA">
      <w:pPr>
        <w:tabs>
          <w:tab w:val="left" w:pos="2835"/>
        </w:tabs>
        <w:spacing w:before="120" w:after="120"/>
        <w:ind w:firstLine="1418"/>
        <w:mirrorIndents/>
        <w:jc w:val="both"/>
        <w:rPr>
          <w:rFonts w:ascii="Calibri" w:hAnsi="Calibri" w:cs="Calibri"/>
        </w:rPr>
      </w:pPr>
      <w:r w:rsidRPr="009D37EA">
        <w:rPr>
          <w:rFonts w:ascii="Calibri" w:hAnsi="Calibri" w:cs="Calibri"/>
        </w:rPr>
        <w:t>IV – proteger o patrimônio material e imaterial do Município; e</w:t>
      </w:r>
    </w:p>
    <w:p w:rsidR="003A5481" w:rsidRPr="009D37EA" w:rsidRDefault="003A5481" w:rsidP="009D37EA">
      <w:pPr>
        <w:tabs>
          <w:tab w:val="left" w:pos="2835"/>
        </w:tabs>
        <w:spacing w:before="120" w:after="120"/>
        <w:ind w:firstLine="1418"/>
        <w:mirrorIndents/>
        <w:jc w:val="both"/>
        <w:rPr>
          <w:rFonts w:ascii="Calibri" w:hAnsi="Calibri" w:cs="Calibri"/>
        </w:rPr>
      </w:pPr>
      <w:r w:rsidRPr="009D37EA">
        <w:rPr>
          <w:rFonts w:ascii="Calibri" w:hAnsi="Calibri" w:cs="Calibri"/>
        </w:rPr>
        <w:t xml:space="preserve">V – ampliar o acesso e fruição de produções artísticas e culturais locais. </w:t>
      </w:r>
    </w:p>
    <w:p w:rsidR="003A5481" w:rsidRPr="009D37EA" w:rsidRDefault="003A5481" w:rsidP="009D37EA">
      <w:pPr>
        <w:tabs>
          <w:tab w:val="left" w:pos="2835"/>
        </w:tabs>
        <w:spacing w:before="120" w:after="120"/>
        <w:ind w:firstLine="2835"/>
        <w:mirrorIndents/>
        <w:jc w:val="both"/>
        <w:rPr>
          <w:rFonts w:ascii="Calibri" w:hAnsi="Calibri" w:cs="Calibri"/>
        </w:rPr>
      </w:pPr>
    </w:p>
    <w:p w:rsidR="003A5481" w:rsidRPr="009D37EA" w:rsidRDefault="003A5481" w:rsidP="009D37EA">
      <w:pPr>
        <w:spacing w:before="120" w:after="120"/>
        <w:mirrorIndents/>
        <w:jc w:val="center"/>
        <w:rPr>
          <w:rFonts w:ascii="Calibri" w:hAnsi="Calibri" w:cs="Calibri"/>
        </w:rPr>
      </w:pPr>
      <w:r w:rsidRPr="009D37EA">
        <w:rPr>
          <w:rFonts w:ascii="Calibri" w:hAnsi="Calibri" w:cs="Calibri"/>
        </w:rPr>
        <w:t>CAPÍTULO II</w:t>
      </w:r>
    </w:p>
    <w:p w:rsidR="003A5481" w:rsidRPr="009D37EA" w:rsidRDefault="003A5481" w:rsidP="009D37EA">
      <w:pPr>
        <w:spacing w:before="120" w:after="120"/>
        <w:mirrorIndents/>
        <w:jc w:val="center"/>
        <w:rPr>
          <w:rFonts w:ascii="Calibri" w:hAnsi="Calibri" w:cs="Calibri"/>
        </w:rPr>
      </w:pPr>
      <w:r w:rsidRPr="009D37EA">
        <w:rPr>
          <w:rFonts w:ascii="Calibri" w:hAnsi="Calibri" w:cs="Calibri"/>
        </w:rPr>
        <w:t>DOS PROJETOS CULTURAIS DESTINADOS AO PAC</w:t>
      </w:r>
    </w:p>
    <w:p w:rsidR="009D37EA" w:rsidRDefault="003A5481" w:rsidP="009D37EA">
      <w:pPr>
        <w:spacing w:before="120" w:after="120"/>
        <w:ind w:firstLine="1418"/>
        <w:mirrorIndents/>
        <w:jc w:val="both"/>
        <w:rPr>
          <w:rFonts w:ascii="Calibri" w:hAnsi="Calibri" w:cs="Calibri"/>
        </w:rPr>
      </w:pPr>
      <w:r w:rsidRPr="009D37EA">
        <w:rPr>
          <w:rFonts w:ascii="Calibri" w:hAnsi="Calibri" w:cs="Calibri"/>
        </w:rPr>
        <w:t>Art. 3</w:t>
      </w:r>
      <w:r w:rsidR="00072476" w:rsidRPr="009D37EA">
        <w:rPr>
          <w:rFonts w:ascii="Calibri" w:hAnsi="Calibri" w:cs="Calibri"/>
        </w:rPr>
        <w:t>º</w:t>
      </w:r>
      <w:r w:rsidRPr="009D37EA">
        <w:rPr>
          <w:rFonts w:ascii="Calibri" w:hAnsi="Calibri" w:cs="Calibri"/>
        </w:rPr>
        <w:t xml:space="preserve"> Entende-se por projeto cultural a proposta de conteúdo artístico-cultural com destinação exclusivamente pública e de iniciativa privada independente, para a qual se pretende os benefícios do PAC, a ser apresentada e realizada exclusivamente no </w:t>
      </w:r>
      <w:r w:rsidR="009D37EA">
        <w:rPr>
          <w:rFonts w:ascii="Calibri" w:hAnsi="Calibri" w:cs="Calibri"/>
        </w:rPr>
        <w:t>m</w:t>
      </w:r>
      <w:r w:rsidRPr="009D37EA">
        <w:rPr>
          <w:rFonts w:ascii="Calibri" w:hAnsi="Calibri" w:cs="Calibri"/>
        </w:rPr>
        <w:t xml:space="preserve">unicípio de Araraquara. </w:t>
      </w:r>
    </w:p>
    <w:p w:rsidR="009D37EA" w:rsidRDefault="003A5481" w:rsidP="009D37EA">
      <w:pPr>
        <w:spacing w:before="120" w:after="120"/>
        <w:ind w:firstLine="1418"/>
        <w:jc w:val="both"/>
        <w:rPr>
          <w:rFonts w:ascii="Calibri" w:hAnsi="Calibri" w:cs="Calibri"/>
        </w:rPr>
      </w:pPr>
      <w:r w:rsidRPr="009D37EA">
        <w:rPr>
          <w:rFonts w:ascii="Calibri" w:hAnsi="Calibri" w:cs="Calibri"/>
          <w:bCs/>
        </w:rPr>
        <w:lastRenderedPageBreak/>
        <w:t>Parágrafo único.</w:t>
      </w:r>
      <w:r w:rsidRPr="009D37EA">
        <w:rPr>
          <w:rFonts w:ascii="Calibri" w:hAnsi="Calibri" w:cs="Calibri"/>
        </w:rPr>
        <w:t xml:space="preserve"> Entende-se por </w:t>
      </w:r>
      <w:r w:rsidR="0098191C">
        <w:rPr>
          <w:rFonts w:ascii="Calibri" w:hAnsi="Calibri" w:cs="Calibri"/>
        </w:rPr>
        <w:t>projeto cultural de iniciativa privada independente aquele</w:t>
      </w:r>
      <w:r w:rsidRPr="009D37EA">
        <w:rPr>
          <w:rFonts w:ascii="Calibri" w:hAnsi="Calibri" w:cs="Calibri"/>
        </w:rPr>
        <w:t xml:space="preserve"> que atenda cumulativamente às seguintes exigências:</w:t>
      </w:r>
    </w:p>
    <w:p w:rsidR="009D37EA" w:rsidRDefault="003A5481" w:rsidP="009D37EA">
      <w:pPr>
        <w:spacing w:before="120" w:after="120"/>
        <w:ind w:firstLine="1418"/>
        <w:jc w:val="both"/>
        <w:rPr>
          <w:rFonts w:ascii="Calibri" w:hAnsi="Calibri" w:cs="Calibri"/>
        </w:rPr>
      </w:pPr>
      <w:r w:rsidRPr="009D37EA">
        <w:rPr>
          <w:rFonts w:ascii="Calibri" w:hAnsi="Calibri" w:cs="Calibri"/>
        </w:rPr>
        <w:t>I – não tenha qualquer associação ou vínculo, direto ou indireto, com empresas de serviços de radiodifusão de som e imagem, operadoras de comunicação eletrônica aberta ou por assinatura; e</w:t>
      </w:r>
    </w:p>
    <w:p w:rsidR="009D37EA" w:rsidRDefault="003A5481" w:rsidP="009D37EA">
      <w:pPr>
        <w:spacing w:before="120" w:after="120"/>
        <w:ind w:firstLine="1418"/>
        <w:jc w:val="both"/>
        <w:rPr>
          <w:rFonts w:ascii="Calibri" w:hAnsi="Calibri" w:cs="Calibri"/>
        </w:rPr>
      </w:pPr>
      <w:r w:rsidRPr="009D37EA">
        <w:rPr>
          <w:rFonts w:ascii="Calibri" w:hAnsi="Calibri" w:cs="Calibri"/>
        </w:rPr>
        <w:t>II - não tenha qualquer associação ou vínculo, direto ou indireto, com os patrocinadores do projeto apresentado.</w:t>
      </w:r>
    </w:p>
    <w:p w:rsidR="009D37EA" w:rsidRDefault="003A5481" w:rsidP="009D37EA">
      <w:pPr>
        <w:spacing w:before="120" w:after="120"/>
        <w:ind w:firstLine="1418"/>
        <w:jc w:val="both"/>
        <w:rPr>
          <w:rFonts w:ascii="Calibri" w:hAnsi="Calibri" w:cs="Calibri"/>
        </w:rPr>
      </w:pPr>
      <w:r w:rsidRPr="009D37EA">
        <w:rPr>
          <w:rFonts w:ascii="Calibri" w:hAnsi="Calibri" w:cs="Calibri"/>
        </w:rPr>
        <w:t>Art. 4</w:t>
      </w:r>
      <w:r w:rsidR="00072476" w:rsidRPr="009D37EA">
        <w:rPr>
          <w:rFonts w:ascii="Calibri" w:hAnsi="Calibri" w:cs="Calibri"/>
        </w:rPr>
        <w:t>º</w:t>
      </w:r>
      <w:r w:rsidRPr="009D37EA">
        <w:rPr>
          <w:rFonts w:ascii="Calibri" w:hAnsi="Calibri" w:cs="Calibri"/>
        </w:rPr>
        <w:t xml:space="preserve"> Sem prejuízo de outras exigências a serem estabelecidas pelo Conselho Municipal de Cultura, o projeto cultural deverá ser descrito pormenorizadamente, devendo ser elencados, dentre outros: </w:t>
      </w:r>
    </w:p>
    <w:p w:rsidR="009D37EA" w:rsidRDefault="003A5481" w:rsidP="009D37EA">
      <w:pPr>
        <w:spacing w:before="120" w:after="120"/>
        <w:ind w:firstLine="1418"/>
        <w:jc w:val="both"/>
        <w:rPr>
          <w:rFonts w:ascii="Calibri" w:hAnsi="Calibri" w:cs="Calibri"/>
        </w:rPr>
      </w:pPr>
      <w:r w:rsidRPr="009D37EA">
        <w:rPr>
          <w:rFonts w:ascii="Calibri" w:hAnsi="Calibri" w:cs="Calibri"/>
        </w:rPr>
        <w:t>I – descrição de metas a serem atingidas e de atividades ou projetos a serem executados;</w:t>
      </w:r>
    </w:p>
    <w:p w:rsidR="009D37EA" w:rsidRDefault="003A5481" w:rsidP="009D37EA">
      <w:pPr>
        <w:spacing w:before="120" w:after="120"/>
        <w:ind w:firstLine="1418"/>
        <w:jc w:val="both"/>
        <w:rPr>
          <w:rFonts w:ascii="Calibri" w:hAnsi="Calibri" w:cs="Calibri"/>
        </w:rPr>
      </w:pPr>
      <w:r w:rsidRPr="009D37EA">
        <w:rPr>
          <w:rFonts w:ascii="Calibri" w:hAnsi="Calibri" w:cs="Calibri"/>
        </w:rPr>
        <w:t>II – forma de execução das atividades e de cumprimento das metas a eles atreladas;</w:t>
      </w:r>
    </w:p>
    <w:p w:rsidR="009D37EA" w:rsidRDefault="003A5481" w:rsidP="009D37EA">
      <w:pPr>
        <w:spacing w:before="120" w:after="120"/>
        <w:ind w:firstLine="1418"/>
        <w:jc w:val="both"/>
        <w:rPr>
          <w:rFonts w:ascii="Calibri" w:hAnsi="Calibri" w:cs="Calibri"/>
        </w:rPr>
      </w:pPr>
      <w:r w:rsidRPr="009D37EA">
        <w:rPr>
          <w:rFonts w:ascii="Calibri" w:hAnsi="Calibri" w:cs="Calibri"/>
        </w:rPr>
        <w:t>III – descrição da realidade sobre a qual será realizado o projeto, devendo ser demonstrado o nexo entre essa realidade e as atividades ou projetos e metas a serem atingidas</w:t>
      </w:r>
      <w:r w:rsidR="00E41044" w:rsidRPr="009D37EA">
        <w:rPr>
          <w:rFonts w:ascii="Calibri" w:hAnsi="Calibri" w:cs="Calibri"/>
        </w:rPr>
        <w:t>;</w:t>
      </w:r>
    </w:p>
    <w:p w:rsidR="009D37EA" w:rsidRDefault="003A5481" w:rsidP="009D37EA">
      <w:pPr>
        <w:spacing w:before="120" w:after="120"/>
        <w:ind w:firstLine="1418"/>
        <w:jc w:val="both"/>
        <w:rPr>
          <w:rFonts w:ascii="Calibri" w:hAnsi="Calibri" w:cs="Calibri"/>
        </w:rPr>
      </w:pPr>
      <w:r w:rsidRPr="009D37EA">
        <w:rPr>
          <w:rFonts w:ascii="Calibri" w:hAnsi="Calibri" w:cs="Calibri"/>
        </w:rPr>
        <w:t>IV – tempo de duração, responsáveis técnicos e público-alvo;</w:t>
      </w:r>
    </w:p>
    <w:p w:rsidR="009D37EA" w:rsidRDefault="003A5481" w:rsidP="009D37EA">
      <w:pPr>
        <w:spacing w:before="120" w:after="120"/>
        <w:ind w:firstLine="1418"/>
        <w:jc w:val="both"/>
        <w:rPr>
          <w:rFonts w:ascii="Calibri" w:hAnsi="Calibri" w:cs="Calibri"/>
        </w:rPr>
      </w:pPr>
      <w:r w:rsidRPr="009D37EA">
        <w:rPr>
          <w:rFonts w:ascii="Calibri" w:hAnsi="Calibri" w:cs="Calibri"/>
        </w:rPr>
        <w:t>V – planilha de custos previstos com a produção, incluindo, dentre outros:</w:t>
      </w:r>
    </w:p>
    <w:p w:rsidR="009D37EA" w:rsidRDefault="003A5481" w:rsidP="009D37EA">
      <w:pPr>
        <w:spacing w:before="120" w:after="120"/>
        <w:ind w:firstLine="1418"/>
        <w:jc w:val="both"/>
        <w:rPr>
          <w:rFonts w:ascii="Calibri" w:hAnsi="Calibri" w:cs="Calibri"/>
        </w:rPr>
      </w:pPr>
      <w:r w:rsidRPr="009D37EA">
        <w:rPr>
          <w:rFonts w:ascii="Calibri" w:hAnsi="Calibri" w:cs="Calibri"/>
        </w:rPr>
        <w:t>a) remuneração de pessoal envolvido;</w:t>
      </w:r>
    </w:p>
    <w:p w:rsidR="009D37EA" w:rsidRDefault="003A5481" w:rsidP="009D37EA">
      <w:pPr>
        <w:spacing w:before="120" w:after="120"/>
        <w:ind w:firstLine="1418"/>
        <w:jc w:val="both"/>
        <w:rPr>
          <w:rFonts w:ascii="Calibri" w:hAnsi="Calibri" w:cs="Calibri"/>
        </w:rPr>
      </w:pPr>
      <w:r w:rsidRPr="009D37EA">
        <w:rPr>
          <w:rFonts w:ascii="Calibri" w:hAnsi="Calibri" w:cs="Calibri"/>
        </w:rPr>
        <w:t>b) custos de serviços, materiais e aluguéis;</w:t>
      </w:r>
    </w:p>
    <w:p w:rsidR="009D37EA" w:rsidRDefault="003A5481" w:rsidP="009D37EA">
      <w:pPr>
        <w:spacing w:before="120" w:after="120"/>
        <w:ind w:firstLine="1418"/>
        <w:jc w:val="both"/>
        <w:rPr>
          <w:rFonts w:ascii="Calibri" w:hAnsi="Calibri" w:cs="Calibri"/>
        </w:rPr>
      </w:pPr>
      <w:r w:rsidRPr="009D37EA">
        <w:rPr>
          <w:rFonts w:ascii="Calibri" w:hAnsi="Calibri" w:cs="Calibri"/>
        </w:rPr>
        <w:t>c) custos administrativos;</w:t>
      </w:r>
      <w:r w:rsidR="009D37EA">
        <w:rPr>
          <w:rFonts w:ascii="Calibri" w:hAnsi="Calibri" w:cs="Calibri"/>
        </w:rPr>
        <w:t xml:space="preserve"> </w:t>
      </w:r>
    </w:p>
    <w:p w:rsidR="009D37EA" w:rsidRDefault="003A5481" w:rsidP="009D37EA">
      <w:pPr>
        <w:spacing w:before="120" w:after="120"/>
        <w:ind w:firstLine="1418"/>
        <w:jc w:val="both"/>
        <w:rPr>
          <w:rFonts w:ascii="Calibri" w:hAnsi="Calibri" w:cs="Calibri"/>
        </w:rPr>
      </w:pPr>
      <w:r w:rsidRPr="009D37EA">
        <w:rPr>
          <w:rFonts w:ascii="Calibri" w:hAnsi="Calibri" w:cs="Calibri"/>
        </w:rPr>
        <w:t>VI – cronograma de atividades; e</w:t>
      </w:r>
    </w:p>
    <w:p w:rsidR="009D37EA" w:rsidRDefault="003A5481" w:rsidP="009D37EA">
      <w:pPr>
        <w:spacing w:before="120" w:after="120"/>
        <w:ind w:firstLine="1418"/>
        <w:jc w:val="both"/>
        <w:rPr>
          <w:rFonts w:ascii="Calibri" w:hAnsi="Calibri" w:cs="Calibri"/>
        </w:rPr>
      </w:pPr>
      <w:r w:rsidRPr="009D37EA">
        <w:rPr>
          <w:rFonts w:ascii="Calibri" w:hAnsi="Calibri" w:cs="Calibri"/>
        </w:rPr>
        <w:t>VII – descrição da contrapartida</w:t>
      </w:r>
      <w:r w:rsidR="00946142" w:rsidRPr="009D37EA">
        <w:rPr>
          <w:rFonts w:ascii="Calibri" w:hAnsi="Calibri" w:cs="Calibri"/>
        </w:rPr>
        <w:t xml:space="preserve"> do proponente</w:t>
      </w:r>
      <w:r w:rsidRPr="009D37EA">
        <w:rPr>
          <w:rFonts w:ascii="Calibri" w:hAnsi="Calibri" w:cs="Calibri"/>
        </w:rPr>
        <w:t xml:space="preserve"> por meio do </w:t>
      </w:r>
      <w:r w:rsidRPr="009D37EA">
        <w:rPr>
          <w:rFonts w:ascii="Calibri" w:hAnsi="Calibri" w:cs="Calibri"/>
          <w:bCs/>
        </w:rPr>
        <w:t>Plano de Acesso</w:t>
      </w:r>
      <w:r w:rsidRPr="009D37EA">
        <w:rPr>
          <w:rFonts w:ascii="Calibri" w:hAnsi="Calibri" w:cs="Calibri"/>
        </w:rPr>
        <w:t>.</w:t>
      </w:r>
    </w:p>
    <w:p w:rsidR="009D37EA" w:rsidRDefault="003A5481" w:rsidP="009D37EA">
      <w:pPr>
        <w:spacing w:before="120" w:after="120"/>
        <w:ind w:firstLine="1418"/>
        <w:jc w:val="both"/>
        <w:rPr>
          <w:rFonts w:ascii="Calibri" w:hAnsi="Calibri" w:cs="Calibri"/>
        </w:rPr>
      </w:pPr>
      <w:r w:rsidRPr="009D37EA">
        <w:rPr>
          <w:rFonts w:ascii="Calibri" w:hAnsi="Calibri" w:cs="Calibri"/>
          <w:bCs/>
        </w:rPr>
        <w:t>§ 1º</w:t>
      </w:r>
      <w:r w:rsidRPr="009D37EA">
        <w:rPr>
          <w:rFonts w:ascii="Calibri" w:hAnsi="Calibri" w:cs="Calibri"/>
        </w:rPr>
        <w:t xml:space="preserve"> A exigência constante da alínea </w:t>
      </w:r>
      <w:r w:rsidR="009D37EA">
        <w:rPr>
          <w:rFonts w:ascii="Calibri" w:hAnsi="Calibri" w:cs="Calibri"/>
        </w:rPr>
        <w:t>“</w:t>
      </w:r>
      <w:r w:rsidRPr="009D37EA">
        <w:rPr>
          <w:rFonts w:ascii="Calibri" w:hAnsi="Calibri" w:cs="Calibri"/>
        </w:rPr>
        <w:t>a</w:t>
      </w:r>
      <w:r w:rsidR="009D37EA">
        <w:rPr>
          <w:rFonts w:ascii="Calibri" w:hAnsi="Calibri" w:cs="Calibri"/>
        </w:rPr>
        <w:t>”</w:t>
      </w:r>
      <w:r w:rsidRPr="009D37EA">
        <w:rPr>
          <w:rFonts w:ascii="Calibri" w:hAnsi="Calibri" w:cs="Calibri"/>
        </w:rPr>
        <w:t xml:space="preserve"> do inciso V do “caput” deste artigo deverá compreender as despesas com pagamentos de impostos, contribuições sociais, Fundo de Garantia do Tempo de Serviço </w:t>
      </w:r>
      <w:r w:rsidR="009D37EA">
        <w:rPr>
          <w:rFonts w:ascii="Calibri" w:hAnsi="Calibri" w:cs="Calibri"/>
        </w:rPr>
        <w:t>(</w:t>
      </w:r>
      <w:r w:rsidRPr="009D37EA">
        <w:rPr>
          <w:rFonts w:ascii="Calibri" w:hAnsi="Calibri" w:cs="Calibri"/>
        </w:rPr>
        <w:t>FGTS</w:t>
      </w:r>
      <w:r w:rsidR="009D37EA">
        <w:rPr>
          <w:rFonts w:ascii="Calibri" w:hAnsi="Calibri" w:cs="Calibri"/>
        </w:rPr>
        <w:t>)</w:t>
      </w:r>
      <w:r w:rsidRPr="009D37EA">
        <w:rPr>
          <w:rFonts w:ascii="Calibri" w:hAnsi="Calibri" w:cs="Calibri"/>
        </w:rPr>
        <w:t>, férias, décimo terceiro salário, salários proporcionais, verbas rescisórias e demais encargos sociais e trabalhistas.</w:t>
      </w:r>
    </w:p>
    <w:p w:rsidR="009D37EA" w:rsidRDefault="003A5481" w:rsidP="009D37EA">
      <w:pPr>
        <w:spacing w:before="120" w:after="120"/>
        <w:ind w:firstLine="1418"/>
        <w:jc w:val="both"/>
        <w:rPr>
          <w:rFonts w:ascii="Calibri" w:hAnsi="Calibri" w:cs="Calibri"/>
        </w:rPr>
      </w:pPr>
      <w:r w:rsidRPr="009D37EA">
        <w:rPr>
          <w:rFonts w:ascii="Calibri" w:hAnsi="Calibri" w:cs="Calibri"/>
          <w:bCs/>
        </w:rPr>
        <w:t>§ 2º</w:t>
      </w:r>
      <w:r w:rsidRPr="009D37EA">
        <w:rPr>
          <w:rFonts w:ascii="Calibri" w:hAnsi="Calibri" w:cs="Calibri"/>
        </w:rPr>
        <w:t xml:space="preserve"> As exigências constantes das alíneas </w:t>
      </w:r>
      <w:r w:rsidR="009D37EA">
        <w:rPr>
          <w:rFonts w:ascii="Calibri" w:hAnsi="Calibri" w:cs="Calibri"/>
        </w:rPr>
        <w:t>“b”</w:t>
      </w:r>
      <w:r w:rsidRPr="009D37EA">
        <w:rPr>
          <w:rFonts w:ascii="Calibri" w:hAnsi="Calibri" w:cs="Calibri"/>
        </w:rPr>
        <w:t xml:space="preserve"> e </w:t>
      </w:r>
      <w:r w:rsidR="009D37EA">
        <w:rPr>
          <w:rFonts w:ascii="Calibri" w:hAnsi="Calibri" w:cs="Calibri"/>
        </w:rPr>
        <w:t>“c”</w:t>
      </w:r>
      <w:r w:rsidRPr="009D37EA">
        <w:rPr>
          <w:rFonts w:ascii="Calibri" w:hAnsi="Calibri" w:cs="Calibri"/>
        </w:rPr>
        <w:t xml:space="preserve"> do inciso V do “caput” deste artigo dever</w:t>
      </w:r>
      <w:r w:rsidR="001B794D" w:rsidRPr="009D37EA">
        <w:rPr>
          <w:rFonts w:ascii="Calibri" w:hAnsi="Calibri" w:cs="Calibri"/>
        </w:rPr>
        <w:t>ão</w:t>
      </w:r>
      <w:r w:rsidRPr="009D37EA">
        <w:rPr>
          <w:rFonts w:ascii="Calibri" w:hAnsi="Calibri" w:cs="Calibri"/>
        </w:rPr>
        <w:t xml:space="preserve"> vir comprovada</w:t>
      </w:r>
      <w:r w:rsidR="001B794D" w:rsidRPr="009D37EA">
        <w:rPr>
          <w:rFonts w:ascii="Calibri" w:hAnsi="Calibri" w:cs="Calibri"/>
        </w:rPr>
        <w:t>s</w:t>
      </w:r>
      <w:r w:rsidRPr="009D37EA">
        <w:rPr>
          <w:rFonts w:ascii="Calibri" w:hAnsi="Calibri" w:cs="Calibri"/>
        </w:rPr>
        <w:t xml:space="preserve"> com orçamentos, que deverão, no mínimo: </w:t>
      </w:r>
    </w:p>
    <w:p w:rsidR="009D37EA" w:rsidRDefault="003A5481" w:rsidP="009D37EA">
      <w:pPr>
        <w:spacing w:before="120" w:after="120"/>
        <w:ind w:firstLine="1418"/>
        <w:jc w:val="both"/>
        <w:rPr>
          <w:rFonts w:ascii="Calibri" w:hAnsi="Calibri" w:cs="Calibri"/>
        </w:rPr>
      </w:pPr>
      <w:r w:rsidRPr="009D37EA">
        <w:rPr>
          <w:rFonts w:ascii="Calibri" w:hAnsi="Calibri" w:cs="Calibri"/>
        </w:rPr>
        <w:t>I – apresentar nome, endereço, CPF ou CNPJ de cada sujeito que fornecer orçamentos ao projeto;</w:t>
      </w:r>
      <w:r w:rsidR="00E41044" w:rsidRPr="009D37EA">
        <w:rPr>
          <w:rFonts w:ascii="Calibri" w:hAnsi="Calibri" w:cs="Calibri"/>
        </w:rPr>
        <w:t xml:space="preserve"> e</w:t>
      </w:r>
    </w:p>
    <w:p w:rsidR="009D37EA" w:rsidRDefault="003A5481" w:rsidP="009D37EA">
      <w:pPr>
        <w:spacing w:before="120" w:after="120"/>
        <w:ind w:firstLine="1418"/>
        <w:jc w:val="both"/>
        <w:rPr>
          <w:rFonts w:ascii="Calibri" w:hAnsi="Calibri" w:cs="Calibri"/>
        </w:rPr>
      </w:pPr>
      <w:r w:rsidRPr="009D37EA">
        <w:rPr>
          <w:rFonts w:ascii="Calibri" w:hAnsi="Calibri" w:cs="Calibri"/>
        </w:rPr>
        <w:lastRenderedPageBreak/>
        <w:t xml:space="preserve">II – constar o prazo de validade do orçamento. </w:t>
      </w:r>
    </w:p>
    <w:p w:rsidR="009D37EA" w:rsidRDefault="003A5481" w:rsidP="009D37EA">
      <w:pPr>
        <w:spacing w:before="120" w:after="120"/>
        <w:ind w:firstLine="1418"/>
        <w:jc w:val="both"/>
        <w:rPr>
          <w:rFonts w:ascii="Calibri" w:hAnsi="Calibri" w:cs="Calibri"/>
        </w:rPr>
      </w:pPr>
      <w:r w:rsidRPr="009D37EA">
        <w:rPr>
          <w:rFonts w:ascii="Calibri" w:hAnsi="Calibri" w:cs="Calibri"/>
          <w:bCs/>
        </w:rPr>
        <w:t>§ 3º</w:t>
      </w:r>
      <w:r w:rsidRPr="009D37EA">
        <w:rPr>
          <w:rFonts w:ascii="Calibri" w:hAnsi="Calibri" w:cs="Calibri"/>
        </w:rPr>
        <w:t xml:space="preserve"> </w:t>
      </w:r>
      <w:r w:rsidR="00072476" w:rsidRPr="009D37EA">
        <w:rPr>
          <w:rFonts w:ascii="Calibri" w:hAnsi="Calibri" w:cs="Calibri"/>
        </w:rPr>
        <w:t xml:space="preserve">Relativamente ao § 2º deste artigo, </w:t>
      </w:r>
      <w:r w:rsidRPr="009D37EA">
        <w:rPr>
          <w:rFonts w:ascii="Calibri" w:hAnsi="Calibri" w:cs="Calibri"/>
        </w:rPr>
        <w:t>deverá o proponente apresentar, para cada item orçado, orçamentos de no mínimo 3 (três) fornecedores distintos</w:t>
      </w:r>
      <w:r w:rsidR="00072476" w:rsidRPr="009D37EA">
        <w:rPr>
          <w:rFonts w:ascii="Calibri" w:hAnsi="Calibri" w:cs="Calibri"/>
        </w:rPr>
        <w:t>, de</w:t>
      </w:r>
      <w:r w:rsidR="00AE0A08">
        <w:rPr>
          <w:rFonts w:ascii="Calibri" w:hAnsi="Calibri" w:cs="Calibri"/>
        </w:rPr>
        <w:t>vidamente identificados pelo CPF ou pelo CNPJ</w:t>
      </w:r>
      <w:r w:rsidRPr="009D37EA">
        <w:rPr>
          <w:rFonts w:ascii="Calibri" w:hAnsi="Calibri" w:cs="Calibri"/>
        </w:rPr>
        <w:t>.</w:t>
      </w:r>
    </w:p>
    <w:p w:rsidR="009D37EA" w:rsidRDefault="003A5481" w:rsidP="009D37EA">
      <w:pPr>
        <w:spacing w:before="120" w:after="120"/>
        <w:ind w:firstLine="1418"/>
        <w:jc w:val="both"/>
        <w:rPr>
          <w:rFonts w:ascii="Calibri" w:hAnsi="Calibri" w:cs="Calibri"/>
        </w:rPr>
      </w:pPr>
      <w:r w:rsidRPr="009D37EA">
        <w:rPr>
          <w:rFonts w:ascii="Calibri" w:hAnsi="Calibri" w:cs="Calibri"/>
        </w:rPr>
        <w:t>Art. 5</w:t>
      </w:r>
      <w:r w:rsidR="00072476" w:rsidRPr="009D37EA">
        <w:rPr>
          <w:rFonts w:ascii="Calibri" w:hAnsi="Calibri" w:cs="Calibri"/>
        </w:rPr>
        <w:t>º</w:t>
      </w:r>
      <w:r w:rsidRPr="009D37EA">
        <w:rPr>
          <w:rFonts w:ascii="Calibri" w:hAnsi="Calibri" w:cs="Calibri"/>
        </w:rPr>
        <w:t xml:space="preserve"> O </w:t>
      </w:r>
      <w:r w:rsidRPr="009D37EA">
        <w:rPr>
          <w:rFonts w:ascii="Calibri" w:hAnsi="Calibri" w:cs="Calibri"/>
          <w:bCs/>
        </w:rPr>
        <w:t>Plano de Acesso</w:t>
      </w:r>
      <w:r w:rsidR="00946142" w:rsidRPr="009D37EA">
        <w:rPr>
          <w:rFonts w:ascii="Calibri" w:hAnsi="Calibri" w:cs="Calibri"/>
          <w:bCs/>
        </w:rPr>
        <w:t xml:space="preserve"> previsto no inciso VII do “caput” do art. 4º desta lei</w:t>
      </w:r>
      <w:r w:rsidRPr="009D37EA">
        <w:rPr>
          <w:rFonts w:ascii="Calibri" w:hAnsi="Calibri" w:cs="Calibri"/>
        </w:rPr>
        <w:t xml:space="preserve"> deve contemplar a definição do público-alvo, estimativa de atendimento e estratégia de divulgação do projeto. </w:t>
      </w:r>
    </w:p>
    <w:p w:rsidR="009D37EA" w:rsidRDefault="003A5481" w:rsidP="009D37EA">
      <w:pPr>
        <w:spacing w:before="120" w:after="120"/>
        <w:ind w:firstLine="1418"/>
        <w:jc w:val="both"/>
        <w:rPr>
          <w:rFonts w:ascii="Calibri" w:hAnsi="Calibri" w:cs="Calibri"/>
        </w:rPr>
      </w:pPr>
      <w:r w:rsidRPr="009D37EA">
        <w:rPr>
          <w:rFonts w:ascii="Calibri" w:hAnsi="Calibri" w:cs="Calibri"/>
          <w:bCs/>
        </w:rPr>
        <w:t>§ 1º</w:t>
      </w:r>
      <w:r w:rsidRPr="009D37EA">
        <w:rPr>
          <w:rFonts w:ascii="Calibri" w:hAnsi="Calibri" w:cs="Calibri"/>
        </w:rPr>
        <w:t xml:space="preserve"> No caso de projetos de ação educativa ou de formação cultural, o Plano de Acesso deverá conter o projeto pedagógico, a grade de atividades e o currículo dos profissionais envolvidos.</w:t>
      </w:r>
    </w:p>
    <w:p w:rsidR="009D37EA" w:rsidRDefault="003A5481" w:rsidP="009D37EA">
      <w:pPr>
        <w:spacing w:before="120" w:after="120"/>
        <w:ind w:firstLine="1418"/>
        <w:jc w:val="both"/>
        <w:rPr>
          <w:rFonts w:ascii="Arial" w:hAnsi="Arial"/>
        </w:rPr>
      </w:pPr>
      <w:r w:rsidRPr="009D37EA">
        <w:rPr>
          <w:rFonts w:ascii="Calibri" w:hAnsi="Calibri" w:cs="Calibri"/>
          <w:bCs/>
        </w:rPr>
        <w:t>§ 2º</w:t>
      </w:r>
      <w:r w:rsidRPr="009D37EA">
        <w:rPr>
          <w:rFonts w:ascii="Calibri" w:hAnsi="Calibri" w:cs="Calibri"/>
        </w:rPr>
        <w:t xml:space="preserve"> No caso de projetos que impliquem doação ou distribuição de produtos culturais à instituição pública ou privada sem fins lucrativos, o Plano de Acesso deverá conter a quantidade e o perfil dos beneficiados, incluindo justificativa da pertinência</w:t>
      </w:r>
      <w:r w:rsidRPr="009D37EA">
        <w:rPr>
          <w:rFonts w:ascii="Arial" w:hAnsi="Arial"/>
        </w:rPr>
        <w:t xml:space="preserve">. </w:t>
      </w:r>
    </w:p>
    <w:p w:rsidR="003A5481" w:rsidRPr="009D37EA" w:rsidRDefault="003A5481" w:rsidP="009D37EA">
      <w:pPr>
        <w:spacing w:before="120" w:after="120"/>
        <w:ind w:firstLine="1418"/>
        <w:jc w:val="both"/>
        <w:rPr>
          <w:rFonts w:ascii="Calibri" w:hAnsi="Calibri" w:cs="Calibri"/>
        </w:rPr>
      </w:pPr>
      <w:r w:rsidRPr="009D37EA">
        <w:rPr>
          <w:rFonts w:ascii="Calibri" w:hAnsi="Calibri" w:cs="Calibri"/>
        </w:rPr>
        <w:t xml:space="preserve">Art. </w:t>
      </w:r>
      <w:r w:rsidR="006320E5" w:rsidRPr="009D37EA">
        <w:rPr>
          <w:rFonts w:ascii="Calibri" w:hAnsi="Calibri" w:cs="Calibri"/>
        </w:rPr>
        <w:t>6</w:t>
      </w:r>
      <w:r w:rsidR="00946142" w:rsidRPr="009D37EA">
        <w:rPr>
          <w:rFonts w:ascii="Calibri" w:hAnsi="Calibri" w:cs="Calibri"/>
        </w:rPr>
        <w:t>º</w:t>
      </w:r>
      <w:r w:rsidRPr="009D37EA">
        <w:rPr>
          <w:rFonts w:ascii="Calibri" w:hAnsi="Calibri" w:cs="Calibri"/>
        </w:rPr>
        <w:t xml:space="preserve"> Os projetos de conteúdo sectário ou segregacionista relacionados a raça, gênero, orientação política, sexualidade ou religião não serão aceitos pelo PAC. </w:t>
      </w:r>
    </w:p>
    <w:p w:rsidR="003A5481" w:rsidRPr="009D37EA" w:rsidRDefault="003A5481" w:rsidP="009D37EA">
      <w:pPr>
        <w:spacing w:before="120" w:after="120"/>
        <w:jc w:val="center"/>
        <w:rPr>
          <w:rFonts w:ascii="Calibri" w:hAnsi="Calibri" w:cs="Calibri"/>
          <w:b/>
        </w:rPr>
      </w:pPr>
      <w:r w:rsidRPr="009D37EA">
        <w:rPr>
          <w:rFonts w:ascii="Calibri" w:hAnsi="Calibri" w:cs="Calibri"/>
          <w:b/>
        </w:rPr>
        <w:t>Seção I</w:t>
      </w:r>
    </w:p>
    <w:p w:rsidR="003A5481" w:rsidRPr="009D37EA" w:rsidRDefault="003A5481" w:rsidP="009D37EA">
      <w:pPr>
        <w:spacing w:before="120" w:after="120"/>
        <w:jc w:val="center"/>
        <w:rPr>
          <w:rFonts w:ascii="Calibri" w:hAnsi="Calibri" w:cs="Calibri"/>
          <w:b/>
        </w:rPr>
      </w:pPr>
      <w:r w:rsidRPr="009D37EA">
        <w:rPr>
          <w:rFonts w:ascii="Calibri" w:hAnsi="Calibri" w:cs="Calibri"/>
          <w:b/>
        </w:rPr>
        <w:t>Dos segmentos contemplados</w:t>
      </w:r>
    </w:p>
    <w:p w:rsidR="009D37EA" w:rsidRPr="00D353BC" w:rsidRDefault="006320E5" w:rsidP="009D37EA">
      <w:pPr>
        <w:spacing w:before="120" w:after="120"/>
        <w:ind w:firstLine="1418"/>
        <w:jc w:val="both"/>
        <w:rPr>
          <w:rFonts w:asciiTheme="minorHAnsi" w:hAnsiTheme="minorHAnsi" w:cs="Calibri"/>
        </w:rPr>
      </w:pPr>
      <w:r w:rsidRPr="00D353BC">
        <w:rPr>
          <w:rFonts w:asciiTheme="minorHAnsi" w:hAnsiTheme="minorHAnsi" w:cs="Calibri"/>
        </w:rPr>
        <w:t>Art. 7</w:t>
      </w:r>
      <w:r w:rsidR="00946142" w:rsidRPr="00D353BC">
        <w:rPr>
          <w:rFonts w:asciiTheme="minorHAnsi" w:hAnsiTheme="minorHAnsi" w:cs="Calibri"/>
        </w:rPr>
        <w:t>º</w:t>
      </w:r>
      <w:r w:rsidR="003A5481" w:rsidRPr="00D353BC">
        <w:rPr>
          <w:rFonts w:asciiTheme="minorHAnsi" w:hAnsiTheme="minorHAnsi" w:cs="Calibri"/>
        </w:rPr>
        <w:t xml:space="preserve"> O PAC contemplará projetos dos segmentos artístico-culturais abaixo estipulados:</w:t>
      </w:r>
    </w:p>
    <w:p w:rsidR="009D37EA" w:rsidRPr="00D353BC" w:rsidRDefault="003A5481" w:rsidP="009D37EA">
      <w:pPr>
        <w:spacing w:before="120" w:after="120"/>
        <w:ind w:firstLine="1418"/>
        <w:jc w:val="both"/>
        <w:rPr>
          <w:rFonts w:asciiTheme="minorHAnsi" w:hAnsiTheme="minorHAnsi" w:cs="Calibri"/>
        </w:rPr>
      </w:pPr>
      <w:r w:rsidRPr="00D353BC">
        <w:rPr>
          <w:rFonts w:asciiTheme="minorHAnsi" w:hAnsiTheme="minorHAnsi" w:cs="Calibri"/>
        </w:rPr>
        <w:t>I – artes plásticas, visuais e design;</w:t>
      </w:r>
    </w:p>
    <w:p w:rsidR="009D37EA" w:rsidRPr="00D353BC" w:rsidRDefault="003A5481" w:rsidP="009D37EA">
      <w:pPr>
        <w:spacing w:before="120" w:after="120"/>
        <w:ind w:firstLine="1418"/>
        <w:jc w:val="both"/>
        <w:rPr>
          <w:rFonts w:asciiTheme="minorHAnsi" w:hAnsiTheme="minorHAnsi" w:cs="Calibri"/>
        </w:rPr>
      </w:pPr>
      <w:r w:rsidRPr="00D353BC">
        <w:rPr>
          <w:rFonts w:asciiTheme="minorHAnsi" w:hAnsiTheme="minorHAnsi" w:cs="Calibri"/>
        </w:rPr>
        <w:t>II – centros culturais e espaços culturais independentes;</w:t>
      </w:r>
    </w:p>
    <w:p w:rsidR="009D37EA" w:rsidRPr="00D353BC" w:rsidRDefault="003A5481" w:rsidP="009D37EA">
      <w:pPr>
        <w:spacing w:before="120" w:after="120"/>
        <w:ind w:firstLine="1418"/>
        <w:jc w:val="both"/>
        <w:rPr>
          <w:rFonts w:asciiTheme="minorHAnsi" w:hAnsiTheme="minorHAnsi" w:cs="Calibri"/>
        </w:rPr>
      </w:pPr>
      <w:r w:rsidRPr="00D353BC">
        <w:rPr>
          <w:rFonts w:asciiTheme="minorHAnsi" w:hAnsiTheme="minorHAnsi" w:cs="Calibri"/>
        </w:rPr>
        <w:t>III – circo;</w:t>
      </w:r>
    </w:p>
    <w:p w:rsidR="009D37EA" w:rsidRPr="00D353BC" w:rsidRDefault="003A5481" w:rsidP="009D37EA">
      <w:pPr>
        <w:spacing w:before="120" w:after="120"/>
        <w:ind w:firstLine="1418"/>
        <w:jc w:val="both"/>
        <w:rPr>
          <w:rFonts w:asciiTheme="minorHAnsi" w:hAnsiTheme="minorHAnsi" w:cs="Calibri"/>
        </w:rPr>
      </w:pPr>
      <w:r w:rsidRPr="00D353BC">
        <w:rPr>
          <w:rFonts w:asciiTheme="minorHAnsi" w:hAnsiTheme="minorHAnsi" w:cs="Calibri"/>
        </w:rPr>
        <w:t>IV – cultura popular e artesanato;</w:t>
      </w:r>
    </w:p>
    <w:p w:rsidR="009D37EA" w:rsidRPr="00D353BC" w:rsidRDefault="003A5481" w:rsidP="009D37EA">
      <w:pPr>
        <w:spacing w:before="120" w:after="120"/>
        <w:ind w:firstLine="1418"/>
        <w:jc w:val="both"/>
        <w:rPr>
          <w:rFonts w:asciiTheme="minorHAnsi" w:hAnsiTheme="minorHAnsi" w:cs="Calibri"/>
        </w:rPr>
      </w:pPr>
      <w:r w:rsidRPr="00D353BC">
        <w:rPr>
          <w:rFonts w:asciiTheme="minorHAnsi" w:hAnsiTheme="minorHAnsi" w:cs="Calibri"/>
        </w:rPr>
        <w:t>V – dança;</w:t>
      </w:r>
    </w:p>
    <w:p w:rsidR="009D37EA" w:rsidRPr="00D353BC" w:rsidRDefault="003A5481" w:rsidP="009D37EA">
      <w:pPr>
        <w:spacing w:before="120" w:after="120"/>
        <w:ind w:firstLine="1418"/>
        <w:jc w:val="both"/>
        <w:rPr>
          <w:rFonts w:asciiTheme="minorHAnsi" w:hAnsiTheme="minorHAnsi" w:cs="Calibri"/>
          <w:lang w:val="it-IT"/>
        </w:rPr>
      </w:pPr>
      <w:r w:rsidRPr="00D353BC">
        <w:rPr>
          <w:rFonts w:asciiTheme="minorHAnsi" w:hAnsiTheme="minorHAnsi" w:cs="Calibri"/>
          <w:lang w:val="it-IT"/>
        </w:rPr>
        <w:t>VI – “hip-hop”;</w:t>
      </w:r>
    </w:p>
    <w:p w:rsidR="009D37EA" w:rsidRPr="00D353BC" w:rsidRDefault="003A5481" w:rsidP="009D37EA">
      <w:pPr>
        <w:spacing w:before="120" w:after="120"/>
        <w:ind w:firstLine="1418"/>
        <w:jc w:val="both"/>
        <w:rPr>
          <w:rFonts w:asciiTheme="minorHAnsi" w:hAnsiTheme="minorHAnsi" w:cs="Calibri"/>
          <w:lang w:val="it-IT"/>
        </w:rPr>
      </w:pPr>
      <w:r w:rsidRPr="00D353BC">
        <w:rPr>
          <w:rFonts w:asciiTheme="minorHAnsi" w:hAnsiTheme="minorHAnsi" w:cs="Calibri"/>
          <w:lang w:val="it-IT"/>
        </w:rPr>
        <w:t>VII – literatura;</w:t>
      </w:r>
    </w:p>
    <w:p w:rsidR="009D37EA" w:rsidRDefault="003A5481" w:rsidP="009D37EA">
      <w:pPr>
        <w:spacing w:before="120" w:after="120"/>
        <w:ind w:firstLine="1418"/>
        <w:jc w:val="both"/>
        <w:rPr>
          <w:rFonts w:ascii="Calibri" w:hAnsi="Calibri" w:cs="Calibri"/>
        </w:rPr>
      </w:pPr>
      <w:r w:rsidRPr="009D37EA">
        <w:rPr>
          <w:rFonts w:ascii="Calibri" w:hAnsi="Calibri" w:cs="Calibri"/>
        </w:rPr>
        <w:t>VIII – música;</w:t>
      </w:r>
    </w:p>
    <w:p w:rsidR="009D37EA" w:rsidRDefault="003A5481" w:rsidP="009D37EA">
      <w:pPr>
        <w:spacing w:before="120" w:after="120"/>
        <w:ind w:firstLine="1418"/>
        <w:jc w:val="both"/>
        <w:rPr>
          <w:rFonts w:ascii="Calibri" w:hAnsi="Calibri" w:cs="Calibri"/>
        </w:rPr>
      </w:pPr>
      <w:r w:rsidRPr="009D37EA">
        <w:rPr>
          <w:rFonts w:ascii="Calibri" w:hAnsi="Calibri" w:cs="Calibri"/>
        </w:rPr>
        <w:t>IX – teatro;</w:t>
      </w:r>
    </w:p>
    <w:p w:rsidR="009D37EA" w:rsidRDefault="003A5481" w:rsidP="009D37EA">
      <w:pPr>
        <w:spacing w:before="120" w:after="120"/>
        <w:ind w:firstLine="1418"/>
        <w:jc w:val="both"/>
        <w:rPr>
          <w:rFonts w:ascii="Calibri" w:hAnsi="Calibri" w:cs="Calibri"/>
        </w:rPr>
      </w:pPr>
      <w:r w:rsidRPr="009D37EA">
        <w:rPr>
          <w:rFonts w:ascii="Calibri" w:hAnsi="Calibri" w:cs="Calibri"/>
        </w:rPr>
        <w:t>X – vídeo</w:t>
      </w:r>
      <w:r w:rsidR="00072476" w:rsidRPr="009D37EA">
        <w:rPr>
          <w:rFonts w:ascii="Calibri" w:hAnsi="Calibri" w:cs="Calibri"/>
        </w:rPr>
        <w:t>;</w:t>
      </w:r>
    </w:p>
    <w:p w:rsidR="009D37EA" w:rsidRDefault="00072476" w:rsidP="009D37EA">
      <w:pPr>
        <w:spacing w:before="120" w:after="120"/>
        <w:ind w:firstLine="1418"/>
        <w:jc w:val="both"/>
        <w:rPr>
          <w:rFonts w:ascii="Calibri" w:hAnsi="Calibri" w:cs="Calibri"/>
        </w:rPr>
      </w:pPr>
      <w:r w:rsidRPr="009D37EA">
        <w:rPr>
          <w:rFonts w:ascii="Calibri" w:hAnsi="Calibri" w:cs="Calibri"/>
        </w:rPr>
        <w:t>XI –</w:t>
      </w:r>
      <w:r w:rsidR="003A5481" w:rsidRPr="009D37EA">
        <w:rPr>
          <w:rFonts w:ascii="Calibri" w:hAnsi="Calibri" w:cs="Calibri"/>
        </w:rPr>
        <w:t xml:space="preserve"> fotografia</w:t>
      </w:r>
      <w:r w:rsidRPr="009D37EA">
        <w:rPr>
          <w:rFonts w:ascii="Calibri" w:hAnsi="Calibri" w:cs="Calibri"/>
        </w:rPr>
        <w:t>;</w:t>
      </w:r>
      <w:r w:rsidR="003A5481" w:rsidRPr="009D37EA">
        <w:rPr>
          <w:rFonts w:ascii="Calibri" w:hAnsi="Calibri" w:cs="Calibri"/>
        </w:rPr>
        <w:t xml:space="preserve"> e</w:t>
      </w:r>
    </w:p>
    <w:p w:rsidR="009D37EA" w:rsidRDefault="003A5481" w:rsidP="009D37EA">
      <w:pPr>
        <w:spacing w:before="120" w:after="120"/>
        <w:ind w:firstLine="1418"/>
        <w:jc w:val="both"/>
        <w:rPr>
          <w:rFonts w:ascii="Calibri" w:hAnsi="Calibri" w:cs="Calibri"/>
        </w:rPr>
      </w:pPr>
      <w:r w:rsidRPr="009D37EA">
        <w:rPr>
          <w:rFonts w:ascii="Calibri" w:hAnsi="Calibri" w:cs="Calibri"/>
          <w:bCs/>
        </w:rPr>
        <w:lastRenderedPageBreak/>
        <w:t>XI –</w:t>
      </w:r>
      <w:r w:rsidRPr="009D37EA">
        <w:rPr>
          <w:rFonts w:ascii="Calibri" w:hAnsi="Calibri" w:cs="Calibri"/>
        </w:rPr>
        <w:t xml:space="preserve"> capoeira. </w:t>
      </w:r>
    </w:p>
    <w:p w:rsidR="003A5481" w:rsidRPr="009D37EA" w:rsidRDefault="003A5481" w:rsidP="009D37EA">
      <w:pPr>
        <w:spacing w:before="120" w:after="120"/>
        <w:ind w:firstLine="1418"/>
        <w:jc w:val="both"/>
        <w:rPr>
          <w:rFonts w:ascii="Calibri" w:hAnsi="Calibri" w:cs="Calibri"/>
        </w:rPr>
      </w:pPr>
      <w:r w:rsidRPr="009D37EA">
        <w:rPr>
          <w:rFonts w:ascii="Calibri" w:hAnsi="Calibri" w:cs="Calibri"/>
          <w:bCs/>
        </w:rPr>
        <w:t>Parágrafo único</w:t>
      </w:r>
      <w:r w:rsidR="009D37EA">
        <w:rPr>
          <w:rFonts w:ascii="Calibri" w:hAnsi="Calibri" w:cs="Calibri"/>
          <w:bCs/>
        </w:rPr>
        <w:t>.</w:t>
      </w:r>
      <w:r w:rsidRPr="009D37EA">
        <w:rPr>
          <w:rFonts w:ascii="Calibri" w:hAnsi="Calibri" w:cs="Calibri"/>
          <w:bCs/>
        </w:rPr>
        <w:t xml:space="preserve"> </w:t>
      </w:r>
      <w:r w:rsidRPr="009D37EA">
        <w:rPr>
          <w:rFonts w:ascii="Calibri" w:hAnsi="Calibri" w:cs="Calibri"/>
        </w:rPr>
        <w:t xml:space="preserve">Caberá ao Conselho Municipal de Cultura fixar, mediante </w:t>
      </w:r>
      <w:r w:rsidR="009D37EA">
        <w:rPr>
          <w:rFonts w:ascii="Calibri" w:hAnsi="Calibri" w:cs="Calibri"/>
        </w:rPr>
        <w:t>r</w:t>
      </w:r>
      <w:r w:rsidRPr="009D37EA">
        <w:rPr>
          <w:rFonts w:ascii="Calibri" w:hAnsi="Calibri" w:cs="Calibri"/>
        </w:rPr>
        <w:t xml:space="preserve">esolução, o valor máximo de captação de projetos para cada segmento. </w:t>
      </w:r>
    </w:p>
    <w:p w:rsidR="003A5481" w:rsidRPr="009D37EA" w:rsidRDefault="003A5481" w:rsidP="009D37EA">
      <w:pPr>
        <w:spacing w:before="120" w:after="120"/>
        <w:jc w:val="center"/>
        <w:rPr>
          <w:rFonts w:ascii="Calibri" w:hAnsi="Calibri" w:cs="Calibri"/>
          <w:b/>
        </w:rPr>
      </w:pPr>
      <w:r w:rsidRPr="009D37EA">
        <w:rPr>
          <w:rFonts w:ascii="Calibri" w:hAnsi="Calibri" w:cs="Calibri"/>
          <w:b/>
        </w:rPr>
        <w:t>Seção II</w:t>
      </w:r>
    </w:p>
    <w:p w:rsidR="003A5481" w:rsidRPr="009D37EA" w:rsidRDefault="003A5481" w:rsidP="009D37EA">
      <w:pPr>
        <w:spacing w:before="120" w:after="120"/>
        <w:jc w:val="center"/>
        <w:rPr>
          <w:rFonts w:ascii="Calibri" w:hAnsi="Calibri" w:cs="Calibri"/>
          <w:b/>
        </w:rPr>
      </w:pPr>
      <w:r w:rsidRPr="009D37EA">
        <w:rPr>
          <w:rFonts w:ascii="Calibri" w:hAnsi="Calibri" w:cs="Calibri"/>
          <w:b/>
        </w:rPr>
        <w:t>Dos Proponentes</w:t>
      </w:r>
    </w:p>
    <w:p w:rsidR="009D37EA" w:rsidRDefault="003A5481" w:rsidP="009D37EA">
      <w:pPr>
        <w:spacing w:before="120" w:after="120"/>
        <w:ind w:firstLine="1418"/>
        <w:jc w:val="both"/>
        <w:rPr>
          <w:rFonts w:ascii="Calibri" w:hAnsi="Calibri" w:cs="Calibri"/>
        </w:rPr>
      </w:pPr>
      <w:r w:rsidRPr="009D37EA">
        <w:rPr>
          <w:rFonts w:ascii="Calibri" w:hAnsi="Calibri" w:cs="Calibri"/>
        </w:rPr>
        <w:t xml:space="preserve">Art. </w:t>
      </w:r>
      <w:r w:rsidR="006320E5" w:rsidRPr="009D37EA">
        <w:rPr>
          <w:rFonts w:ascii="Calibri" w:hAnsi="Calibri" w:cs="Calibri"/>
        </w:rPr>
        <w:t>8</w:t>
      </w:r>
      <w:r w:rsidR="00946142" w:rsidRPr="009D37EA">
        <w:rPr>
          <w:rFonts w:ascii="Calibri" w:hAnsi="Calibri" w:cs="Calibri"/>
        </w:rPr>
        <w:t>º</w:t>
      </w:r>
      <w:r w:rsidRPr="009D37EA">
        <w:rPr>
          <w:rFonts w:ascii="Calibri" w:hAnsi="Calibri" w:cs="Calibri"/>
        </w:rPr>
        <w:t xml:space="preserve"> Poderão apresentar projetos ao PAC:</w:t>
      </w:r>
    </w:p>
    <w:p w:rsidR="009D37EA" w:rsidRDefault="003A5481" w:rsidP="009D37EA">
      <w:pPr>
        <w:spacing w:before="120" w:after="120"/>
        <w:ind w:firstLine="1418"/>
        <w:jc w:val="both"/>
        <w:rPr>
          <w:rFonts w:ascii="Calibri" w:hAnsi="Calibri" w:cs="Calibri"/>
        </w:rPr>
      </w:pPr>
      <w:r w:rsidRPr="009D37EA">
        <w:rPr>
          <w:rFonts w:ascii="Calibri" w:hAnsi="Calibri" w:cs="Calibri"/>
        </w:rPr>
        <w:t xml:space="preserve">I – como pessoa natural, o próprio artista ou </w:t>
      </w:r>
      <w:r w:rsidR="00D353BC">
        <w:rPr>
          <w:rFonts w:ascii="Calibri" w:hAnsi="Calibri" w:cs="Calibri"/>
        </w:rPr>
        <w:t xml:space="preserve">o </w:t>
      </w:r>
      <w:r w:rsidRPr="009D37EA">
        <w:rPr>
          <w:rFonts w:ascii="Calibri" w:hAnsi="Calibri" w:cs="Calibri"/>
        </w:rPr>
        <w:t>detentor de direitos sobre o seu conteúdo; e</w:t>
      </w:r>
    </w:p>
    <w:p w:rsidR="009D37EA" w:rsidRDefault="003A5481" w:rsidP="009D37EA">
      <w:pPr>
        <w:spacing w:before="120" w:after="120"/>
        <w:ind w:firstLine="1418"/>
        <w:jc w:val="both"/>
        <w:rPr>
          <w:rFonts w:ascii="Calibri" w:hAnsi="Calibri" w:cs="Calibri"/>
        </w:rPr>
      </w:pPr>
      <w:r w:rsidRPr="009D37EA">
        <w:rPr>
          <w:rFonts w:ascii="Calibri" w:hAnsi="Calibri" w:cs="Calibri"/>
        </w:rPr>
        <w:t>II – como pessoa jurídica, as associações, sociedades ou fundações regularmente registradas que tenham como objetivo atividades artísticas e culturais, bem como as instituições culturais sem fins lucrativos, dev</w:t>
      </w:r>
      <w:r w:rsidR="00D353BC">
        <w:rPr>
          <w:rFonts w:ascii="Calibri" w:hAnsi="Calibri" w:cs="Calibri"/>
        </w:rPr>
        <w:t>endo ambas estarem sediadas no m</w:t>
      </w:r>
      <w:r w:rsidRPr="009D37EA">
        <w:rPr>
          <w:rFonts w:ascii="Calibri" w:hAnsi="Calibri" w:cs="Calibri"/>
        </w:rPr>
        <w:t>unicípio de Araraquara.</w:t>
      </w:r>
    </w:p>
    <w:p w:rsidR="009D37EA" w:rsidRDefault="003A5481" w:rsidP="009D37EA">
      <w:pPr>
        <w:spacing w:before="120" w:after="120"/>
        <w:ind w:firstLine="1418"/>
        <w:jc w:val="both"/>
        <w:rPr>
          <w:rFonts w:ascii="Calibri" w:hAnsi="Calibri" w:cs="Calibri"/>
        </w:rPr>
      </w:pPr>
      <w:r w:rsidRPr="009D37EA">
        <w:rPr>
          <w:rFonts w:ascii="Calibri" w:hAnsi="Calibri" w:cs="Calibri"/>
        </w:rPr>
        <w:t>Parágrafo único. O disposto no “caput” deste artigo não se aplica a órgãos e entidades da Administração Pública Direta ou Indireta.</w:t>
      </w:r>
    </w:p>
    <w:p w:rsidR="009D37EA" w:rsidRDefault="006320E5" w:rsidP="009D37EA">
      <w:pPr>
        <w:spacing w:before="120" w:after="120"/>
        <w:ind w:firstLine="1418"/>
        <w:jc w:val="both"/>
        <w:rPr>
          <w:rFonts w:ascii="Calibri" w:hAnsi="Calibri" w:cs="Calibri"/>
        </w:rPr>
      </w:pPr>
      <w:r w:rsidRPr="009D37EA">
        <w:rPr>
          <w:rFonts w:ascii="Calibri" w:hAnsi="Calibri" w:cs="Calibri"/>
        </w:rPr>
        <w:t>Art. 9º</w:t>
      </w:r>
      <w:r w:rsidR="003A5481" w:rsidRPr="009D37EA">
        <w:rPr>
          <w:rFonts w:ascii="Calibri" w:hAnsi="Calibri" w:cs="Calibri"/>
        </w:rPr>
        <w:t xml:space="preserve"> O proponente poderá inscrever até 2 (dois) projetos, devendo optar por apenas 1 (um) caso ambos sejam aprovados.  </w:t>
      </w:r>
    </w:p>
    <w:p w:rsidR="009D37EA" w:rsidRDefault="003A5481" w:rsidP="009D37EA">
      <w:pPr>
        <w:spacing w:before="120" w:after="120"/>
        <w:ind w:firstLine="1418"/>
        <w:jc w:val="both"/>
        <w:rPr>
          <w:rFonts w:ascii="Calibri" w:hAnsi="Calibri" w:cs="Calibri"/>
        </w:rPr>
      </w:pPr>
      <w:r w:rsidRPr="009D37EA">
        <w:rPr>
          <w:rFonts w:ascii="Calibri" w:hAnsi="Calibri" w:cs="Calibri"/>
        </w:rPr>
        <w:t xml:space="preserve">Art. </w:t>
      </w:r>
      <w:r w:rsidR="006320E5" w:rsidRPr="009D37EA">
        <w:rPr>
          <w:rFonts w:ascii="Calibri" w:hAnsi="Calibri" w:cs="Calibri"/>
        </w:rPr>
        <w:t>10</w:t>
      </w:r>
      <w:r w:rsidR="00946142" w:rsidRPr="009D37EA">
        <w:rPr>
          <w:rFonts w:ascii="Calibri" w:hAnsi="Calibri" w:cs="Calibri"/>
        </w:rPr>
        <w:t>.</w:t>
      </w:r>
      <w:r w:rsidRPr="009D37EA">
        <w:rPr>
          <w:rFonts w:ascii="Calibri" w:hAnsi="Calibri" w:cs="Calibri"/>
        </w:rPr>
        <w:t xml:space="preserve"> O mesmo projeto não poderá ser inscrito de forma fragmentada ou parcelada por proponentes diferentes.</w:t>
      </w:r>
    </w:p>
    <w:p w:rsidR="003A5481" w:rsidRPr="009D37EA" w:rsidRDefault="003A5481" w:rsidP="009D37EA">
      <w:pPr>
        <w:spacing w:before="120" w:after="120"/>
        <w:ind w:firstLine="1418"/>
        <w:jc w:val="both"/>
        <w:rPr>
          <w:rFonts w:ascii="Arial" w:hAnsi="Arial"/>
        </w:rPr>
      </w:pPr>
      <w:r w:rsidRPr="009D37EA">
        <w:rPr>
          <w:rFonts w:ascii="Calibri" w:hAnsi="Calibri" w:cs="Calibri"/>
        </w:rPr>
        <w:t>Art. 1</w:t>
      </w:r>
      <w:r w:rsidR="006320E5" w:rsidRPr="009D37EA">
        <w:rPr>
          <w:rFonts w:ascii="Calibri" w:hAnsi="Calibri" w:cs="Calibri"/>
        </w:rPr>
        <w:t>1</w:t>
      </w:r>
      <w:r w:rsidR="00946142" w:rsidRPr="009D37EA">
        <w:rPr>
          <w:rFonts w:ascii="Calibri" w:hAnsi="Calibri" w:cs="Calibri"/>
        </w:rPr>
        <w:t>.</w:t>
      </w:r>
      <w:r w:rsidRPr="009D37EA">
        <w:rPr>
          <w:rFonts w:ascii="Calibri" w:hAnsi="Calibri" w:cs="Calibri"/>
        </w:rPr>
        <w:t xml:space="preserve"> Ao tempo da inscrição do projeto cultural junto ao PAC, deverá o proponente comprovar domicílio ou sede no Município há pelo menos 2 (dois) anos</w:t>
      </w:r>
      <w:r w:rsidR="00946142" w:rsidRPr="009D37EA">
        <w:rPr>
          <w:rFonts w:ascii="Calibri" w:hAnsi="Calibri" w:cs="Calibri"/>
        </w:rPr>
        <w:t>, contados</w:t>
      </w:r>
      <w:r w:rsidRPr="009D37EA">
        <w:rPr>
          <w:rFonts w:ascii="Calibri" w:hAnsi="Calibri" w:cs="Calibri"/>
        </w:rPr>
        <w:t xml:space="preserve"> da data da inscrição do projeto cultural.</w:t>
      </w:r>
    </w:p>
    <w:p w:rsidR="003A5481" w:rsidRPr="009D37EA" w:rsidRDefault="003A5481" w:rsidP="009D37EA">
      <w:pPr>
        <w:spacing w:before="120" w:after="120"/>
        <w:jc w:val="center"/>
        <w:rPr>
          <w:rFonts w:ascii="Calibri" w:hAnsi="Calibri" w:cs="Calibri"/>
          <w:b/>
        </w:rPr>
      </w:pPr>
      <w:r w:rsidRPr="009D37EA">
        <w:rPr>
          <w:rFonts w:ascii="Calibri" w:hAnsi="Calibri" w:cs="Calibri"/>
          <w:b/>
        </w:rPr>
        <w:t>Seção III</w:t>
      </w:r>
    </w:p>
    <w:p w:rsidR="003A5481" w:rsidRPr="009D37EA" w:rsidRDefault="003A5481" w:rsidP="009D37EA">
      <w:pPr>
        <w:spacing w:before="120" w:after="120"/>
        <w:jc w:val="center"/>
        <w:rPr>
          <w:rFonts w:ascii="Calibri" w:hAnsi="Calibri" w:cs="Calibri"/>
          <w:b/>
        </w:rPr>
      </w:pPr>
      <w:r w:rsidRPr="009D37EA">
        <w:rPr>
          <w:rFonts w:ascii="Calibri" w:hAnsi="Calibri" w:cs="Calibri"/>
          <w:b/>
        </w:rPr>
        <w:t>Do edital de inscrição</w:t>
      </w:r>
    </w:p>
    <w:p w:rsidR="009D37EA" w:rsidRDefault="003A5481" w:rsidP="009D37EA">
      <w:pPr>
        <w:spacing w:before="120" w:after="120"/>
        <w:ind w:firstLine="1418"/>
        <w:jc w:val="both"/>
        <w:rPr>
          <w:rFonts w:ascii="Calibri" w:hAnsi="Calibri" w:cs="Calibri"/>
        </w:rPr>
      </w:pPr>
      <w:r w:rsidRPr="009D37EA">
        <w:rPr>
          <w:rFonts w:ascii="Calibri" w:hAnsi="Calibri" w:cs="Calibri"/>
        </w:rPr>
        <w:t xml:space="preserve">Art. </w:t>
      </w:r>
      <w:r w:rsidR="006320E5" w:rsidRPr="009D37EA">
        <w:rPr>
          <w:rFonts w:ascii="Calibri" w:hAnsi="Calibri" w:cs="Calibri"/>
        </w:rPr>
        <w:t>12</w:t>
      </w:r>
      <w:r w:rsidR="00946142" w:rsidRPr="009D37EA">
        <w:rPr>
          <w:rFonts w:ascii="Calibri" w:hAnsi="Calibri" w:cs="Calibri"/>
        </w:rPr>
        <w:t>.</w:t>
      </w:r>
      <w:r w:rsidRPr="009D37EA">
        <w:rPr>
          <w:rFonts w:ascii="Calibri" w:hAnsi="Calibri" w:cs="Calibri"/>
        </w:rPr>
        <w:t xml:space="preserve"> A FUNDART publicará no Diário Oficial, bem como em seu respectivo sítio eletrônico, o edital de inscrição de projetos culturais destinados aos recursos do PAC, contendo:</w:t>
      </w:r>
    </w:p>
    <w:p w:rsidR="009D37EA" w:rsidRDefault="003A5481" w:rsidP="009D37EA">
      <w:pPr>
        <w:spacing w:before="120" w:after="120"/>
        <w:ind w:firstLine="1418"/>
        <w:jc w:val="both"/>
        <w:rPr>
          <w:rFonts w:ascii="Calibri" w:hAnsi="Calibri" w:cs="Calibri"/>
        </w:rPr>
      </w:pPr>
      <w:r w:rsidRPr="009D37EA">
        <w:rPr>
          <w:rFonts w:ascii="Calibri" w:hAnsi="Calibri" w:cs="Calibri"/>
        </w:rPr>
        <w:t>I – o período e o local das inscrições;</w:t>
      </w:r>
    </w:p>
    <w:p w:rsidR="009D37EA" w:rsidRDefault="003A5481" w:rsidP="009D37EA">
      <w:pPr>
        <w:spacing w:before="120" w:after="120"/>
        <w:ind w:firstLine="1418"/>
        <w:jc w:val="both"/>
        <w:rPr>
          <w:rFonts w:ascii="Calibri" w:hAnsi="Calibri" w:cs="Calibri"/>
        </w:rPr>
      </w:pPr>
      <w:r w:rsidRPr="009D37EA">
        <w:rPr>
          <w:rFonts w:ascii="Calibri" w:hAnsi="Calibri" w:cs="Calibri"/>
        </w:rPr>
        <w:t>II – os objetivos de interesse público que norteiem os projetos a serem apresentados;</w:t>
      </w:r>
    </w:p>
    <w:p w:rsidR="009D37EA" w:rsidRDefault="003A5481" w:rsidP="009D37EA">
      <w:pPr>
        <w:spacing w:before="120" w:after="120"/>
        <w:ind w:firstLine="1418"/>
        <w:jc w:val="both"/>
        <w:rPr>
          <w:rFonts w:ascii="Calibri" w:hAnsi="Calibri" w:cs="Calibri"/>
        </w:rPr>
      </w:pPr>
      <w:r w:rsidRPr="009D37EA">
        <w:rPr>
          <w:rFonts w:ascii="Calibri" w:hAnsi="Calibri" w:cs="Calibri"/>
        </w:rPr>
        <w:t>III – os requisitos</w:t>
      </w:r>
      <w:r w:rsidR="00912C26" w:rsidRPr="009D37EA">
        <w:rPr>
          <w:rFonts w:ascii="Calibri" w:hAnsi="Calibri" w:cs="Calibri"/>
        </w:rPr>
        <w:t xml:space="preserve"> mínimos para elaboração do</w:t>
      </w:r>
      <w:r w:rsidRPr="009D37EA">
        <w:rPr>
          <w:rFonts w:ascii="Calibri" w:hAnsi="Calibri" w:cs="Calibri"/>
        </w:rPr>
        <w:t xml:space="preserve"> </w:t>
      </w:r>
      <w:r w:rsidR="00912C26" w:rsidRPr="009D37EA">
        <w:rPr>
          <w:rFonts w:ascii="Calibri" w:hAnsi="Calibri" w:cs="Calibri"/>
        </w:rPr>
        <w:t xml:space="preserve">projeto cultural </w:t>
      </w:r>
      <w:r w:rsidRPr="009D37EA">
        <w:rPr>
          <w:rFonts w:ascii="Calibri" w:hAnsi="Calibri" w:cs="Calibri"/>
        </w:rPr>
        <w:t>previstos no art. 4º desta lei</w:t>
      </w:r>
      <w:r w:rsidR="00912C26" w:rsidRPr="009D37EA">
        <w:rPr>
          <w:rFonts w:ascii="Calibri" w:hAnsi="Calibri" w:cs="Calibri"/>
        </w:rPr>
        <w:t>, sem prejuízo de eventual complementação a ser prevista no próprio edital</w:t>
      </w:r>
      <w:r w:rsidRPr="009D37EA">
        <w:rPr>
          <w:rFonts w:ascii="Calibri" w:hAnsi="Calibri" w:cs="Calibri"/>
        </w:rPr>
        <w:t>;</w:t>
      </w:r>
    </w:p>
    <w:p w:rsidR="009D37EA" w:rsidRDefault="003A5481" w:rsidP="009D37EA">
      <w:pPr>
        <w:spacing w:before="120" w:after="120"/>
        <w:ind w:firstLine="1418"/>
        <w:jc w:val="both"/>
        <w:rPr>
          <w:rFonts w:ascii="Calibri" w:hAnsi="Calibri" w:cs="Calibri"/>
        </w:rPr>
      </w:pPr>
      <w:r w:rsidRPr="009D37EA">
        <w:rPr>
          <w:rFonts w:ascii="Calibri" w:hAnsi="Calibri" w:cs="Calibri"/>
        </w:rPr>
        <w:t xml:space="preserve">IV – o valor máximo a ser concedido a cada segmento cultural; </w:t>
      </w:r>
    </w:p>
    <w:p w:rsidR="009D37EA" w:rsidRDefault="003A5481" w:rsidP="009D37EA">
      <w:pPr>
        <w:spacing w:before="120" w:after="120"/>
        <w:ind w:firstLine="1418"/>
        <w:jc w:val="both"/>
        <w:rPr>
          <w:rFonts w:ascii="Calibri" w:hAnsi="Calibri" w:cs="Calibri"/>
        </w:rPr>
      </w:pPr>
      <w:r w:rsidRPr="009D37EA">
        <w:rPr>
          <w:rFonts w:ascii="Calibri" w:hAnsi="Calibri" w:cs="Calibri"/>
        </w:rPr>
        <w:lastRenderedPageBreak/>
        <w:t xml:space="preserve">V – a exigência de apresentação: </w:t>
      </w:r>
    </w:p>
    <w:p w:rsidR="009D37EA" w:rsidRDefault="003A5481" w:rsidP="009D37EA">
      <w:pPr>
        <w:spacing w:before="120" w:after="120"/>
        <w:ind w:firstLine="1418"/>
        <w:jc w:val="both"/>
        <w:rPr>
          <w:rFonts w:ascii="Calibri" w:hAnsi="Calibri" w:cs="Calibri"/>
        </w:rPr>
      </w:pPr>
      <w:r w:rsidRPr="009D37EA">
        <w:rPr>
          <w:rFonts w:ascii="Calibri" w:hAnsi="Calibri" w:cs="Calibri"/>
        </w:rPr>
        <w:t xml:space="preserve">a) de certidões de regularidade fiscal, previdenciária, tributária, de contribuições e de dívida ativa do proponente; </w:t>
      </w:r>
    </w:p>
    <w:p w:rsidR="009D37EA" w:rsidRDefault="003A5481" w:rsidP="009D37EA">
      <w:pPr>
        <w:spacing w:before="120" w:after="120"/>
        <w:ind w:firstLine="1418"/>
        <w:jc w:val="both"/>
        <w:rPr>
          <w:rFonts w:ascii="Calibri" w:hAnsi="Calibri" w:cs="Calibri"/>
        </w:rPr>
      </w:pPr>
      <w:r w:rsidRPr="009D37EA">
        <w:rPr>
          <w:rFonts w:ascii="Calibri" w:hAnsi="Calibri" w:cs="Calibri"/>
        </w:rPr>
        <w:t>b) em caso de proponente pessoa natural,</w:t>
      </w:r>
      <w:r w:rsidRPr="009D37EA">
        <w:t xml:space="preserve"> de </w:t>
      </w:r>
      <w:r w:rsidRPr="009D37EA">
        <w:rPr>
          <w:rFonts w:ascii="Calibri" w:hAnsi="Calibri" w:cs="Calibri"/>
        </w:rPr>
        <w:t xml:space="preserve">endereço, número e órgão expedidor da carteira de identidade e número de registro no CPF da Secretaria da Receita Federal do Brasil </w:t>
      </w:r>
      <w:r w:rsidR="009D37EA">
        <w:rPr>
          <w:rFonts w:ascii="Calibri" w:hAnsi="Calibri" w:cs="Calibri"/>
        </w:rPr>
        <w:t>(S</w:t>
      </w:r>
      <w:r w:rsidRPr="009D37EA">
        <w:rPr>
          <w:rFonts w:ascii="Calibri" w:hAnsi="Calibri" w:cs="Calibri"/>
        </w:rPr>
        <w:t>RFB</w:t>
      </w:r>
      <w:r w:rsidR="009D37EA">
        <w:rPr>
          <w:rFonts w:ascii="Calibri" w:hAnsi="Calibri" w:cs="Calibri"/>
        </w:rPr>
        <w:t>)</w:t>
      </w:r>
      <w:r w:rsidRPr="009D37EA">
        <w:rPr>
          <w:rFonts w:ascii="Calibri" w:hAnsi="Calibri" w:cs="Calibri"/>
        </w:rPr>
        <w:t xml:space="preserve">; </w:t>
      </w:r>
    </w:p>
    <w:p w:rsidR="00224B5A" w:rsidRDefault="003A5481" w:rsidP="009D37EA">
      <w:pPr>
        <w:spacing w:before="120" w:after="120"/>
        <w:ind w:firstLine="1418"/>
        <w:jc w:val="both"/>
        <w:rPr>
          <w:rFonts w:ascii="Calibri" w:hAnsi="Calibri" w:cs="Calibri"/>
        </w:rPr>
      </w:pPr>
      <w:r w:rsidRPr="009D37EA">
        <w:rPr>
          <w:rFonts w:ascii="Calibri" w:hAnsi="Calibri" w:cs="Calibri"/>
        </w:rPr>
        <w:t>c) em cas</w:t>
      </w:r>
      <w:r w:rsidR="00224B5A">
        <w:rPr>
          <w:rFonts w:ascii="Calibri" w:hAnsi="Calibri" w:cs="Calibri"/>
        </w:rPr>
        <w:t>o de proponente pessoa jurídica:</w:t>
      </w:r>
    </w:p>
    <w:p w:rsidR="009D37EA" w:rsidRDefault="00224B5A" w:rsidP="009D37EA">
      <w:pPr>
        <w:spacing w:before="120" w:after="120"/>
        <w:ind w:firstLine="1418"/>
        <w:jc w:val="both"/>
        <w:rPr>
          <w:rFonts w:ascii="Calibri" w:hAnsi="Calibri" w:cs="Calibri"/>
        </w:rPr>
      </w:pPr>
      <w:r>
        <w:rPr>
          <w:rFonts w:ascii="Calibri" w:hAnsi="Calibri" w:cs="Calibri"/>
        </w:rPr>
        <w:t>1.</w:t>
      </w:r>
      <w:r w:rsidR="003A5481" w:rsidRPr="009D37EA">
        <w:rPr>
          <w:rFonts w:ascii="Calibri" w:hAnsi="Calibri" w:cs="Calibri"/>
        </w:rPr>
        <w:t xml:space="preserve"> de certidão de existência jurídica expedida pelo cartório de registro civil ou cópia do estatuto registrado e de eventuais alterações ou, tratando-se de sociedade cooperativa, certidão simplificada emitida por junta comercial; </w:t>
      </w:r>
    </w:p>
    <w:p w:rsidR="009D37EA" w:rsidRDefault="00224B5A" w:rsidP="009D37EA">
      <w:pPr>
        <w:spacing w:before="120" w:after="120"/>
        <w:ind w:firstLine="1418"/>
        <w:jc w:val="both"/>
        <w:rPr>
          <w:rFonts w:ascii="Calibri" w:hAnsi="Calibri" w:cs="Calibri"/>
        </w:rPr>
      </w:pPr>
      <w:r>
        <w:rPr>
          <w:rFonts w:ascii="Calibri" w:hAnsi="Calibri" w:cs="Calibri"/>
        </w:rPr>
        <w:t>2.</w:t>
      </w:r>
      <w:r w:rsidR="003A5481" w:rsidRPr="009D37EA">
        <w:rPr>
          <w:rFonts w:ascii="Calibri" w:hAnsi="Calibri" w:cs="Calibri"/>
        </w:rPr>
        <w:t xml:space="preserve"> de cópia da ata de eleição do quadro dirigente atual, devendo constar endereço, número e órgão expedidor da carteira de identidade e número de registro no CPF da </w:t>
      </w:r>
      <w:r w:rsidR="009D37EA">
        <w:rPr>
          <w:rFonts w:ascii="Calibri" w:hAnsi="Calibri" w:cs="Calibri"/>
        </w:rPr>
        <w:t>S</w:t>
      </w:r>
      <w:r w:rsidR="003A5481" w:rsidRPr="009D37EA">
        <w:rPr>
          <w:rFonts w:ascii="Calibri" w:hAnsi="Calibri" w:cs="Calibri"/>
        </w:rPr>
        <w:t>RFB de cada um dos dirigentes; e</w:t>
      </w:r>
    </w:p>
    <w:p w:rsidR="009D37EA" w:rsidRDefault="003A5481" w:rsidP="009D37EA">
      <w:pPr>
        <w:spacing w:before="120" w:after="120"/>
        <w:ind w:firstLine="1418"/>
        <w:jc w:val="both"/>
        <w:rPr>
          <w:rFonts w:ascii="Calibri" w:hAnsi="Calibri" w:cs="Calibri"/>
        </w:rPr>
      </w:pPr>
      <w:r w:rsidRPr="009D37EA">
        <w:rPr>
          <w:rFonts w:ascii="Calibri" w:hAnsi="Calibri" w:cs="Calibri"/>
        </w:rPr>
        <w:t>VI – a programação orçamentária que autoriza e viabiliza a execução dos projetos;</w:t>
      </w:r>
    </w:p>
    <w:p w:rsidR="009D37EA" w:rsidRDefault="003A5481" w:rsidP="009D37EA">
      <w:pPr>
        <w:spacing w:before="120" w:after="120"/>
        <w:ind w:firstLine="1418"/>
        <w:jc w:val="both"/>
        <w:rPr>
          <w:rFonts w:ascii="Calibri" w:hAnsi="Calibri" w:cs="Calibri"/>
        </w:rPr>
      </w:pPr>
      <w:r w:rsidRPr="009D37EA">
        <w:rPr>
          <w:rFonts w:ascii="Calibri" w:hAnsi="Calibri" w:cs="Calibri"/>
        </w:rPr>
        <w:t>VII – as datas e os critérios de seleção e julgamento das propostas, inclusive no que se refere à metodologia de pontuação e ao peso atribuído a cada um dos critérios estabelecidos, se for o caso;</w:t>
      </w:r>
    </w:p>
    <w:p w:rsidR="009D37EA" w:rsidRDefault="003A5481" w:rsidP="009D37EA">
      <w:pPr>
        <w:spacing w:before="120" w:after="120"/>
        <w:ind w:firstLine="1418"/>
        <w:jc w:val="both"/>
        <w:rPr>
          <w:rFonts w:ascii="Calibri" w:hAnsi="Calibri" w:cs="Calibri"/>
        </w:rPr>
      </w:pPr>
      <w:r w:rsidRPr="009D37EA">
        <w:rPr>
          <w:rFonts w:ascii="Calibri" w:hAnsi="Calibri" w:cs="Calibri"/>
        </w:rPr>
        <w:t xml:space="preserve">VIII – a minuta do instrumento a ser celebrado entre os proponentes vencedores e a FUNDART; e </w:t>
      </w:r>
    </w:p>
    <w:p w:rsidR="009D37EA" w:rsidRDefault="003A5481" w:rsidP="009D37EA">
      <w:pPr>
        <w:spacing w:before="120" w:after="120"/>
        <w:ind w:firstLine="1418"/>
        <w:jc w:val="both"/>
        <w:rPr>
          <w:rFonts w:ascii="Calibri" w:hAnsi="Calibri" w:cs="Calibri"/>
        </w:rPr>
      </w:pPr>
      <w:r w:rsidRPr="009D37EA">
        <w:rPr>
          <w:rFonts w:ascii="Calibri" w:hAnsi="Calibri" w:cs="Calibri"/>
        </w:rPr>
        <w:t>IX – os demais documentos e informações necessários.</w:t>
      </w:r>
      <w:bookmarkStart w:id="1" w:name="page5"/>
      <w:bookmarkEnd w:id="1"/>
    </w:p>
    <w:p w:rsidR="003A5481" w:rsidRPr="009D37EA" w:rsidRDefault="003A5481" w:rsidP="009D37EA">
      <w:pPr>
        <w:spacing w:before="120" w:after="120"/>
        <w:ind w:firstLine="1418"/>
        <w:jc w:val="both"/>
        <w:rPr>
          <w:rFonts w:ascii="Calibri" w:hAnsi="Calibri" w:cs="Calibri"/>
        </w:rPr>
      </w:pPr>
      <w:r w:rsidRPr="009D37EA">
        <w:rPr>
          <w:rFonts w:ascii="Calibri" w:hAnsi="Calibri" w:cs="Calibri"/>
          <w:bCs/>
        </w:rPr>
        <w:t>Parágrafo único.</w:t>
      </w:r>
      <w:r w:rsidRPr="009D37EA">
        <w:rPr>
          <w:rFonts w:ascii="Calibri" w:hAnsi="Calibri" w:cs="Calibri"/>
        </w:rPr>
        <w:t xml:space="preserve"> Para fins do inciso IV do “caput” deste artigo, o Edital também poderá fixar o valor máximo a ser concedido a cada projeto, tendo-se por base o respectivo segmento cultural; em qualquer caso, a Comissão Julgadora de Projetos poderá conceder a cada projeto valores inferiores ao limite máximo, desde que o faça motivadamente e tenha por pressuposto ampliar a quantidade de projetos contempladores com recursos. </w:t>
      </w:r>
    </w:p>
    <w:p w:rsidR="003A5481" w:rsidRPr="009D37EA" w:rsidRDefault="003A5481" w:rsidP="009D37EA">
      <w:pPr>
        <w:spacing w:before="120" w:after="120"/>
        <w:jc w:val="center"/>
        <w:rPr>
          <w:rFonts w:ascii="Calibri" w:hAnsi="Calibri" w:cs="Calibri"/>
          <w:b/>
        </w:rPr>
      </w:pPr>
      <w:r w:rsidRPr="009D37EA">
        <w:rPr>
          <w:rFonts w:ascii="Calibri" w:hAnsi="Calibri" w:cs="Calibri"/>
          <w:b/>
        </w:rPr>
        <w:t>Seção IV</w:t>
      </w:r>
    </w:p>
    <w:p w:rsidR="003A5481" w:rsidRPr="009D37EA" w:rsidRDefault="003A5481" w:rsidP="009D37EA">
      <w:pPr>
        <w:spacing w:before="120" w:after="120"/>
        <w:jc w:val="center"/>
        <w:rPr>
          <w:rFonts w:ascii="Arial" w:hAnsi="Arial"/>
          <w:b/>
        </w:rPr>
      </w:pPr>
      <w:r w:rsidRPr="009D37EA">
        <w:rPr>
          <w:rFonts w:ascii="Calibri" w:hAnsi="Calibri" w:cs="Calibri"/>
          <w:b/>
        </w:rPr>
        <w:t>Da Comissão Julgadora de Projetos</w:t>
      </w:r>
    </w:p>
    <w:p w:rsidR="009D37EA" w:rsidRPr="001B007C" w:rsidRDefault="006320E5" w:rsidP="009D37EA">
      <w:pPr>
        <w:spacing w:before="120" w:after="120"/>
        <w:ind w:firstLine="1418"/>
        <w:jc w:val="both"/>
        <w:rPr>
          <w:rFonts w:ascii="Calibri" w:hAnsi="Calibri" w:cs="Calibri"/>
        </w:rPr>
      </w:pPr>
      <w:r w:rsidRPr="009D37EA">
        <w:rPr>
          <w:rFonts w:ascii="Calibri" w:hAnsi="Calibri" w:cs="Calibri"/>
        </w:rPr>
        <w:t>Art. 13</w:t>
      </w:r>
      <w:r w:rsidR="00946142" w:rsidRPr="009D37EA">
        <w:rPr>
          <w:rFonts w:ascii="Calibri" w:hAnsi="Calibri" w:cs="Calibri"/>
        </w:rPr>
        <w:t>.</w:t>
      </w:r>
      <w:r w:rsidR="003A5481" w:rsidRPr="009D37EA">
        <w:rPr>
          <w:rFonts w:ascii="Calibri" w:hAnsi="Calibri" w:cs="Calibri"/>
        </w:rPr>
        <w:t xml:space="preserve"> A Comissão Julgadora de Projetos, independente e autônoma, terá por atribuições a averiguação e </w:t>
      </w:r>
      <w:r w:rsidR="0073441C">
        <w:rPr>
          <w:rFonts w:ascii="Calibri" w:hAnsi="Calibri" w:cs="Calibri"/>
        </w:rPr>
        <w:t xml:space="preserve">a </w:t>
      </w:r>
      <w:r w:rsidR="003A5481" w:rsidRPr="009D37EA">
        <w:rPr>
          <w:rFonts w:ascii="Calibri" w:hAnsi="Calibri" w:cs="Calibri"/>
        </w:rPr>
        <w:t>avaliação dos projetos culturais apresentados ao PAC, sendo compos</w:t>
      </w:r>
      <w:r w:rsidR="003A5481" w:rsidRPr="001B007C">
        <w:rPr>
          <w:rFonts w:ascii="Calibri" w:hAnsi="Calibri" w:cs="Calibri"/>
        </w:rPr>
        <w:t xml:space="preserve">ta por: </w:t>
      </w:r>
    </w:p>
    <w:p w:rsidR="009D37EA" w:rsidRDefault="003A5481" w:rsidP="009D37EA">
      <w:pPr>
        <w:spacing w:before="120" w:after="120"/>
        <w:ind w:firstLine="1418"/>
        <w:jc w:val="both"/>
        <w:rPr>
          <w:rFonts w:ascii="Calibri" w:hAnsi="Calibri" w:cs="Calibri"/>
        </w:rPr>
      </w:pPr>
      <w:r w:rsidRPr="001B007C">
        <w:rPr>
          <w:rFonts w:ascii="Calibri" w:hAnsi="Calibri" w:cs="Calibri"/>
        </w:rPr>
        <w:lastRenderedPageBreak/>
        <w:t xml:space="preserve">I – 03 (três) integrantes do Conselho Municipal de Cultura, devendo </w:t>
      </w:r>
      <w:r w:rsidR="001B007C" w:rsidRPr="001B007C">
        <w:rPr>
          <w:rFonts w:ascii="Calibri" w:hAnsi="Calibri" w:cs="Calibri"/>
        </w:rPr>
        <w:t xml:space="preserve">ser contemplado com 1 (um) membro cada uma das </w:t>
      </w:r>
      <w:r w:rsidRPr="001B007C">
        <w:rPr>
          <w:rFonts w:ascii="Calibri" w:hAnsi="Calibri" w:cs="Calibri"/>
        </w:rPr>
        <w:t>classes especificadas no</w:t>
      </w:r>
      <w:r w:rsidR="001B007C" w:rsidRPr="001B007C">
        <w:rPr>
          <w:rFonts w:ascii="Calibri" w:hAnsi="Calibri" w:cs="Calibri"/>
        </w:rPr>
        <w:t>s incisos I a III do</w:t>
      </w:r>
      <w:r w:rsidRPr="001B007C">
        <w:rPr>
          <w:rFonts w:ascii="Calibri" w:hAnsi="Calibri" w:cs="Calibri"/>
        </w:rPr>
        <w:t xml:space="preserve"> “caput” do art. 4º da Lei nº 7.953, de 6 de junho de 2013; e</w:t>
      </w:r>
    </w:p>
    <w:p w:rsidR="009D37EA" w:rsidRDefault="003A5481" w:rsidP="009D37EA">
      <w:pPr>
        <w:spacing w:before="120" w:after="120"/>
        <w:ind w:firstLine="1418"/>
        <w:jc w:val="both"/>
        <w:rPr>
          <w:rFonts w:ascii="Calibri" w:hAnsi="Calibri" w:cs="Calibri"/>
        </w:rPr>
      </w:pPr>
      <w:r w:rsidRPr="009D37EA">
        <w:rPr>
          <w:rFonts w:ascii="Calibri" w:hAnsi="Calibri" w:cs="Calibri"/>
        </w:rPr>
        <w:t>II – 02 (dois) integrantes da FUNDART, permitida</w:t>
      </w:r>
      <w:r w:rsidR="00912C26" w:rsidRPr="009D37EA">
        <w:rPr>
          <w:rFonts w:ascii="Calibri" w:hAnsi="Calibri" w:cs="Calibri"/>
        </w:rPr>
        <w:t xml:space="preserve"> a</w:t>
      </w:r>
      <w:r w:rsidRPr="009D37EA">
        <w:rPr>
          <w:rFonts w:ascii="Calibri" w:hAnsi="Calibri" w:cs="Calibri"/>
        </w:rPr>
        <w:t xml:space="preserve"> indicação de </w:t>
      </w:r>
      <w:r w:rsidR="001B007C">
        <w:rPr>
          <w:rFonts w:ascii="Calibri" w:hAnsi="Calibri" w:cs="Calibri"/>
        </w:rPr>
        <w:t>membros de seu Conselho Curador.</w:t>
      </w:r>
    </w:p>
    <w:p w:rsidR="009D37EA" w:rsidRDefault="003A5481" w:rsidP="009D37EA">
      <w:pPr>
        <w:spacing w:before="120" w:after="120"/>
        <w:ind w:firstLine="1418"/>
        <w:jc w:val="both"/>
        <w:rPr>
          <w:rFonts w:ascii="Calibri" w:hAnsi="Calibri" w:cs="Calibri"/>
        </w:rPr>
      </w:pPr>
      <w:r w:rsidRPr="009D37EA">
        <w:rPr>
          <w:rFonts w:ascii="Calibri" w:hAnsi="Calibri" w:cs="Calibri"/>
          <w:bCs/>
        </w:rPr>
        <w:t>§ 1º</w:t>
      </w:r>
      <w:r w:rsidRPr="009D37EA">
        <w:rPr>
          <w:rFonts w:ascii="Calibri" w:hAnsi="Calibri" w:cs="Calibri"/>
        </w:rPr>
        <w:t xml:space="preserve"> Os membros da Comissão Julgadora de Projetos serão designados por ato do Chefe do Poder Executivo e terão mandato de 2 (dois) anos, permitida uma única recondução. </w:t>
      </w:r>
    </w:p>
    <w:p w:rsidR="009D37EA" w:rsidRDefault="003A5481" w:rsidP="009D37EA">
      <w:pPr>
        <w:spacing w:before="120" w:after="120"/>
        <w:ind w:firstLine="1418"/>
        <w:jc w:val="both"/>
        <w:rPr>
          <w:rFonts w:ascii="Calibri" w:hAnsi="Calibri" w:cs="Calibri"/>
        </w:rPr>
      </w:pPr>
      <w:r w:rsidRPr="009D37EA">
        <w:rPr>
          <w:rFonts w:ascii="Calibri" w:hAnsi="Calibri" w:cs="Calibri"/>
          <w:bCs/>
        </w:rPr>
        <w:t>§ 2º</w:t>
      </w:r>
      <w:r w:rsidRPr="009D37EA">
        <w:rPr>
          <w:rFonts w:ascii="Calibri" w:hAnsi="Calibri" w:cs="Calibri"/>
        </w:rPr>
        <w:t xml:space="preserve"> Os integrantes da Comissão Julgadora de Projetos ficam proibidos de, diretamente ou por intermediário sob qualquer forma, submeter quaisquer projetos previstos nesta lei, bem como de prestar quaisquer serviços relacionados a projetos culturais que sejam ou possam ser objetos de aporte do PAC, desde a sua investidura nesta Comissão até o período de um 1 (um) ano após o término de seu mandato.</w:t>
      </w:r>
    </w:p>
    <w:p w:rsidR="009D37EA" w:rsidRDefault="003A5481" w:rsidP="009D37EA">
      <w:pPr>
        <w:spacing w:before="120" w:after="120"/>
        <w:ind w:firstLine="1418"/>
        <w:jc w:val="both"/>
        <w:rPr>
          <w:rFonts w:ascii="Calibri" w:hAnsi="Calibri" w:cs="Calibri"/>
        </w:rPr>
      </w:pPr>
      <w:r w:rsidRPr="009D37EA">
        <w:rPr>
          <w:rFonts w:ascii="Calibri" w:hAnsi="Calibri" w:cs="Calibri"/>
          <w:bCs/>
        </w:rPr>
        <w:t>§ 3º</w:t>
      </w:r>
      <w:r w:rsidRPr="009D37EA">
        <w:rPr>
          <w:rFonts w:ascii="Calibri" w:hAnsi="Calibri" w:cs="Calibri"/>
        </w:rPr>
        <w:t xml:space="preserve"> O integrante da Comissão Julgadora de Projetos ficará impedido de analisar e votar os projetos apresentados pelas entidades ou instituições que o indicaram como representante de quaisquer d</w:t>
      </w:r>
      <w:r w:rsidR="00912C26" w:rsidRPr="009D37EA">
        <w:rPr>
          <w:rFonts w:ascii="Calibri" w:hAnsi="Calibri" w:cs="Calibri"/>
        </w:rPr>
        <w:t xml:space="preserve">os entes </w:t>
      </w:r>
      <w:r w:rsidRPr="009D37EA">
        <w:rPr>
          <w:rFonts w:ascii="Calibri" w:hAnsi="Calibri" w:cs="Calibri"/>
        </w:rPr>
        <w:t>previstos no “caput” deste artigo.</w:t>
      </w:r>
      <w:bookmarkStart w:id="2" w:name="page6"/>
      <w:bookmarkEnd w:id="2"/>
    </w:p>
    <w:p w:rsidR="009D37EA" w:rsidRDefault="003A5481" w:rsidP="009D37EA">
      <w:pPr>
        <w:spacing w:before="120" w:after="120"/>
        <w:ind w:firstLine="1418"/>
        <w:jc w:val="both"/>
        <w:rPr>
          <w:rFonts w:ascii="Calibri" w:hAnsi="Calibri" w:cs="Calibri"/>
        </w:rPr>
      </w:pPr>
      <w:r w:rsidRPr="009D37EA">
        <w:rPr>
          <w:rFonts w:ascii="Calibri" w:hAnsi="Calibri" w:cs="Calibri"/>
          <w:bCs/>
        </w:rPr>
        <w:t>§ 4º</w:t>
      </w:r>
      <w:r w:rsidRPr="009D37EA">
        <w:rPr>
          <w:rFonts w:ascii="Calibri" w:hAnsi="Calibri" w:cs="Calibri"/>
        </w:rPr>
        <w:t xml:space="preserve"> A presidência da </w:t>
      </w:r>
      <w:r w:rsidR="00912C26" w:rsidRPr="009D37EA">
        <w:rPr>
          <w:rFonts w:ascii="Calibri" w:hAnsi="Calibri" w:cs="Calibri"/>
        </w:rPr>
        <w:t>Comissão Julgadora de Projetos</w:t>
      </w:r>
      <w:r w:rsidRPr="009D37EA">
        <w:rPr>
          <w:rFonts w:ascii="Calibri" w:hAnsi="Calibri" w:cs="Calibri"/>
        </w:rPr>
        <w:t xml:space="preserve"> será exercida por representante da FUNDART</w:t>
      </w:r>
      <w:r w:rsidR="00912C26" w:rsidRPr="009D37EA">
        <w:rPr>
          <w:rFonts w:ascii="Calibri" w:hAnsi="Calibri" w:cs="Calibri"/>
        </w:rPr>
        <w:t xml:space="preserve"> </w:t>
      </w:r>
      <w:r w:rsidRPr="009D37EA">
        <w:rPr>
          <w:rFonts w:ascii="Calibri" w:hAnsi="Calibri" w:cs="Calibri"/>
        </w:rPr>
        <w:t>para um mandato de 2 (dois) anos, somente tendo direito a voto nos casos de empate.</w:t>
      </w:r>
    </w:p>
    <w:p w:rsidR="009D37EA" w:rsidRDefault="003A5481" w:rsidP="009D37EA">
      <w:pPr>
        <w:spacing w:before="120" w:after="120"/>
        <w:ind w:firstLine="1418"/>
        <w:jc w:val="both"/>
        <w:rPr>
          <w:rFonts w:ascii="Calibri" w:hAnsi="Calibri" w:cs="Calibri"/>
        </w:rPr>
      </w:pPr>
      <w:r w:rsidRPr="009D37EA">
        <w:rPr>
          <w:rFonts w:ascii="Calibri" w:hAnsi="Calibri" w:cs="Calibri"/>
        </w:rPr>
        <w:t>Art. 1</w:t>
      </w:r>
      <w:r w:rsidR="006320E5" w:rsidRPr="009D37EA">
        <w:rPr>
          <w:rFonts w:ascii="Calibri" w:hAnsi="Calibri" w:cs="Calibri"/>
        </w:rPr>
        <w:t>4</w:t>
      </w:r>
      <w:r w:rsidR="00946142" w:rsidRPr="009D37EA">
        <w:rPr>
          <w:rFonts w:ascii="Calibri" w:hAnsi="Calibri" w:cs="Calibri"/>
        </w:rPr>
        <w:t>.</w:t>
      </w:r>
      <w:r w:rsidRPr="009D37EA">
        <w:rPr>
          <w:rFonts w:ascii="Calibri" w:hAnsi="Calibri" w:cs="Calibri"/>
        </w:rPr>
        <w:t xml:space="preserve"> A Comissão Julgadora de Projetos contará com o apoio técnico e administrativo da FUNDART e, subsidiariamente, da Secretaria Municipal de Cultura.</w:t>
      </w:r>
    </w:p>
    <w:p w:rsidR="009D37EA" w:rsidRDefault="006320E5" w:rsidP="009D37EA">
      <w:pPr>
        <w:spacing w:before="120" w:after="120"/>
        <w:ind w:firstLine="1418"/>
        <w:jc w:val="both"/>
        <w:rPr>
          <w:rFonts w:ascii="Calibri" w:hAnsi="Calibri" w:cs="Calibri"/>
        </w:rPr>
      </w:pPr>
      <w:r w:rsidRPr="009D37EA">
        <w:rPr>
          <w:rFonts w:ascii="Calibri" w:hAnsi="Calibri" w:cs="Calibri"/>
        </w:rPr>
        <w:t>Art. 15</w:t>
      </w:r>
      <w:r w:rsidR="00946142" w:rsidRPr="009D37EA">
        <w:rPr>
          <w:rFonts w:ascii="Calibri" w:hAnsi="Calibri" w:cs="Calibri"/>
        </w:rPr>
        <w:t>.</w:t>
      </w:r>
      <w:r w:rsidR="003A5481" w:rsidRPr="009D37EA">
        <w:rPr>
          <w:rFonts w:ascii="Calibri" w:hAnsi="Calibri" w:cs="Calibri"/>
        </w:rPr>
        <w:t xml:space="preserve"> Quando necessário, poderá a Comissão</w:t>
      </w:r>
      <w:r w:rsidR="00946142" w:rsidRPr="009D37EA">
        <w:rPr>
          <w:rFonts w:ascii="Calibri" w:hAnsi="Calibri" w:cs="Calibri"/>
        </w:rPr>
        <w:t xml:space="preserve"> Julgadora de Projetos</w:t>
      </w:r>
      <w:r w:rsidR="003A5481" w:rsidRPr="009D37EA">
        <w:rPr>
          <w:rFonts w:ascii="Calibri" w:hAnsi="Calibri" w:cs="Calibri"/>
        </w:rPr>
        <w:t>:</w:t>
      </w:r>
    </w:p>
    <w:p w:rsidR="009D37EA" w:rsidRDefault="003A5481" w:rsidP="009D37EA">
      <w:pPr>
        <w:spacing w:before="120" w:after="120"/>
        <w:ind w:firstLine="1418"/>
        <w:jc w:val="both"/>
        <w:rPr>
          <w:rFonts w:ascii="Calibri" w:hAnsi="Calibri" w:cs="Calibri"/>
        </w:rPr>
      </w:pPr>
      <w:r w:rsidRPr="009D37EA">
        <w:rPr>
          <w:rFonts w:ascii="Calibri" w:hAnsi="Calibri" w:cs="Calibri"/>
        </w:rPr>
        <w:t>I – solicitar ao proponente dados complementares do projeto cultural; e</w:t>
      </w:r>
    </w:p>
    <w:p w:rsidR="003A5481" w:rsidRPr="009D37EA" w:rsidRDefault="003A5481" w:rsidP="009D37EA">
      <w:pPr>
        <w:spacing w:before="120" w:after="120"/>
        <w:ind w:firstLine="1418"/>
        <w:jc w:val="both"/>
        <w:rPr>
          <w:rFonts w:ascii="Calibri" w:hAnsi="Calibri" w:cs="Calibri"/>
        </w:rPr>
      </w:pPr>
      <w:r w:rsidRPr="009D37EA">
        <w:rPr>
          <w:rFonts w:ascii="Calibri" w:hAnsi="Calibri" w:cs="Calibri"/>
        </w:rPr>
        <w:t>II – encaminhar os projetos para análise e manifestação de órgãos setoriais e comissões técnicas da Secretaria Municipal de Cultura, bem como da Procuradoria Geral do Município.</w:t>
      </w:r>
    </w:p>
    <w:p w:rsidR="003A5481" w:rsidRPr="009D37EA" w:rsidRDefault="003A5481" w:rsidP="009D37EA">
      <w:pPr>
        <w:tabs>
          <w:tab w:val="left" w:pos="528"/>
        </w:tabs>
        <w:spacing w:before="120" w:after="120"/>
        <w:jc w:val="center"/>
        <w:rPr>
          <w:rFonts w:ascii="Calibri" w:hAnsi="Calibri" w:cs="Calibri"/>
          <w:b/>
        </w:rPr>
      </w:pPr>
      <w:r w:rsidRPr="009D37EA">
        <w:rPr>
          <w:rFonts w:ascii="Calibri" w:hAnsi="Calibri" w:cs="Calibri"/>
          <w:b/>
        </w:rPr>
        <w:t>Seção V</w:t>
      </w:r>
    </w:p>
    <w:p w:rsidR="003A5481" w:rsidRPr="009D37EA" w:rsidRDefault="003A5481" w:rsidP="009D37EA">
      <w:pPr>
        <w:spacing w:before="120" w:after="120"/>
        <w:jc w:val="center"/>
        <w:rPr>
          <w:rFonts w:ascii="Calibri" w:hAnsi="Calibri" w:cs="Calibri"/>
          <w:b/>
        </w:rPr>
      </w:pPr>
      <w:r w:rsidRPr="009D37EA">
        <w:rPr>
          <w:rFonts w:ascii="Calibri" w:hAnsi="Calibri" w:cs="Calibri"/>
          <w:b/>
        </w:rPr>
        <w:t>Da Avaliação e Aprovação dos Projetos</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 xml:space="preserve">Art. </w:t>
      </w:r>
      <w:r w:rsidR="006320E5" w:rsidRPr="00EB716D">
        <w:rPr>
          <w:rFonts w:ascii="Calibri" w:hAnsi="Calibri" w:cs="Calibri"/>
        </w:rPr>
        <w:t>16</w:t>
      </w:r>
      <w:r w:rsidR="00946142" w:rsidRPr="00EB716D">
        <w:rPr>
          <w:rFonts w:ascii="Calibri" w:hAnsi="Calibri" w:cs="Calibri"/>
        </w:rPr>
        <w:t>.</w:t>
      </w:r>
      <w:r w:rsidRPr="00EB716D">
        <w:rPr>
          <w:rFonts w:ascii="Calibri" w:hAnsi="Calibri" w:cs="Calibri"/>
        </w:rPr>
        <w:t xml:space="preserve">  A </w:t>
      </w:r>
      <w:r w:rsidR="00946142" w:rsidRPr="00EB716D">
        <w:rPr>
          <w:rFonts w:ascii="Calibri" w:hAnsi="Calibri" w:cs="Calibri"/>
        </w:rPr>
        <w:t xml:space="preserve">Comissão Julgadora de Projetos </w:t>
      </w:r>
      <w:r w:rsidRPr="00EB716D">
        <w:rPr>
          <w:rFonts w:ascii="Calibri" w:hAnsi="Calibri" w:cs="Calibri"/>
        </w:rPr>
        <w:t>utilizará os seguintes critérios para avaliação dos projetos:</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I – proposta orçamentária e compatibilidade de custos;</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II – interesse público e artístico;</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III – a experiência pregressa na atuação de projetos culturais;</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lastRenderedPageBreak/>
        <w:t>IV – capacidade para a realização do projeto;</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V – factibilidade do cronograma de atividades; e</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VI – a contrapartida apresentada.</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bCs/>
        </w:rPr>
        <w:t>§ 1º</w:t>
      </w:r>
      <w:r w:rsidRPr="00EB716D">
        <w:rPr>
          <w:rFonts w:ascii="Calibri" w:hAnsi="Calibri" w:cs="Calibri"/>
        </w:rPr>
        <w:t xml:space="preserve"> O instrumento convocatório de projetos deverá pormenorizar o conteúdo de cada um dos critérios especificados no “caput” deste artigo, bem como atribuir os respectivos pesos e faixas de pontuação a serem aplicados pela Comissão Julgadora de Projetos.</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bCs/>
        </w:rPr>
        <w:t>§ 2º</w:t>
      </w:r>
      <w:r w:rsidRPr="00EB716D">
        <w:rPr>
          <w:rFonts w:ascii="Calibri" w:hAnsi="Calibri" w:cs="Calibri"/>
        </w:rPr>
        <w:t xml:space="preserve"> Em hipótese alguma os conteúdos dos critérios previstos no “caput” deste artigo deverão veicular, direta ou indiretamente, aspectos subjetivos; da mesma forma, a Comissão Julgadora de Projetos não poderá justificar suas decisões em quaisquer aspectos subjetivos atinentes aos projetos avaliados. </w:t>
      </w:r>
    </w:p>
    <w:p w:rsidR="007B4287" w:rsidRDefault="003A5481" w:rsidP="007B4287">
      <w:pPr>
        <w:spacing w:before="120" w:after="120"/>
        <w:ind w:firstLine="1418"/>
        <w:jc w:val="both"/>
        <w:rPr>
          <w:rFonts w:ascii="Calibri" w:hAnsi="Calibri" w:cs="Calibri"/>
        </w:rPr>
      </w:pPr>
      <w:r w:rsidRPr="00EB716D">
        <w:rPr>
          <w:rFonts w:ascii="Calibri" w:hAnsi="Calibri" w:cs="Calibri"/>
          <w:bCs/>
        </w:rPr>
        <w:t>§ 3º</w:t>
      </w:r>
      <w:r w:rsidRPr="00EB716D">
        <w:rPr>
          <w:rFonts w:ascii="Calibri" w:hAnsi="Calibri" w:cs="Calibri"/>
        </w:rPr>
        <w:t xml:space="preserve"> A Comissão Julgadora</w:t>
      </w:r>
      <w:r w:rsidRPr="009D37EA">
        <w:rPr>
          <w:rFonts w:ascii="Calibri" w:hAnsi="Calibri" w:cs="Calibri"/>
        </w:rPr>
        <w:t xml:space="preserve"> de Projetos, no processo de avaliação de projetos, estará obrigatoriamente vinculada ao disposto nesta lei, bem como ao respectivo instrumento convocatório. </w:t>
      </w:r>
    </w:p>
    <w:p w:rsidR="007B4287" w:rsidRDefault="003A5481" w:rsidP="007B4287">
      <w:pPr>
        <w:spacing w:before="120" w:after="120"/>
        <w:ind w:firstLine="1418"/>
        <w:jc w:val="both"/>
        <w:rPr>
          <w:rFonts w:ascii="Calibri" w:hAnsi="Calibri" w:cs="Calibri"/>
        </w:rPr>
      </w:pPr>
      <w:r w:rsidRPr="009D37EA">
        <w:rPr>
          <w:rFonts w:ascii="Calibri" w:hAnsi="Calibri" w:cs="Calibri"/>
          <w:bCs/>
        </w:rPr>
        <w:t>§ 4º</w:t>
      </w:r>
      <w:r w:rsidRPr="009D37EA">
        <w:rPr>
          <w:rFonts w:ascii="Calibri" w:hAnsi="Calibri" w:cs="Calibri"/>
        </w:rPr>
        <w:t xml:space="preserve"> Entende-se por contrapartida apresentada a oferta de um conjunto de ações visando garantir o mais amplo acesso da população ao produto do projeto cultural. </w:t>
      </w:r>
    </w:p>
    <w:p w:rsidR="007B4287" w:rsidRDefault="003A5481" w:rsidP="007B4287">
      <w:pPr>
        <w:spacing w:before="120" w:after="120"/>
        <w:ind w:firstLine="1418"/>
        <w:jc w:val="both"/>
        <w:rPr>
          <w:rFonts w:ascii="Calibri" w:hAnsi="Calibri" w:cs="Calibri"/>
        </w:rPr>
      </w:pPr>
      <w:r w:rsidRPr="009D37EA">
        <w:rPr>
          <w:rFonts w:ascii="Calibri" w:hAnsi="Calibri" w:cs="Calibri"/>
        </w:rPr>
        <w:t>Art. 1</w:t>
      </w:r>
      <w:r w:rsidR="006320E5" w:rsidRPr="009D37EA">
        <w:rPr>
          <w:rFonts w:ascii="Calibri" w:hAnsi="Calibri" w:cs="Calibri"/>
        </w:rPr>
        <w:t>7</w:t>
      </w:r>
      <w:r w:rsidR="00946142" w:rsidRPr="009D37EA">
        <w:rPr>
          <w:rFonts w:ascii="Calibri" w:hAnsi="Calibri" w:cs="Calibri"/>
        </w:rPr>
        <w:t>.</w:t>
      </w:r>
      <w:r w:rsidRPr="009D37EA">
        <w:rPr>
          <w:rFonts w:ascii="Calibri" w:hAnsi="Calibri" w:cs="Calibri"/>
        </w:rPr>
        <w:t xml:space="preserve"> A aprovação de projetos pela </w:t>
      </w:r>
      <w:r w:rsidR="00946142" w:rsidRPr="009D37EA">
        <w:rPr>
          <w:rFonts w:ascii="Calibri" w:hAnsi="Calibri" w:cs="Calibri"/>
        </w:rPr>
        <w:t xml:space="preserve">Comissão Julgadora de Projetos </w:t>
      </w:r>
      <w:r w:rsidRPr="009D37EA">
        <w:rPr>
          <w:rFonts w:ascii="Calibri" w:hAnsi="Calibri" w:cs="Calibri"/>
        </w:rPr>
        <w:t>deverá observar o princípio da não concentração por proponente, devendo ainda propiciar uma distribuição equânime dos recursos em conformidade com os seguimentos culturais encampados pelos proponentes.</w:t>
      </w:r>
    </w:p>
    <w:p w:rsidR="007B4287" w:rsidRDefault="006320E5" w:rsidP="007B4287">
      <w:pPr>
        <w:spacing w:before="120" w:after="120"/>
        <w:ind w:firstLine="1418"/>
        <w:jc w:val="both"/>
        <w:rPr>
          <w:rFonts w:ascii="Calibri" w:hAnsi="Calibri" w:cs="Calibri"/>
        </w:rPr>
      </w:pPr>
      <w:r w:rsidRPr="009D37EA">
        <w:rPr>
          <w:rFonts w:ascii="Calibri" w:hAnsi="Calibri" w:cs="Calibri"/>
        </w:rPr>
        <w:t>Art. 18</w:t>
      </w:r>
      <w:r w:rsidR="00912C26" w:rsidRPr="009D37EA">
        <w:rPr>
          <w:rFonts w:ascii="Calibri" w:hAnsi="Calibri" w:cs="Calibri"/>
        </w:rPr>
        <w:t>.</w:t>
      </w:r>
      <w:r w:rsidR="003A5481" w:rsidRPr="009D37EA">
        <w:rPr>
          <w:rFonts w:ascii="Calibri" w:hAnsi="Calibri" w:cs="Calibri"/>
        </w:rPr>
        <w:t xml:space="preserve"> A </w:t>
      </w:r>
      <w:r w:rsidR="00946142" w:rsidRPr="009D37EA">
        <w:rPr>
          <w:rFonts w:ascii="Calibri" w:hAnsi="Calibri" w:cs="Calibri"/>
        </w:rPr>
        <w:t xml:space="preserve">Comissão Julgadora de Projetos </w:t>
      </w:r>
      <w:r w:rsidR="003A5481" w:rsidRPr="009D37EA">
        <w:rPr>
          <w:rFonts w:ascii="Calibri" w:hAnsi="Calibri" w:cs="Calibri"/>
        </w:rPr>
        <w:t>deverá levar em consideração a compatibilidade de custos do projeto, respaldada em valores praticados no mercado e de acordo com a sua dimensão, atendendo aos princípios da razoabilidade e da economicidade.</w:t>
      </w:r>
    </w:p>
    <w:p w:rsidR="007B4287" w:rsidRDefault="003A5481" w:rsidP="007B4287">
      <w:pPr>
        <w:spacing w:before="120" w:after="120"/>
        <w:ind w:firstLine="1418"/>
        <w:jc w:val="both"/>
        <w:rPr>
          <w:rFonts w:ascii="Calibri" w:hAnsi="Calibri" w:cs="Calibri"/>
        </w:rPr>
      </w:pPr>
      <w:r w:rsidRPr="009D37EA">
        <w:rPr>
          <w:rFonts w:ascii="Calibri" w:hAnsi="Calibri" w:cs="Calibri"/>
        </w:rPr>
        <w:t xml:space="preserve">Art. </w:t>
      </w:r>
      <w:r w:rsidR="006320E5" w:rsidRPr="009D37EA">
        <w:rPr>
          <w:rFonts w:ascii="Calibri" w:hAnsi="Calibri" w:cs="Calibri"/>
        </w:rPr>
        <w:t>19</w:t>
      </w:r>
      <w:r w:rsidR="00912C26" w:rsidRPr="009D37EA">
        <w:rPr>
          <w:rFonts w:ascii="Calibri" w:hAnsi="Calibri" w:cs="Calibri"/>
        </w:rPr>
        <w:t>.</w:t>
      </w:r>
      <w:r w:rsidRPr="009D37EA">
        <w:rPr>
          <w:rFonts w:ascii="Calibri" w:hAnsi="Calibri" w:cs="Calibri"/>
        </w:rPr>
        <w:t xml:space="preserve"> É vedada a alteração do objeto do projeto aprovado, ressalvada a possibilidade de, em caráter excepcional e justificadamente, a Comissão Julgadora de Projetos autorizar</w:t>
      </w:r>
      <w:r w:rsidR="004A1706">
        <w:rPr>
          <w:rFonts w:ascii="Calibri" w:hAnsi="Calibri" w:cs="Calibri"/>
        </w:rPr>
        <w:t xml:space="preserve"> tal alteração</w:t>
      </w:r>
      <w:r w:rsidRPr="009D37EA">
        <w:rPr>
          <w:rFonts w:ascii="Calibri" w:hAnsi="Calibri" w:cs="Calibri"/>
        </w:rPr>
        <w:t xml:space="preserve">. </w:t>
      </w:r>
    </w:p>
    <w:p w:rsidR="007B4287" w:rsidRDefault="003A5481" w:rsidP="007B4287">
      <w:pPr>
        <w:spacing w:before="120" w:after="120"/>
        <w:ind w:firstLine="1418"/>
        <w:jc w:val="both"/>
        <w:rPr>
          <w:rFonts w:ascii="Calibri" w:hAnsi="Calibri" w:cs="Calibri"/>
        </w:rPr>
      </w:pPr>
      <w:r w:rsidRPr="009D37EA">
        <w:rPr>
          <w:rFonts w:ascii="Calibri" w:hAnsi="Calibri" w:cs="Calibri"/>
          <w:bCs/>
        </w:rPr>
        <w:t>Parágrafo único.</w:t>
      </w:r>
      <w:r w:rsidRPr="009D37EA">
        <w:rPr>
          <w:rFonts w:ascii="Calibri" w:hAnsi="Calibri" w:cs="Calibri"/>
        </w:rPr>
        <w:t xml:space="preserve"> A autorização prevista no “caput”</w:t>
      </w:r>
      <w:r w:rsidR="00982172">
        <w:rPr>
          <w:rFonts w:ascii="Calibri" w:hAnsi="Calibri" w:cs="Calibri"/>
        </w:rPr>
        <w:t xml:space="preserve"> deste artigo</w:t>
      </w:r>
      <w:r w:rsidRPr="009D37EA">
        <w:rPr>
          <w:rFonts w:ascii="Calibri" w:hAnsi="Calibri" w:cs="Calibri"/>
        </w:rPr>
        <w:t xml:space="preserve"> será previamente comunicada aos demais proponentes, sendo vedado o prosseguimento da avaliação até que todos os proponentes sejam efetivamente comunicados. </w:t>
      </w:r>
    </w:p>
    <w:p w:rsidR="007B4287" w:rsidRDefault="003A5481" w:rsidP="007B4287">
      <w:pPr>
        <w:spacing w:before="120" w:after="120"/>
        <w:ind w:firstLine="1418"/>
        <w:jc w:val="both"/>
        <w:rPr>
          <w:rFonts w:ascii="Calibri" w:hAnsi="Calibri" w:cs="Calibri"/>
        </w:rPr>
      </w:pPr>
      <w:r w:rsidRPr="009D37EA">
        <w:rPr>
          <w:rFonts w:ascii="Calibri" w:hAnsi="Calibri" w:cs="Calibri"/>
        </w:rPr>
        <w:t xml:space="preserve">Art. </w:t>
      </w:r>
      <w:r w:rsidR="006320E5" w:rsidRPr="009D37EA">
        <w:rPr>
          <w:rFonts w:ascii="Calibri" w:hAnsi="Calibri" w:cs="Calibri"/>
        </w:rPr>
        <w:t>20</w:t>
      </w:r>
      <w:r w:rsidR="00946142" w:rsidRPr="009D37EA">
        <w:rPr>
          <w:rFonts w:ascii="Calibri" w:hAnsi="Calibri" w:cs="Calibri"/>
        </w:rPr>
        <w:t>.</w:t>
      </w:r>
      <w:r w:rsidRPr="009D37EA">
        <w:rPr>
          <w:rFonts w:ascii="Calibri" w:hAnsi="Calibri" w:cs="Calibri"/>
        </w:rPr>
        <w:t xml:space="preserve"> As deliberações da </w:t>
      </w:r>
      <w:r w:rsidR="00946142" w:rsidRPr="009D37EA">
        <w:rPr>
          <w:rFonts w:ascii="Calibri" w:hAnsi="Calibri" w:cs="Calibri"/>
        </w:rPr>
        <w:t xml:space="preserve">Comissão Julgadora de Projetos </w:t>
      </w:r>
      <w:r w:rsidRPr="009D37EA">
        <w:rPr>
          <w:rFonts w:ascii="Calibri" w:hAnsi="Calibri" w:cs="Calibri"/>
        </w:rPr>
        <w:t>deverão ser publicadas no publicado no jornal encarregado da divulgação dos Atos Oficiais da FUNDART no prazo de 10 (dez) dias.</w:t>
      </w:r>
      <w:bookmarkStart w:id="3" w:name="page7"/>
      <w:bookmarkEnd w:id="3"/>
    </w:p>
    <w:p w:rsidR="003A5481" w:rsidRPr="009D37EA" w:rsidRDefault="003A5481" w:rsidP="007B4287">
      <w:pPr>
        <w:spacing w:before="120" w:after="120"/>
        <w:ind w:firstLine="1418"/>
        <w:jc w:val="both"/>
        <w:rPr>
          <w:rFonts w:ascii="Calibri" w:hAnsi="Calibri" w:cs="Calibri"/>
        </w:rPr>
      </w:pPr>
      <w:r w:rsidRPr="009D37EA">
        <w:rPr>
          <w:rFonts w:ascii="Calibri" w:hAnsi="Calibri" w:cs="Calibri"/>
        </w:rPr>
        <w:t xml:space="preserve">Parágrafo único. Das deliberações da </w:t>
      </w:r>
      <w:r w:rsidR="00946142" w:rsidRPr="009D37EA">
        <w:rPr>
          <w:rFonts w:ascii="Calibri" w:hAnsi="Calibri" w:cs="Calibri"/>
        </w:rPr>
        <w:t xml:space="preserve">Comissão Julgadora de Projetos </w:t>
      </w:r>
      <w:r w:rsidRPr="009D37EA">
        <w:rPr>
          <w:rFonts w:ascii="Calibri" w:hAnsi="Calibri" w:cs="Calibri"/>
        </w:rPr>
        <w:t>caberá recurso ao Conselho Municipal de Cultura.</w:t>
      </w:r>
    </w:p>
    <w:p w:rsidR="003A5481" w:rsidRPr="007B4287" w:rsidRDefault="003A5481" w:rsidP="009D37EA">
      <w:pPr>
        <w:spacing w:before="120" w:after="120"/>
        <w:jc w:val="center"/>
        <w:rPr>
          <w:rFonts w:ascii="Calibri" w:hAnsi="Calibri" w:cs="Calibri"/>
          <w:b/>
        </w:rPr>
      </w:pPr>
      <w:r w:rsidRPr="007B4287">
        <w:rPr>
          <w:rFonts w:ascii="Calibri" w:hAnsi="Calibri" w:cs="Calibri"/>
          <w:b/>
        </w:rPr>
        <w:t>Seção VI</w:t>
      </w:r>
    </w:p>
    <w:p w:rsidR="003A5481" w:rsidRPr="007B4287" w:rsidRDefault="003A5481" w:rsidP="009D37EA">
      <w:pPr>
        <w:spacing w:before="120" w:after="120"/>
        <w:jc w:val="center"/>
        <w:rPr>
          <w:rFonts w:ascii="Calibri" w:hAnsi="Calibri" w:cs="Calibri"/>
          <w:b/>
        </w:rPr>
      </w:pPr>
      <w:r w:rsidRPr="007B4287">
        <w:rPr>
          <w:rFonts w:ascii="Calibri" w:hAnsi="Calibri" w:cs="Calibri"/>
          <w:b/>
        </w:rPr>
        <w:lastRenderedPageBreak/>
        <w:t>Dos projetos aprovados</w:t>
      </w:r>
    </w:p>
    <w:p w:rsidR="007B4287" w:rsidRPr="00EB716D" w:rsidRDefault="006320E5" w:rsidP="007B4287">
      <w:pPr>
        <w:spacing w:before="120" w:after="120"/>
        <w:ind w:firstLine="1418"/>
        <w:jc w:val="both"/>
        <w:rPr>
          <w:rFonts w:ascii="Calibri" w:hAnsi="Calibri" w:cs="Calibri"/>
        </w:rPr>
      </w:pPr>
      <w:r w:rsidRPr="00EB716D">
        <w:rPr>
          <w:rFonts w:ascii="Calibri" w:hAnsi="Calibri" w:cs="Calibri"/>
        </w:rPr>
        <w:t>Art. 21</w:t>
      </w:r>
      <w:r w:rsidR="00946142" w:rsidRPr="00EB716D">
        <w:rPr>
          <w:rFonts w:ascii="Calibri" w:hAnsi="Calibri" w:cs="Calibri"/>
        </w:rPr>
        <w:t>.</w:t>
      </w:r>
      <w:r w:rsidR="003A5481" w:rsidRPr="00EB716D">
        <w:rPr>
          <w:rFonts w:ascii="Calibri" w:hAnsi="Calibri" w:cs="Calibri"/>
        </w:rPr>
        <w:t xml:space="preserve"> Aprovado o projeto pela </w:t>
      </w:r>
      <w:r w:rsidR="00946142" w:rsidRPr="00EB716D">
        <w:rPr>
          <w:rFonts w:ascii="Calibri" w:hAnsi="Calibri" w:cs="Calibri"/>
        </w:rPr>
        <w:t>Comissão Julgadora de Projetos</w:t>
      </w:r>
      <w:r w:rsidR="003A5481" w:rsidRPr="00EB716D">
        <w:rPr>
          <w:rFonts w:ascii="Calibri" w:hAnsi="Calibri" w:cs="Calibri"/>
        </w:rPr>
        <w:t xml:space="preserve">, a FUNDART deverá encaminhar notificação por escrito ao proponente, em até 20 </w:t>
      </w:r>
      <w:r w:rsidR="00946142" w:rsidRPr="00EB716D">
        <w:rPr>
          <w:rFonts w:ascii="Calibri" w:hAnsi="Calibri" w:cs="Calibri"/>
        </w:rPr>
        <w:t xml:space="preserve">(vinte) </w:t>
      </w:r>
      <w:r w:rsidR="003A5481" w:rsidRPr="00EB716D">
        <w:rPr>
          <w:rFonts w:ascii="Calibri" w:hAnsi="Calibri" w:cs="Calibri"/>
        </w:rPr>
        <w:t xml:space="preserve">dias, anexando cópia da publicação </w:t>
      </w:r>
      <w:r w:rsidR="00946142" w:rsidRPr="00EB716D">
        <w:rPr>
          <w:rFonts w:ascii="Calibri" w:hAnsi="Calibri" w:cs="Calibri"/>
        </w:rPr>
        <w:t>prevista n</w:t>
      </w:r>
      <w:r w:rsidR="003A5481" w:rsidRPr="00EB716D">
        <w:rPr>
          <w:rFonts w:ascii="Calibri" w:hAnsi="Calibri" w:cs="Calibri"/>
        </w:rPr>
        <w:t xml:space="preserve">o </w:t>
      </w:r>
      <w:r w:rsidR="00EC29A3" w:rsidRPr="00EB716D">
        <w:rPr>
          <w:rFonts w:ascii="Calibri" w:hAnsi="Calibri" w:cs="Calibri"/>
        </w:rPr>
        <w:t xml:space="preserve">“caput” do </w:t>
      </w:r>
      <w:r w:rsidR="00122476" w:rsidRPr="00EB716D">
        <w:rPr>
          <w:rFonts w:ascii="Calibri" w:hAnsi="Calibri" w:cs="Calibri"/>
        </w:rPr>
        <w:t>art. 20 desta l</w:t>
      </w:r>
      <w:r w:rsidR="003A5481" w:rsidRPr="00EB716D">
        <w:rPr>
          <w:rFonts w:ascii="Calibri" w:hAnsi="Calibri" w:cs="Calibri"/>
        </w:rPr>
        <w:t>ei.</w:t>
      </w:r>
    </w:p>
    <w:p w:rsidR="007B4287" w:rsidRPr="00EB716D" w:rsidRDefault="006320E5" w:rsidP="007B4287">
      <w:pPr>
        <w:spacing w:before="120" w:after="120"/>
        <w:ind w:firstLine="1418"/>
        <w:jc w:val="both"/>
        <w:rPr>
          <w:rFonts w:ascii="Calibri" w:hAnsi="Calibri" w:cs="Calibri"/>
        </w:rPr>
      </w:pPr>
      <w:r w:rsidRPr="00EB716D">
        <w:rPr>
          <w:rFonts w:ascii="Calibri" w:hAnsi="Calibri" w:cs="Calibri"/>
        </w:rPr>
        <w:t>Art. 22</w:t>
      </w:r>
      <w:r w:rsidR="00EC29A3" w:rsidRPr="00EB716D">
        <w:rPr>
          <w:rFonts w:ascii="Calibri" w:hAnsi="Calibri" w:cs="Calibri"/>
        </w:rPr>
        <w:t>.</w:t>
      </w:r>
      <w:r w:rsidR="003A5481" w:rsidRPr="00EB716D">
        <w:rPr>
          <w:rFonts w:ascii="Calibri" w:hAnsi="Calibri" w:cs="Calibri"/>
        </w:rPr>
        <w:t xml:space="preserve"> A </w:t>
      </w:r>
      <w:r w:rsidR="00EC29A3" w:rsidRPr="00EB716D">
        <w:rPr>
          <w:rFonts w:ascii="Calibri" w:hAnsi="Calibri" w:cs="Calibri"/>
        </w:rPr>
        <w:t xml:space="preserve">Comissão Julgadora de Projetos </w:t>
      </w:r>
      <w:r w:rsidR="003A5481" w:rsidRPr="00EB716D">
        <w:rPr>
          <w:rFonts w:ascii="Calibri" w:hAnsi="Calibri" w:cs="Calibri"/>
        </w:rPr>
        <w:t>deverá fixar o valor do incentivo a ser concedido ao projeto, considerando:</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I – o limite com custos administrativos;</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II – a disponibilidade orçamentária;</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III – o interesse público na realização do projeto;</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IV – a conformidade com a política cultural do Município;</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V – a imprescindibilidade do incentivo fiscal municipal para sua realização;</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 xml:space="preserve">VI – a caracterização do proponente como pessoa jurídica, com ou sem fins lucrativos; e </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VII – a capacidade econômica de auto</w:t>
      </w:r>
      <w:r w:rsidR="007B4287" w:rsidRPr="00EB716D">
        <w:rPr>
          <w:rFonts w:ascii="Calibri" w:hAnsi="Calibri" w:cs="Calibri"/>
        </w:rPr>
        <w:t>s</w:t>
      </w:r>
      <w:r w:rsidRPr="00EB716D">
        <w:rPr>
          <w:rFonts w:ascii="Calibri" w:hAnsi="Calibri" w:cs="Calibri"/>
        </w:rPr>
        <w:t>sustentação.</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bCs/>
        </w:rPr>
        <w:t>§ 1º</w:t>
      </w:r>
      <w:r w:rsidRPr="00EB716D">
        <w:rPr>
          <w:rFonts w:ascii="Calibri" w:hAnsi="Calibri" w:cs="Calibri"/>
        </w:rPr>
        <w:t xml:space="preserve"> O instrumento convocatório de projetos deverá pormenorizar o conteúdo de cada um dos critérios especificados no “caput” deste artigo, bem como atribuir os respectivos pesos e faixas de pontuação a serem aplicados pela Comissão Julgadora de Projetos.</w:t>
      </w:r>
    </w:p>
    <w:p w:rsidR="003A5481" w:rsidRDefault="003A5481" w:rsidP="007B4287">
      <w:pPr>
        <w:spacing w:before="120" w:after="120"/>
        <w:ind w:firstLine="1418"/>
        <w:jc w:val="both"/>
        <w:rPr>
          <w:rFonts w:ascii="Calibri" w:hAnsi="Calibri" w:cs="Calibri"/>
        </w:rPr>
      </w:pPr>
      <w:r w:rsidRPr="00EB716D">
        <w:rPr>
          <w:rFonts w:ascii="Calibri" w:hAnsi="Calibri" w:cs="Calibri"/>
          <w:bCs/>
        </w:rPr>
        <w:t>§ 2º</w:t>
      </w:r>
      <w:r w:rsidRPr="00EB716D">
        <w:rPr>
          <w:rFonts w:ascii="Calibri" w:hAnsi="Calibri" w:cs="Calibri"/>
        </w:rPr>
        <w:t xml:space="preserve"> O incentivo poderá ser parcial, não sendo obrigatório corresponder à totalidade do valor do projeto.</w:t>
      </w:r>
    </w:p>
    <w:p w:rsidR="007B4287" w:rsidRPr="009D37EA" w:rsidRDefault="007B4287" w:rsidP="007B4287">
      <w:pPr>
        <w:spacing w:before="120" w:after="120"/>
        <w:ind w:firstLine="1418"/>
        <w:jc w:val="both"/>
        <w:rPr>
          <w:rFonts w:ascii="Calibri" w:hAnsi="Calibri" w:cs="Calibri"/>
        </w:rPr>
      </w:pPr>
    </w:p>
    <w:p w:rsidR="003A5481" w:rsidRPr="009D37EA" w:rsidRDefault="003A5481" w:rsidP="009D37EA">
      <w:pPr>
        <w:spacing w:before="120" w:after="120"/>
        <w:jc w:val="center"/>
        <w:rPr>
          <w:rFonts w:ascii="Calibri" w:hAnsi="Calibri" w:cs="Calibri"/>
        </w:rPr>
      </w:pPr>
      <w:r w:rsidRPr="009D37EA">
        <w:rPr>
          <w:rFonts w:ascii="Calibri" w:hAnsi="Calibri" w:cs="Calibri"/>
        </w:rPr>
        <w:t>CAPÍTULO III</w:t>
      </w:r>
    </w:p>
    <w:p w:rsidR="003A5481" w:rsidRPr="009D37EA" w:rsidRDefault="003A5481" w:rsidP="009D37EA">
      <w:pPr>
        <w:spacing w:before="120" w:after="120"/>
        <w:jc w:val="center"/>
        <w:rPr>
          <w:rFonts w:ascii="Calibri" w:hAnsi="Calibri" w:cs="Calibri"/>
        </w:rPr>
      </w:pPr>
      <w:r w:rsidRPr="009D37EA">
        <w:rPr>
          <w:rFonts w:ascii="Calibri" w:hAnsi="Calibri" w:cs="Calibri"/>
        </w:rPr>
        <w:t xml:space="preserve">DO FUNDO </w:t>
      </w:r>
      <w:r w:rsidR="00404335">
        <w:rPr>
          <w:rFonts w:ascii="Calibri" w:hAnsi="Calibri" w:cs="Calibri"/>
        </w:rPr>
        <w:t>DO PROGRAMA DE AMPARO À CULTURA</w:t>
      </w:r>
    </w:p>
    <w:p w:rsidR="003A5481" w:rsidRPr="007B4287" w:rsidRDefault="003A5481" w:rsidP="009D37EA">
      <w:pPr>
        <w:spacing w:before="120" w:after="120"/>
        <w:jc w:val="center"/>
        <w:rPr>
          <w:rFonts w:ascii="Calibri" w:hAnsi="Calibri" w:cs="Calibri"/>
          <w:b/>
        </w:rPr>
      </w:pPr>
      <w:r w:rsidRPr="007B4287">
        <w:rPr>
          <w:rFonts w:ascii="Calibri" w:hAnsi="Calibri" w:cs="Calibri"/>
          <w:b/>
        </w:rPr>
        <w:t xml:space="preserve">Seção I </w:t>
      </w:r>
    </w:p>
    <w:p w:rsidR="003A5481" w:rsidRPr="007B4287" w:rsidRDefault="003A5481" w:rsidP="009D37EA">
      <w:pPr>
        <w:spacing w:before="120" w:after="120"/>
        <w:jc w:val="center"/>
        <w:rPr>
          <w:rFonts w:ascii="Calibri" w:hAnsi="Calibri" w:cs="Calibri"/>
          <w:b/>
        </w:rPr>
      </w:pPr>
      <w:r w:rsidRPr="007B4287">
        <w:rPr>
          <w:rFonts w:ascii="Calibri" w:hAnsi="Calibri" w:cs="Calibri"/>
          <w:b/>
        </w:rPr>
        <w:t>Da Administração e Gestão do FUNPAC</w:t>
      </w:r>
    </w:p>
    <w:p w:rsidR="007B4287" w:rsidRDefault="003A5481" w:rsidP="007B4287">
      <w:pPr>
        <w:spacing w:before="120" w:after="120"/>
        <w:ind w:firstLine="1418"/>
        <w:jc w:val="both"/>
        <w:rPr>
          <w:rFonts w:ascii="Calibri" w:hAnsi="Calibri" w:cs="Calibri"/>
        </w:rPr>
      </w:pPr>
      <w:r w:rsidRPr="009D37EA">
        <w:rPr>
          <w:rFonts w:ascii="Calibri" w:hAnsi="Calibri" w:cs="Calibri"/>
        </w:rPr>
        <w:t xml:space="preserve">Art. </w:t>
      </w:r>
      <w:r w:rsidR="006320E5" w:rsidRPr="009D37EA">
        <w:rPr>
          <w:rFonts w:ascii="Calibri" w:hAnsi="Calibri" w:cs="Calibri"/>
        </w:rPr>
        <w:t>23</w:t>
      </w:r>
      <w:r w:rsidR="006149E0" w:rsidRPr="009D37EA">
        <w:rPr>
          <w:rFonts w:ascii="Calibri" w:hAnsi="Calibri" w:cs="Calibri"/>
        </w:rPr>
        <w:t>.</w:t>
      </w:r>
      <w:r w:rsidRPr="009D37EA">
        <w:rPr>
          <w:rFonts w:ascii="Calibri" w:hAnsi="Calibri" w:cs="Calibri"/>
        </w:rPr>
        <w:t xml:space="preserve"> O FUNPAC </w:t>
      </w:r>
      <w:r w:rsidR="00EC29A3" w:rsidRPr="009D37EA">
        <w:rPr>
          <w:rFonts w:ascii="Calibri" w:hAnsi="Calibri" w:cs="Calibri"/>
        </w:rPr>
        <w:t>será administrado pelo Conselho Curador da</w:t>
      </w:r>
      <w:r w:rsidRPr="009D37EA">
        <w:rPr>
          <w:rFonts w:ascii="Calibri" w:hAnsi="Calibri" w:cs="Calibri"/>
        </w:rPr>
        <w:t xml:space="preserve"> FUNDART, sob a fiscalização e aconselhamento do Conselho Municipal de Cultura, passando este último a ser o órgão fiscalizador da aplicação de seus recursos. </w:t>
      </w:r>
    </w:p>
    <w:p w:rsidR="007B4287" w:rsidRDefault="006320E5" w:rsidP="007B4287">
      <w:pPr>
        <w:spacing w:before="120" w:after="120"/>
        <w:ind w:firstLine="1418"/>
        <w:jc w:val="both"/>
        <w:rPr>
          <w:rFonts w:ascii="Calibri" w:hAnsi="Calibri" w:cs="Calibri"/>
        </w:rPr>
      </w:pPr>
      <w:r w:rsidRPr="009D37EA">
        <w:rPr>
          <w:rFonts w:ascii="Calibri" w:hAnsi="Calibri" w:cs="Calibri"/>
        </w:rPr>
        <w:t>Art. 24</w:t>
      </w:r>
      <w:r w:rsidR="006149E0" w:rsidRPr="009D37EA">
        <w:rPr>
          <w:rFonts w:ascii="Calibri" w:hAnsi="Calibri" w:cs="Calibri"/>
        </w:rPr>
        <w:t>.</w:t>
      </w:r>
      <w:r w:rsidR="003A5481" w:rsidRPr="009D37EA">
        <w:rPr>
          <w:rFonts w:ascii="Calibri" w:hAnsi="Calibri" w:cs="Calibri"/>
        </w:rPr>
        <w:t xml:space="preserve"> Caberá </w:t>
      </w:r>
      <w:r w:rsidR="00EC29A3" w:rsidRPr="009D37EA">
        <w:rPr>
          <w:rFonts w:ascii="Calibri" w:hAnsi="Calibri" w:cs="Calibri"/>
        </w:rPr>
        <w:t>ao Conselho Curador da</w:t>
      </w:r>
      <w:r w:rsidR="003A5481" w:rsidRPr="009D37EA">
        <w:rPr>
          <w:rFonts w:ascii="Calibri" w:hAnsi="Calibri" w:cs="Calibri"/>
        </w:rPr>
        <w:t xml:space="preserve"> FUNDART:</w:t>
      </w:r>
    </w:p>
    <w:p w:rsidR="007B4287" w:rsidRDefault="003A5481" w:rsidP="007B4287">
      <w:pPr>
        <w:spacing w:before="120" w:after="120"/>
        <w:ind w:firstLine="1418"/>
        <w:jc w:val="both"/>
        <w:rPr>
          <w:rFonts w:ascii="Calibri" w:hAnsi="Calibri" w:cs="Calibri"/>
        </w:rPr>
      </w:pPr>
      <w:r w:rsidRPr="009D37EA">
        <w:rPr>
          <w:rFonts w:ascii="Calibri" w:hAnsi="Calibri" w:cs="Calibri"/>
          <w:bCs/>
        </w:rPr>
        <w:t>I –</w:t>
      </w:r>
      <w:r w:rsidRPr="009D37EA">
        <w:rPr>
          <w:rFonts w:ascii="Calibri" w:hAnsi="Calibri" w:cs="Calibri"/>
        </w:rPr>
        <w:t xml:space="preserve"> gerir o </w:t>
      </w:r>
      <w:r w:rsidRPr="009D37EA">
        <w:rPr>
          <w:rFonts w:ascii="Calibri" w:hAnsi="Calibri" w:cs="Calibri"/>
          <w:bCs/>
        </w:rPr>
        <w:t>FUNPAC</w:t>
      </w:r>
      <w:r w:rsidRPr="009D37EA">
        <w:rPr>
          <w:rFonts w:ascii="Calibri" w:hAnsi="Calibri" w:cs="Calibri"/>
        </w:rPr>
        <w:t xml:space="preserve"> e estabelecer políticas de aplicação dos seus recursos;</w:t>
      </w:r>
    </w:p>
    <w:p w:rsidR="007B4287" w:rsidRDefault="003A5481" w:rsidP="007B4287">
      <w:pPr>
        <w:spacing w:before="120" w:after="120"/>
        <w:ind w:firstLine="1418"/>
        <w:jc w:val="both"/>
        <w:rPr>
          <w:rFonts w:ascii="Calibri" w:hAnsi="Calibri" w:cs="Calibri"/>
        </w:rPr>
      </w:pPr>
      <w:r w:rsidRPr="009D37EA">
        <w:rPr>
          <w:rFonts w:ascii="Calibri" w:hAnsi="Calibri" w:cs="Calibri"/>
          <w:bCs/>
        </w:rPr>
        <w:lastRenderedPageBreak/>
        <w:t>II –</w:t>
      </w:r>
      <w:r w:rsidRPr="009D37EA">
        <w:rPr>
          <w:rFonts w:ascii="Calibri" w:hAnsi="Calibri" w:cs="Calibri"/>
        </w:rPr>
        <w:t xml:space="preserve"> garantir a execução dos projetos que estejam em consonância com as diretrizes e resoluções do Plano Municipal de Políticas para a Cultura; </w:t>
      </w:r>
    </w:p>
    <w:p w:rsidR="007B4287" w:rsidRDefault="003A5481" w:rsidP="007B4287">
      <w:pPr>
        <w:spacing w:before="120" w:after="120"/>
        <w:ind w:firstLine="1418"/>
        <w:jc w:val="both"/>
        <w:rPr>
          <w:rFonts w:ascii="Calibri" w:hAnsi="Calibri" w:cs="Calibri"/>
        </w:rPr>
      </w:pPr>
      <w:r w:rsidRPr="009D37EA">
        <w:rPr>
          <w:rFonts w:ascii="Calibri" w:hAnsi="Calibri" w:cs="Calibri"/>
          <w:bCs/>
        </w:rPr>
        <w:t>III –</w:t>
      </w:r>
      <w:r w:rsidRPr="009D37EA">
        <w:rPr>
          <w:rFonts w:ascii="Calibri" w:hAnsi="Calibri" w:cs="Calibri"/>
        </w:rPr>
        <w:t xml:space="preserve"> submeter ao Conselho Municipal de Cultura de Araraquara as demonstrações semestrais de receita e despesa do Fundo; e</w:t>
      </w:r>
    </w:p>
    <w:p w:rsidR="003A5481" w:rsidRPr="009D37EA" w:rsidRDefault="003A5481" w:rsidP="007B4287">
      <w:pPr>
        <w:spacing w:before="120" w:after="120"/>
        <w:ind w:firstLine="1418"/>
        <w:jc w:val="both"/>
        <w:rPr>
          <w:rFonts w:ascii="Calibri" w:hAnsi="Calibri" w:cs="Calibri"/>
        </w:rPr>
      </w:pPr>
      <w:r w:rsidRPr="009D37EA">
        <w:rPr>
          <w:rFonts w:ascii="Calibri" w:hAnsi="Calibri" w:cs="Calibri"/>
          <w:bCs/>
        </w:rPr>
        <w:t>IV –</w:t>
      </w:r>
      <w:r w:rsidRPr="009D37EA">
        <w:rPr>
          <w:rFonts w:ascii="Calibri" w:hAnsi="Calibri" w:cs="Calibri"/>
        </w:rPr>
        <w:t xml:space="preserve"> apresentar ao conselho Municipal de Cultura a avaliação da situação econômico–financeira do Fundo do Projeto de Apoio à Cultura, o </w:t>
      </w:r>
      <w:r w:rsidRPr="009D37EA">
        <w:rPr>
          <w:rFonts w:ascii="Calibri" w:hAnsi="Calibri" w:cs="Calibri"/>
          <w:bCs/>
        </w:rPr>
        <w:t>FUNPAC</w:t>
      </w:r>
      <w:r w:rsidRPr="009D37EA">
        <w:rPr>
          <w:rFonts w:ascii="Calibri" w:hAnsi="Calibri" w:cs="Calibri"/>
        </w:rPr>
        <w:t>.</w:t>
      </w:r>
    </w:p>
    <w:p w:rsidR="003A5481" w:rsidRPr="007B4287" w:rsidRDefault="003A5481" w:rsidP="009D37EA">
      <w:pPr>
        <w:spacing w:before="120" w:after="120"/>
        <w:jc w:val="center"/>
        <w:rPr>
          <w:rFonts w:ascii="Calibri" w:hAnsi="Calibri" w:cs="Calibri"/>
          <w:b/>
        </w:rPr>
      </w:pPr>
      <w:r w:rsidRPr="007B4287">
        <w:rPr>
          <w:rFonts w:ascii="Calibri" w:hAnsi="Calibri" w:cs="Calibri"/>
          <w:b/>
        </w:rPr>
        <w:t>Seção II</w:t>
      </w:r>
    </w:p>
    <w:p w:rsidR="003A5481" w:rsidRPr="007B4287" w:rsidRDefault="003A5481" w:rsidP="009D37EA">
      <w:pPr>
        <w:spacing w:before="120" w:after="120"/>
        <w:jc w:val="center"/>
        <w:rPr>
          <w:rFonts w:ascii="Calibri" w:hAnsi="Calibri" w:cs="Calibri"/>
          <w:b/>
        </w:rPr>
      </w:pPr>
      <w:r w:rsidRPr="007B4287">
        <w:rPr>
          <w:rFonts w:ascii="Calibri" w:hAnsi="Calibri" w:cs="Calibri"/>
          <w:b/>
        </w:rPr>
        <w:t>Das Receitas do FUNPAC</w:t>
      </w:r>
    </w:p>
    <w:p w:rsidR="007B4287" w:rsidRDefault="006320E5" w:rsidP="007B4287">
      <w:pPr>
        <w:spacing w:before="120" w:after="120"/>
        <w:ind w:firstLine="1418"/>
        <w:jc w:val="both"/>
        <w:rPr>
          <w:rFonts w:ascii="Calibri" w:hAnsi="Calibri" w:cs="Calibri"/>
        </w:rPr>
      </w:pPr>
      <w:r w:rsidRPr="009D37EA">
        <w:rPr>
          <w:rFonts w:ascii="Calibri" w:hAnsi="Calibri" w:cs="Calibri"/>
        </w:rPr>
        <w:t>Art. 25</w:t>
      </w:r>
      <w:r w:rsidR="006149E0" w:rsidRPr="009D37EA">
        <w:rPr>
          <w:rFonts w:ascii="Calibri" w:hAnsi="Calibri" w:cs="Calibri"/>
        </w:rPr>
        <w:t>.</w:t>
      </w:r>
      <w:r w:rsidR="003A5481" w:rsidRPr="009D37EA">
        <w:rPr>
          <w:rFonts w:ascii="Calibri" w:hAnsi="Calibri" w:cs="Calibri"/>
        </w:rPr>
        <w:t xml:space="preserve"> Constituirão receitas do FUNPAC, além das provenientes de incentivos fiscais previstos nesta lei, as dotações orçamentárias e o rendimento proveniente da aplicação de seus recursos disponíveis, bem como</w:t>
      </w:r>
      <w:r w:rsidR="0085001A">
        <w:rPr>
          <w:rFonts w:ascii="Calibri" w:hAnsi="Calibri" w:cs="Calibri"/>
        </w:rPr>
        <w:t xml:space="preserve"> de</w:t>
      </w:r>
      <w:r w:rsidR="003A5481" w:rsidRPr="009D37EA">
        <w:rPr>
          <w:rFonts w:ascii="Calibri" w:hAnsi="Calibri" w:cs="Calibri"/>
        </w:rPr>
        <w:t>:</w:t>
      </w:r>
    </w:p>
    <w:p w:rsidR="007B4287" w:rsidRDefault="003A5481" w:rsidP="007B4287">
      <w:pPr>
        <w:spacing w:before="120" w:after="120"/>
        <w:ind w:firstLine="1418"/>
        <w:jc w:val="both"/>
        <w:rPr>
          <w:rFonts w:ascii="Calibri" w:hAnsi="Calibri" w:cs="Calibri"/>
        </w:rPr>
      </w:pPr>
      <w:r w:rsidRPr="009D37EA">
        <w:rPr>
          <w:rFonts w:ascii="Calibri" w:hAnsi="Calibri" w:cs="Calibri"/>
        </w:rPr>
        <w:t xml:space="preserve">I – transferências federais ou estaduais; </w:t>
      </w:r>
    </w:p>
    <w:p w:rsidR="007B4287" w:rsidRDefault="003A5481" w:rsidP="007B4287">
      <w:pPr>
        <w:spacing w:before="120" w:after="120"/>
        <w:ind w:firstLine="1418"/>
        <w:jc w:val="both"/>
        <w:rPr>
          <w:rFonts w:ascii="Calibri" w:hAnsi="Calibri" w:cs="Calibri"/>
        </w:rPr>
      </w:pPr>
      <w:r w:rsidRPr="009D37EA">
        <w:rPr>
          <w:rFonts w:ascii="Calibri" w:hAnsi="Calibri" w:cs="Calibri"/>
        </w:rPr>
        <w:t xml:space="preserve">II – arrecadação vinda das </w:t>
      </w:r>
      <w:r w:rsidR="00EC29A3" w:rsidRPr="009D37EA">
        <w:rPr>
          <w:rFonts w:ascii="Calibri" w:hAnsi="Calibri" w:cs="Calibri"/>
        </w:rPr>
        <w:t xml:space="preserve">tarifas ou preços públicos </w:t>
      </w:r>
      <w:r w:rsidRPr="009D37EA">
        <w:rPr>
          <w:rFonts w:ascii="Calibri" w:hAnsi="Calibri" w:cs="Calibri"/>
        </w:rPr>
        <w:t>pela cessão de espaços públicos que estejam sob a administração da Secretaria Municipal de Cultura</w:t>
      </w:r>
      <w:r w:rsidR="006149E0" w:rsidRPr="009D37EA">
        <w:rPr>
          <w:rFonts w:ascii="Calibri" w:hAnsi="Calibri" w:cs="Calibri"/>
        </w:rPr>
        <w:t>, desde que autorizados por seu titular</w:t>
      </w:r>
      <w:r w:rsidRPr="009D37EA">
        <w:rPr>
          <w:rFonts w:ascii="Calibri" w:hAnsi="Calibri" w:cs="Calibri"/>
        </w:rPr>
        <w:t xml:space="preserve">; </w:t>
      </w:r>
    </w:p>
    <w:p w:rsidR="007B4287" w:rsidRDefault="003A5481" w:rsidP="007B4287">
      <w:pPr>
        <w:spacing w:before="120" w:after="120"/>
        <w:ind w:firstLine="1418"/>
        <w:jc w:val="both"/>
        <w:rPr>
          <w:rFonts w:ascii="Calibri" w:hAnsi="Calibri" w:cs="Calibri"/>
        </w:rPr>
      </w:pPr>
      <w:r w:rsidRPr="009D37EA">
        <w:rPr>
          <w:rFonts w:ascii="Calibri" w:hAnsi="Calibri" w:cs="Calibri"/>
        </w:rPr>
        <w:t>III – doações e legados;</w:t>
      </w:r>
    </w:p>
    <w:p w:rsidR="007B4287" w:rsidRDefault="003A5481" w:rsidP="007B4287">
      <w:pPr>
        <w:spacing w:before="120" w:after="120"/>
        <w:ind w:firstLine="1418"/>
        <w:jc w:val="both"/>
        <w:rPr>
          <w:rFonts w:ascii="Calibri" w:hAnsi="Calibri" w:cs="Calibri"/>
        </w:rPr>
      </w:pPr>
      <w:r w:rsidRPr="009D37EA">
        <w:rPr>
          <w:rFonts w:ascii="Calibri" w:hAnsi="Calibri" w:cs="Calibri"/>
        </w:rPr>
        <w:t>IV – auxílios de entidades de qualquer natureza</w:t>
      </w:r>
      <w:r w:rsidR="0085001A">
        <w:rPr>
          <w:rFonts w:ascii="Calibri" w:hAnsi="Calibri" w:cs="Calibri"/>
        </w:rPr>
        <w:t>,</w:t>
      </w:r>
      <w:r w:rsidRPr="009D37EA">
        <w:rPr>
          <w:rFonts w:ascii="Calibri" w:hAnsi="Calibri" w:cs="Calibri"/>
        </w:rPr>
        <w:t xml:space="preserve"> inclusive organismos internacionais;</w:t>
      </w:r>
    </w:p>
    <w:p w:rsidR="007B4287" w:rsidRDefault="003A5481" w:rsidP="007B4287">
      <w:pPr>
        <w:spacing w:before="120" w:after="120"/>
        <w:ind w:firstLine="1418"/>
        <w:jc w:val="both"/>
        <w:rPr>
          <w:rFonts w:ascii="Calibri" w:hAnsi="Calibri" w:cs="Calibri"/>
        </w:rPr>
      </w:pPr>
      <w:r w:rsidRPr="009D37EA">
        <w:rPr>
          <w:rFonts w:ascii="Calibri" w:hAnsi="Calibri" w:cs="Calibri"/>
        </w:rPr>
        <w:t>V – saldos não utilizados na execução de projetos culturais;</w:t>
      </w:r>
    </w:p>
    <w:p w:rsidR="007B4287" w:rsidRDefault="003A5481" w:rsidP="007B4287">
      <w:pPr>
        <w:spacing w:before="120" w:after="120"/>
        <w:ind w:firstLine="1418"/>
        <w:jc w:val="both"/>
        <w:rPr>
          <w:rFonts w:ascii="Calibri" w:hAnsi="Calibri" w:cs="Calibri"/>
        </w:rPr>
      </w:pPr>
      <w:r w:rsidRPr="009D37EA">
        <w:rPr>
          <w:rFonts w:ascii="Calibri" w:hAnsi="Calibri" w:cs="Calibri"/>
        </w:rPr>
        <w:t xml:space="preserve">VI </w:t>
      </w:r>
      <w:r w:rsidR="00EC29A3" w:rsidRPr="009D37EA">
        <w:rPr>
          <w:rFonts w:ascii="Calibri" w:hAnsi="Calibri" w:cs="Calibri"/>
        </w:rPr>
        <w:t>–</w:t>
      </w:r>
      <w:r w:rsidRPr="009D37EA">
        <w:rPr>
          <w:rFonts w:ascii="Calibri" w:hAnsi="Calibri" w:cs="Calibri"/>
        </w:rPr>
        <w:t xml:space="preserve"> devolução</w:t>
      </w:r>
      <w:r w:rsidR="00EC29A3" w:rsidRPr="009D37EA">
        <w:rPr>
          <w:rFonts w:ascii="Calibri" w:hAnsi="Calibri" w:cs="Calibri"/>
        </w:rPr>
        <w:t xml:space="preserve"> </w:t>
      </w:r>
      <w:r w:rsidRPr="009D37EA">
        <w:rPr>
          <w:rFonts w:ascii="Calibri" w:hAnsi="Calibri" w:cs="Calibri"/>
        </w:rPr>
        <w:t>de recursos pelo não cumprimento ou desaprovação de contas de projetos culturais; e</w:t>
      </w:r>
    </w:p>
    <w:p w:rsidR="007B4287" w:rsidRDefault="003A5481" w:rsidP="007B4287">
      <w:pPr>
        <w:spacing w:before="120" w:after="120"/>
        <w:ind w:firstLine="1418"/>
        <w:jc w:val="both"/>
        <w:rPr>
          <w:rFonts w:ascii="Calibri" w:hAnsi="Calibri" w:cs="Calibri"/>
        </w:rPr>
      </w:pPr>
      <w:r w:rsidRPr="009D37EA">
        <w:rPr>
          <w:rFonts w:ascii="Calibri" w:hAnsi="Calibri" w:cs="Calibri"/>
        </w:rPr>
        <w:t>VII – saldos de exercícios anteriores.</w:t>
      </w:r>
    </w:p>
    <w:p w:rsidR="0008734F" w:rsidRPr="0008734F" w:rsidRDefault="0008734F" w:rsidP="0008734F">
      <w:pPr>
        <w:spacing w:before="120" w:after="120"/>
        <w:ind w:firstLine="1418"/>
        <w:jc w:val="both"/>
        <w:rPr>
          <w:rFonts w:ascii="Calibri" w:hAnsi="Calibri" w:cs="Calibri"/>
          <w:color w:val="000000"/>
        </w:rPr>
      </w:pPr>
      <w:r w:rsidRPr="0008734F">
        <w:rPr>
          <w:rFonts w:ascii="Calibri" w:hAnsi="Calibri" w:cs="Calibri"/>
          <w:color w:val="000000"/>
        </w:rPr>
        <w:t xml:space="preserve">Art. 26.  As pessoas naturais domiciliadas no Município poderão contribuir com o </w:t>
      </w:r>
      <w:r w:rsidR="00EB716D">
        <w:rPr>
          <w:rFonts w:ascii="Calibri" w:hAnsi="Calibri" w:cs="Calibri"/>
          <w:color w:val="000000"/>
        </w:rPr>
        <w:t>FUN</w:t>
      </w:r>
      <w:r w:rsidRPr="00EB716D">
        <w:rPr>
          <w:rFonts w:ascii="Calibri" w:hAnsi="Calibri" w:cs="Calibri"/>
          <w:color w:val="000000"/>
        </w:rPr>
        <w:t>PAC com até 5% (cinco por cento) do valor devido a cada incidência:</w:t>
      </w:r>
      <w:r w:rsidRPr="0008734F">
        <w:rPr>
          <w:rFonts w:ascii="Calibri" w:hAnsi="Calibri" w:cs="Calibri"/>
          <w:color w:val="000000"/>
        </w:rPr>
        <w:t xml:space="preserve"> </w:t>
      </w:r>
    </w:p>
    <w:p w:rsidR="0008734F" w:rsidRPr="0008734F" w:rsidRDefault="0008734F" w:rsidP="0008734F">
      <w:pPr>
        <w:spacing w:before="120" w:after="120"/>
        <w:ind w:firstLine="1418"/>
        <w:jc w:val="both"/>
        <w:rPr>
          <w:rFonts w:ascii="Calibri" w:hAnsi="Calibri" w:cs="Calibri"/>
          <w:color w:val="000000"/>
        </w:rPr>
      </w:pPr>
      <w:r w:rsidRPr="0008734F">
        <w:rPr>
          <w:rFonts w:ascii="Calibri" w:hAnsi="Calibri" w:cs="Calibri"/>
          <w:color w:val="000000"/>
        </w:rPr>
        <w:t>I – do Imposto Predial e Territorial Urbano (IPTU); e</w:t>
      </w:r>
    </w:p>
    <w:p w:rsidR="007B4287" w:rsidRPr="0008734F" w:rsidRDefault="0008734F" w:rsidP="0008734F">
      <w:pPr>
        <w:spacing w:before="120" w:after="120"/>
        <w:ind w:firstLine="1418"/>
        <w:jc w:val="both"/>
        <w:rPr>
          <w:rFonts w:ascii="Calibri" w:hAnsi="Calibri" w:cs="Calibri"/>
          <w:color w:val="000000"/>
        </w:rPr>
      </w:pPr>
      <w:r w:rsidRPr="0008734F">
        <w:rPr>
          <w:rFonts w:ascii="Calibri" w:hAnsi="Calibri" w:cs="Calibri"/>
          <w:color w:val="000000"/>
        </w:rPr>
        <w:t>II – do Imposto sobre Serviços de Qualquer Natureza (ISSQN) apurado mensalmente.</w:t>
      </w:r>
    </w:p>
    <w:p w:rsidR="0008734F" w:rsidRDefault="0008734F" w:rsidP="0008734F">
      <w:pPr>
        <w:spacing w:before="120" w:after="120"/>
        <w:ind w:firstLine="1418"/>
        <w:jc w:val="both"/>
        <w:rPr>
          <w:rFonts w:ascii="Calibri" w:hAnsi="Calibri" w:cs="Calibri"/>
          <w:color w:val="000000"/>
        </w:rPr>
      </w:pPr>
      <w:r w:rsidRPr="0008734F">
        <w:rPr>
          <w:rFonts w:ascii="Calibri" w:hAnsi="Calibri" w:cs="Calibri"/>
          <w:color w:val="000000"/>
        </w:rPr>
        <w:t xml:space="preserve">Art. 27.  As pessoas jurídicas domiciliadas no Município poderão contribuir com o </w:t>
      </w:r>
      <w:r w:rsidR="00EB716D">
        <w:rPr>
          <w:rFonts w:ascii="Calibri" w:hAnsi="Calibri" w:cs="Calibri"/>
          <w:color w:val="000000"/>
        </w:rPr>
        <w:t>FUN</w:t>
      </w:r>
      <w:r w:rsidRPr="0008734F">
        <w:rPr>
          <w:rFonts w:ascii="Calibri" w:hAnsi="Calibri" w:cs="Calibri"/>
          <w:color w:val="000000"/>
        </w:rPr>
        <w:t>PAC com até 2% (dois por cento) do valor devido a cada incidência:</w:t>
      </w:r>
      <w:r w:rsidRPr="009D37EA">
        <w:rPr>
          <w:rFonts w:ascii="Calibri" w:hAnsi="Calibri" w:cs="Calibri"/>
          <w:color w:val="000000"/>
        </w:rPr>
        <w:t xml:space="preserve"> </w:t>
      </w:r>
    </w:p>
    <w:p w:rsidR="0008734F" w:rsidRDefault="0008734F" w:rsidP="0008734F">
      <w:pPr>
        <w:spacing w:before="120" w:after="120"/>
        <w:ind w:firstLine="1418"/>
        <w:jc w:val="both"/>
        <w:rPr>
          <w:rFonts w:ascii="Calibri" w:hAnsi="Calibri" w:cs="Calibri"/>
          <w:color w:val="000000"/>
        </w:rPr>
      </w:pPr>
      <w:r w:rsidRPr="009D37EA">
        <w:rPr>
          <w:rFonts w:ascii="Calibri" w:hAnsi="Calibri" w:cs="Calibri"/>
          <w:color w:val="000000"/>
        </w:rPr>
        <w:t>I – do Imposto Predial e Territorial Urbano (IPTU); e</w:t>
      </w:r>
    </w:p>
    <w:p w:rsidR="0008734F" w:rsidRDefault="0008734F" w:rsidP="0008734F">
      <w:pPr>
        <w:spacing w:before="120" w:after="120"/>
        <w:ind w:firstLine="1418"/>
        <w:jc w:val="both"/>
        <w:rPr>
          <w:rFonts w:ascii="Calibri" w:hAnsi="Calibri" w:cs="Calibri"/>
          <w:color w:val="000000"/>
        </w:rPr>
      </w:pPr>
      <w:r w:rsidRPr="009D37EA">
        <w:rPr>
          <w:rFonts w:ascii="Calibri" w:hAnsi="Calibri" w:cs="Calibri"/>
          <w:color w:val="000000"/>
        </w:rPr>
        <w:lastRenderedPageBreak/>
        <w:t>II – do Imposto sobre Serviços de Qualquer Natureza (ISSQN) apurado mensalmente.</w:t>
      </w:r>
    </w:p>
    <w:p w:rsidR="007B4287" w:rsidRDefault="0008734F" w:rsidP="007B4287">
      <w:pPr>
        <w:spacing w:before="120" w:after="120"/>
        <w:ind w:firstLine="1418"/>
        <w:jc w:val="both"/>
        <w:rPr>
          <w:rFonts w:ascii="Calibri" w:hAnsi="Calibri" w:cs="Calibri"/>
          <w:color w:val="000000"/>
        </w:rPr>
      </w:pPr>
      <w:r>
        <w:rPr>
          <w:rFonts w:ascii="Calibri" w:hAnsi="Calibri" w:cs="Calibri"/>
          <w:bCs/>
          <w:color w:val="000000"/>
        </w:rPr>
        <w:t> Art. 28.</w:t>
      </w:r>
      <w:r w:rsidR="003A5481" w:rsidRPr="009D37EA">
        <w:rPr>
          <w:rFonts w:ascii="Calibri" w:hAnsi="Calibri" w:cs="Calibri"/>
          <w:bCs/>
          <w:color w:val="000000"/>
        </w:rPr>
        <w:t xml:space="preserve"> </w:t>
      </w:r>
      <w:r w:rsidR="003A5481" w:rsidRPr="009D37EA">
        <w:rPr>
          <w:rFonts w:ascii="Calibri" w:hAnsi="Calibri" w:cs="Calibri"/>
          <w:color w:val="000000"/>
        </w:rPr>
        <w:t>A</w:t>
      </w:r>
      <w:r>
        <w:rPr>
          <w:rFonts w:ascii="Calibri" w:hAnsi="Calibri" w:cs="Calibri"/>
          <w:color w:val="000000"/>
        </w:rPr>
        <w:t>s contribuições</w:t>
      </w:r>
      <w:r w:rsidR="003A5481" w:rsidRPr="009D37EA">
        <w:rPr>
          <w:rFonts w:ascii="Calibri" w:hAnsi="Calibri" w:cs="Calibri"/>
          <w:color w:val="000000"/>
        </w:rPr>
        <w:t xml:space="preserve"> referida</w:t>
      </w:r>
      <w:r>
        <w:rPr>
          <w:rFonts w:ascii="Calibri" w:hAnsi="Calibri" w:cs="Calibri"/>
          <w:color w:val="000000"/>
        </w:rPr>
        <w:t>s nos arts. 26 e 27 desta lei</w:t>
      </w:r>
      <w:r w:rsidR="003A5481" w:rsidRPr="009D37EA">
        <w:rPr>
          <w:rFonts w:ascii="Calibri" w:hAnsi="Calibri" w:cs="Calibri"/>
          <w:color w:val="000000"/>
        </w:rPr>
        <w:t xml:space="preserve"> </w:t>
      </w:r>
      <w:r>
        <w:rPr>
          <w:rFonts w:ascii="Calibri" w:hAnsi="Calibri" w:cs="Calibri"/>
          <w:color w:val="000000"/>
        </w:rPr>
        <w:t>serão</w:t>
      </w:r>
      <w:r w:rsidR="003A5481" w:rsidRPr="009D37EA">
        <w:rPr>
          <w:rFonts w:ascii="Calibri" w:hAnsi="Calibri" w:cs="Calibri"/>
          <w:color w:val="000000"/>
        </w:rPr>
        <w:t xml:space="preserve"> submetida</w:t>
      </w:r>
      <w:r>
        <w:rPr>
          <w:rFonts w:ascii="Calibri" w:hAnsi="Calibri" w:cs="Calibri"/>
          <w:color w:val="000000"/>
        </w:rPr>
        <w:t>s</w:t>
      </w:r>
      <w:r w:rsidR="003A5481" w:rsidRPr="009D37EA">
        <w:rPr>
          <w:rFonts w:ascii="Calibri" w:hAnsi="Calibri" w:cs="Calibri"/>
          <w:color w:val="000000"/>
        </w:rPr>
        <w:t xml:space="preserve"> à Secretaria Municipal de Gestão e Finanças, que procederá à apuração dos valores; somente após aprovação expressa </w:t>
      </w:r>
      <w:r w:rsidR="006149E0" w:rsidRPr="009D37EA">
        <w:rPr>
          <w:rFonts w:ascii="Calibri" w:hAnsi="Calibri" w:cs="Calibri"/>
          <w:color w:val="000000"/>
        </w:rPr>
        <w:t>pelo titular da</w:t>
      </w:r>
      <w:r w:rsidR="003A5481" w:rsidRPr="009D37EA">
        <w:rPr>
          <w:rFonts w:ascii="Calibri" w:hAnsi="Calibri" w:cs="Calibri"/>
          <w:color w:val="000000"/>
        </w:rPr>
        <w:t xml:space="preserve"> Secretaria Municipal de Gestão e Finanças os valores serão direcionados ao FUNPAC.</w:t>
      </w:r>
    </w:p>
    <w:p w:rsidR="0008734F" w:rsidRPr="00EB716D" w:rsidRDefault="0008734F" w:rsidP="0008734F">
      <w:pPr>
        <w:spacing w:before="120" w:after="120"/>
        <w:ind w:firstLine="1418"/>
        <w:jc w:val="both"/>
        <w:rPr>
          <w:rFonts w:ascii="Calibri" w:hAnsi="Calibri" w:cs="Calibri"/>
          <w:color w:val="000000"/>
        </w:rPr>
      </w:pPr>
      <w:r w:rsidRPr="009D37EA">
        <w:rPr>
          <w:rFonts w:ascii="Calibri" w:hAnsi="Calibri" w:cs="Calibri"/>
          <w:bCs/>
          <w:color w:val="000000"/>
        </w:rPr>
        <w:t xml:space="preserve">§ </w:t>
      </w:r>
      <w:r w:rsidR="00230CB6">
        <w:rPr>
          <w:rFonts w:ascii="Calibri" w:hAnsi="Calibri" w:cs="Calibri"/>
          <w:bCs/>
          <w:color w:val="000000"/>
        </w:rPr>
        <w:t>1</w:t>
      </w:r>
      <w:r w:rsidRPr="009D37EA">
        <w:rPr>
          <w:rFonts w:ascii="Calibri" w:hAnsi="Calibri" w:cs="Calibri"/>
          <w:bCs/>
          <w:color w:val="000000"/>
        </w:rPr>
        <w:t>º</w:t>
      </w:r>
      <w:r>
        <w:rPr>
          <w:rFonts w:ascii="Calibri" w:hAnsi="Calibri" w:cs="Calibri"/>
          <w:color w:val="000000"/>
        </w:rPr>
        <w:t xml:space="preserve"> O valor </w:t>
      </w:r>
      <w:r w:rsidR="00230CB6">
        <w:rPr>
          <w:rFonts w:ascii="Calibri" w:hAnsi="Calibri" w:cs="Calibri"/>
          <w:color w:val="000000"/>
        </w:rPr>
        <w:t>do total da soma das</w:t>
      </w:r>
      <w:r>
        <w:rPr>
          <w:rFonts w:ascii="Calibri" w:hAnsi="Calibri" w:cs="Calibri"/>
          <w:color w:val="000000"/>
        </w:rPr>
        <w:t xml:space="preserve"> contribuições</w:t>
      </w:r>
      <w:r w:rsidRPr="009D37EA">
        <w:rPr>
          <w:rFonts w:ascii="Calibri" w:hAnsi="Calibri" w:cs="Calibri"/>
          <w:color w:val="000000"/>
        </w:rPr>
        <w:t xml:space="preserve"> </w:t>
      </w:r>
      <w:r w:rsidR="00230CB6">
        <w:rPr>
          <w:rFonts w:ascii="Calibri" w:hAnsi="Calibri" w:cs="Calibri"/>
          <w:color w:val="000000"/>
        </w:rPr>
        <w:t>realizadas na forma d</w:t>
      </w:r>
      <w:r>
        <w:rPr>
          <w:rFonts w:ascii="Calibri" w:hAnsi="Calibri" w:cs="Calibri"/>
          <w:color w:val="000000"/>
        </w:rPr>
        <w:t xml:space="preserve">os arts. 26 e 27 desta lei não poderá superar, em cada exercício financeiro, </w:t>
      </w:r>
      <w:r w:rsidR="00230CB6">
        <w:rPr>
          <w:rFonts w:ascii="Calibri" w:hAnsi="Calibri" w:cs="Calibri"/>
          <w:color w:val="000000"/>
        </w:rPr>
        <w:t xml:space="preserve">o limite </w:t>
      </w:r>
      <w:r>
        <w:rPr>
          <w:rFonts w:ascii="Calibri" w:hAnsi="Calibri" w:cs="Calibri"/>
          <w:color w:val="000000"/>
        </w:rPr>
        <w:t xml:space="preserve">de R$ 500.000,00 (quinhentos mil </w:t>
      </w:r>
      <w:r w:rsidRPr="00EB716D">
        <w:rPr>
          <w:rFonts w:ascii="Calibri" w:hAnsi="Calibri" w:cs="Calibri"/>
          <w:color w:val="000000"/>
        </w:rPr>
        <w:t xml:space="preserve">reais). </w:t>
      </w:r>
    </w:p>
    <w:p w:rsidR="007B4287" w:rsidRPr="00EB716D" w:rsidRDefault="003A5481" w:rsidP="007B4287">
      <w:pPr>
        <w:spacing w:before="120" w:after="120"/>
        <w:ind w:firstLine="1418"/>
        <w:jc w:val="both"/>
        <w:rPr>
          <w:rFonts w:ascii="Calibri" w:hAnsi="Calibri" w:cs="Calibri"/>
        </w:rPr>
      </w:pPr>
      <w:r w:rsidRPr="00EB716D">
        <w:rPr>
          <w:rFonts w:ascii="Calibri" w:hAnsi="Calibri" w:cs="Calibri"/>
          <w:bCs/>
          <w:color w:val="000000"/>
        </w:rPr>
        <w:t xml:space="preserve">§ </w:t>
      </w:r>
      <w:r w:rsidR="00230CB6" w:rsidRPr="00EB716D">
        <w:rPr>
          <w:rFonts w:ascii="Calibri" w:hAnsi="Calibri" w:cs="Calibri"/>
          <w:bCs/>
          <w:color w:val="000000"/>
        </w:rPr>
        <w:t>2</w:t>
      </w:r>
      <w:r w:rsidRPr="00EB716D">
        <w:rPr>
          <w:rFonts w:ascii="Calibri" w:hAnsi="Calibri" w:cs="Calibri"/>
          <w:bCs/>
          <w:color w:val="000000"/>
        </w:rPr>
        <w:t>º</w:t>
      </w:r>
      <w:r w:rsidRPr="00EB716D">
        <w:rPr>
          <w:rFonts w:ascii="Calibri" w:hAnsi="Calibri" w:cs="Calibri"/>
          <w:color w:val="000000"/>
        </w:rPr>
        <w:t xml:space="preserve"> É vedada a participação, pelos sujeitos contribuintes de que trata</w:t>
      </w:r>
      <w:r w:rsidR="00F1091F" w:rsidRPr="00EB716D">
        <w:rPr>
          <w:rFonts w:ascii="Calibri" w:hAnsi="Calibri" w:cs="Calibri"/>
          <w:color w:val="000000"/>
        </w:rPr>
        <w:t>m</w:t>
      </w:r>
      <w:r w:rsidRPr="00EB716D">
        <w:rPr>
          <w:rFonts w:ascii="Calibri" w:hAnsi="Calibri" w:cs="Calibri"/>
          <w:color w:val="000000"/>
        </w:rPr>
        <w:t xml:space="preserve"> o</w:t>
      </w:r>
      <w:r w:rsidR="00230CB6" w:rsidRPr="00EB716D">
        <w:rPr>
          <w:rFonts w:ascii="Calibri" w:hAnsi="Calibri" w:cs="Calibri"/>
          <w:color w:val="000000"/>
        </w:rPr>
        <w:t>s arts. 26 e 27 desta lei</w:t>
      </w:r>
      <w:r w:rsidRPr="00EB716D">
        <w:rPr>
          <w:rFonts w:ascii="Calibri" w:hAnsi="Calibri" w:cs="Calibri"/>
          <w:color w:val="000000"/>
        </w:rPr>
        <w:t>,</w:t>
      </w:r>
      <w:r w:rsidRPr="00EB716D">
        <w:rPr>
          <w:rFonts w:ascii="Calibri" w:hAnsi="Calibri" w:cs="Calibri"/>
        </w:rPr>
        <w:t xml:space="preserve"> nos direitos patrimoniais ou na receita resultantes da veiculação, comercialização ou de quaisquer projetos que recebam recursos do PAC.</w:t>
      </w:r>
    </w:p>
    <w:p w:rsidR="007B4287" w:rsidRDefault="003A5481" w:rsidP="007B4287">
      <w:pPr>
        <w:spacing w:before="120" w:after="120"/>
        <w:ind w:firstLine="1418"/>
        <w:jc w:val="both"/>
        <w:rPr>
          <w:rFonts w:ascii="Calibri" w:hAnsi="Calibri" w:cs="Calibri"/>
          <w:color w:val="000000"/>
        </w:rPr>
      </w:pPr>
      <w:r w:rsidRPr="009D37EA">
        <w:rPr>
          <w:rFonts w:ascii="Calibri" w:hAnsi="Calibri" w:cs="Calibri"/>
          <w:color w:val="000000"/>
        </w:rPr>
        <w:t>Art. 2</w:t>
      </w:r>
      <w:r w:rsidR="00F1091F">
        <w:rPr>
          <w:rFonts w:ascii="Calibri" w:hAnsi="Calibri" w:cs="Calibri"/>
          <w:color w:val="000000"/>
        </w:rPr>
        <w:t>9</w:t>
      </w:r>
      <w:r w:rsidR="006149E0" w:rsidRPr="009D37EA">
        <w:rPr>
          <w:rFonts w:ascii="Calibri" w:hAnsi="Calibri" w:cs="Calibri"/>
          <w:color w:val="000000"/>
        </w:rPr>
        <w:t>.</w:t>
      </w:r>
      <w:r w:rsidRPr="009D37EA">
        <w:rPr>
          <w:rFonts w:ascii="Calibri" w:hAnsi="Calibri" w:cs="Calibri"/>
          <w:color w:val="000000"/>
        </w:rPr>
        <w:t xml:space="preserve"> À Secretaria Municipal de Gestão e Finanças incumbe:</w:t>
      </w:r>
    </w:p>
    <w:p w:rsidR="007B4287" w:rsidRDefault="003A5481" w:rsidP="007B4287">
      <w:pPr>
        <w:spacing w:before="120" w:after="120"/>
        <w:ind w:firstLine="1418"/>
        <w:jc w:val="both"/>
        <w:rPr>
          <w:rFonts w:ascii="Calibri" w:hAnsi="Calibri" w:cs="Calibri"/>
          <w:color w:val="000000"/>
        </w:rPr>
      </w:pPr>
      <w:r w:rsidRPr="009D37EA">
        <w:rPr>
          <w:rFonts w:ascii="Calibri" w:hAnsi="Calibri" w:cs="Calibri"/>
          <w:color w:val="000000"/>
        </w:rPr>
        <w:t>I – arrecadar os recursos recebidos em nome do PAC ou FUNPAC;</w:t>
      </w:r>
    </w:p>
    <w:p w:rsidR="007B4287" w:rsidRDefault="003A5481" w:rsidP="007B4287">
      <w:pPr>
        <w:spacing w:before="120" w:after="120"/>
        <w:ind w:firstLine="1418"/>
        <w:jc w:val="both"/>
        <w:rPr>
          <w:rFonts w:ascii="Calibri" w:hAnsi="Calibri" w:cs="Calibri"/>
          <w:color w:val="000000"/>
        </w:rPr>
      </w:pPr>
      <w:r w:rsidRPr="009D37EA">
        <w:rPr>
          <w:rFonts w:ascii="Calibri" w:hAnsi="Calibri" w:cs="Calibri"/>
          <w:color w:val="000000"/>
        </w:rPr>
        <w:t>II – disciplinar, em obediência ao disposto nesta lei: </w:t>
      </w:r>
    </w:p>
    <w:p w:rsidR="007B4287" w:rsidRDefault="003A5481" w:rsidP="007B4287">
      <w:pPr>
        <w:spacing w:before="120" w:after="120"/>
        <w:ind w:firstLine="1418"/>
        <w:jc w:val="both"/>
        <w:rPr>
          <w:rFonts w:ascii="Calibri" w:hAnsi="Calibri" w:cs="Calibri"/>
          <w:color w:val="000000"/>
        </w:rPr>
      </w:pPr>
      <w:r w:rsidRPr="009D37EA">
        <w:rPr>
          <w:rFonts w:ascii="Calibri" w:hAnsi="Calibri" w:cs="Calibri"/>
          <w:color w:val="000000"/>
        </w:rPr>
        <w:t>a) os limites quantitativos, em percentuais ou diretamente em valores, das contribuições a que se refere o art. 2</w:t>
      </w:r>
      <w:r w:rsidR="007B4287">
        <w:rPr>
          <w:rFonts w:ascii="Calibri" w:hAnsi="Calibri" w:cs="Calibri"/>
          <w:color w:val="000000"/>
        </w:rPr>
        <w:t>6</w:t>
      </w:r>
      <w:r w:rsidRPr="009D37EA">
        <w:rPr>
          <w:rFonts w:ascii="Calibri" w:hAnsi="Calibri" w:cs="Calibri"/>
          <w:color w:val="000000"/>
        </w:rPr>
        <w:t xml:space="preserve"> desta lei;</w:t>
      </w:r>
    </w:p>
    <w:p w:rsidR="007B4287" w:rsidRDefault="003A5481" w:rsidP="007B4287">
      <w:pPr>
        <w:spacing w:before="120" w:after="120"/>
        <w:ind w:firstLine="1418"/>
        <w:jc w:val="both"/>
        <w:rPr>
          <w:rFonts w:ascii="Calibri" w:hAnsi="Calibri" w:cs="Calibri"/>
          <w:color w:val="000000"/>
        </w:rPr>
      </w:pPr>
      <w:r w:rsidRPr="009D37EA">
        <w:rPr>
          <w:rFonts w:ascii="Calibri" w:hAnsi="Calibri" w:cs="Calibri"/>
          <w:color w:val="000000"/>
        </w:rPr>
        <w:t> b) os controles fiscais e contábeis necessários para a arrecadação dos recursos; e</w:t>
      </w:r>
    </w:p>
    <w:p w:rsidR="003A5481" w:rsidRPr="009D37EA" w:rsidRDefault="003A5481" w:rsidP="007B4287">
      <w:pPr>
        <w:spacing w:before="120" w:after="120"/>
        <w:ind w:firstLine="1418"/>
        <w:jc w:val="both"/>
        <w:rPr>
          <w:rFonts w:ascii="Calibri" w:hAnsi="Calibri" w:cs="Calibri"/>
        </w:rPr>
      </w:pPr>
      <w:r w:rsidRPr="009D37EA">
        <w:rPr>
          <w:rFonts w:ascii="Calibri" w:hAnsi="Calibri" w:cs="Calibri"/>
          <w:color w:val="000000"/>
        </w:rPr>
        <w:t xml:space="preserve"> d) outros casos que, direta ou indiretamente, tenham relação com a arrecadação de valores ao FUNPAC. </w:t>
      </w:r>
    </w:p>
    <w:p w:rsidR="003A5481" w:rsidRPr="007B4287" w:rsidRDefault="003A5481" w:rsidP="009D37EA">
      <w:pPr>
        <w:spacing w:before="120" w:after="120"/>
        <w:jc w:val="center"/>
        <w:rPr>
          <w:rFonts w:ascii="Calibri" w:hAnsi="Calibri" w:cs="Calibri"/>
          <w:b/>
        </w:rPr>
      </w:pPr>
      <w:r w:rsidRPr="007B4287">
        <w:rPr>
          <w:rFonts w:ascii="Calibri" w:hAnsi="Calibri" w:cs="Calibri"/>
          <w:b/>
        </w:rPr>
        <w:t>Seção III</w:t>
      </w:r>
    </w:p>
    <w:p w:rsidR="003A5481" w:rsidRPr="007B4287" w:rsidRDefault="003A5481" w:rsidP="009D37EA">
      <w:pPr>
        <w:spacing w:before="120" w:after="120"/>
        <w:jc w:val="center"/>
        <w:rPr>
          <w:rFonts w:ascii="Calibri" w:hAnsi="Calibri" w:cs="Calibri"/>
          <w:b/>
        </w:rPr>
      </w:pPr>
      <w:r w:rsidRPr="007B4287">
        <w:rPr>
          <w:rFonts w:ascii="Calibri" w:hAnsi="Calibri" w:cs="Calibri"/>
          <w:b/>
        </w:rPr>
        <w:t>Das Despesas e Dispêndios do FUNPAC</w:t>
      </w:r>
    </w:p>
    <w:p w:rsidR="007B4287" w:rsidRDefault="00F1091F" w:rsidP="007B4287">
      <w:pPr>
        <w:spacing w:before="120" w:after="120"/>
        <w:ind w:firstLine="1418"/>
        <w:jc w:val="both"/>
        <w:rPr>
          <w:rFonts w:ascii="Calibri" w:hAnsi="Calibri" w:cs="Calibri"/>
        </w:rPr>
      </w:pPr>
      <w:r>
        <w:rPr>
          <w:rFonts w:ascii="Calibri" w:hAnsi="Calibri" w:cs="Calibri"/>
        </w:rPr>
        <w:t>Art. 30</w:t>
      </w:r>
      <w:r w:rsidR="006149E0" w:rsidRPr="009D37EA">
        <w:rPr>
          <w:rFonts w:ascii="Calibri" w:hAnsi="Calibri" w:cs="Calibri"/>
        </w:rPr>
        <w:t>.</w:t>
      </w:r>
      <w:r w:rsidR="003A5481" w:rsidRPr="009D37EA">
        <w:rPr>
          <w:rFonts w:ascii="Calibri" w:hAnsi="Calibri" w:cs="Calibri"/>
        </w:rPr>
        <w:t xml:space="preserve"> Os recursos financeiros destinados ao financiamento dos projetos inscritos no PAC advirão do FUNPAC. </w:t>
      </w:r>
    </w:p>
    <w:p w:rsidR="007B4287" w:rsidRDefault="00F1091F" w:rsidP="007B4287">
      <w:pPr>
        <w:spacing w:before="120" w:after="120"/>
        <w:ind w:firstLine="1418"/>
        <w:jc w:val="both"/>
        <w:rPr>
          <w:rFonts w:ascii="Calibri" w:hAnsi="Calibri" w:cs="Calibri"/>
          <w:color w:val="000000"/>
        </w:rPr>
      </w:pPr>
      <w:r>
        <w:rPr>
          <w:rFonts w:ascii="Calibri" w:hAnsi="Calibri" w:cs="Calibri"/>
        </w:rPr>
        <w:t>Art. 31.</w:t>
      </w:r>
      <w:r w:rsidR="003A5481" w:rsidRPr="009D37EA">
        <w:rPr>
          <w:rFonts w:ascii="Calibri" w:hAnsi="Calibri" w:cs="Calibri"/>
        </w:rPr>
        <w:t xml:space="preserve"> </w:t>
      </w:r>
      <w:r w:rsidR="003A5481" w:rsidRPr="009D37EA">
        <w:rPr>
          <w:rFonts w:ascii="Calibri" w:hAnsi="Calibri" w:cs="Calibri"/>
          <w:color w:val="000000"/>
        </w:rPr>
        <w:t>Os recursos auferidos pelo FUNPAC devem ser destinados aos projetos culturais contemplados pelo PAC, na forma do Capítulo II desta lei, bem como a eventuais parcerias, formalizadas nos termos da legislação pertinente, destinadas a promover a democratização do acesso às atividades culturais e resgatar as práticas culturais da população local.</w:t>
      </w:r>
    </w:p>
    <w:p w:rsidR="007B4287" w:rsidRDefault="003A5481" w:rsidP="007B4287">
      <w:pPr>
        <w:spacing w:before="120" w:after="120"/>
        <w:ind w:firstLine="1418"/>
        <w:jc w:val="both"/>
        <w:rPr>
          <w:rFonts w:ascii="Calibri" w:hAnsi="Calibri" w:cs="Calibri"/>
          <w:color w:val="000000"/>
        </w:rPr>
      </w:pPr>
      <w:r w:rsidRPr="009D37EA">
        <w:rPr>
          <w:rFonts w:ascii="Calibri" w:hAnsi="Calibri" w:cs="Calibri"/>
          <w:color w:val="000000"/>
        </w:rPr>
        <w:t> Parágrafo único.  Em nenhuma hipótese será permitida a utilização de recursos do FUNPAC para o pagamento de despesas com pessoal da Administração Pública, ou com qualquer atividade-meio do órgão público incumbido de operacionalizar o Programa.</w:t>
      </w:r>
    </w:p>
    <w:p w:rsidR="007B4287" w:rsidRDefault="00F1091F" w:rsidP="007B4287">
      <w:pPr>
        <w:spacing w:before="120" w:after="120"/>
        <w:ind w:firstLine="1418"/>
        <w:jc w:val="both"/>
        <w:rPr>
          <w:rFonts w:ascii="Calibri" w:hAnsi="Calibri" w:cs="Calibri"/>
        </w:rPr>
      </w:pPr>
      <w:r>
        <w:rPr>
          <w:rFonts w:ascii="Calibri" w:hAnsi="Calibri" w:cs="Calibri"/>
        </w:rPr>
        <w:lastRenderedPageBreak/>
        <w:t>Art. 32</w:t>
      </w:r>
      <w:r w:rsidR="006149E0" w:rsidRPr="009D37EA">
        <w:rPr>
          <w:rFonts w:ascii="Calibri" w:hAnsi="Calibri" w:cs="Calibri"/>
        </w:rPr>
        <w:t>.</w:t>
      </w:r>
      <w:r w:rsidR="003A5481" w:rsidRPr="009D37EA">
        <w:rPr>
          <w:rFonts w:ascii="Calibri" w:hAnsi="Calibri" w:cs="Calibri"/>
        </w:rPr>
        <w:t xml:space="preserve"> Os recursos do FUNPAC, quando de sua destinação aos projetos selecionados, só poderão ser depositados em contas correntes em nome do proponente e mantidas em instituição financeira indicada pela FUNDART. </w:t>
      </w:r>
    </w:p>
    <w:p w:rsidR="007B4287" w:rsidRDefault="003A5481" w:rsidP="007B4287">
      <w:pPr>
        <w:spacing w:before="120" w:after="120"/>
        <w:ind w:firstLine="1418"/>
        <w:jc w:val="both"/>
        <w:rPr>
          <w:rFonts w:ascii="Calibri" w:hAnsi="Calibri" w:cs="Calibri"/>
        </w:rPr>
      </w:pPr>
      <w:r w:rsidRPr="009D37EA">
        <w:rPr>
          <w:rFonts w:ascii="Calibri" w:hAnsi="Calibri" w:cs="Calibri"/>
          <w:bCs/>
        </w:rPr>
        <w:t>§ 1º</w:t>
      </w:r>
      <w:r w:rsidRPr="009D37EA">
        <w:rPr>
          <w:rFonts w:ascii="Calibri" w:hAnsi="Calibri" w:cs="Calibri"/>
        </w:rPr>
        <w:t xml:space="preserve"> No momento da</w:t>
      </w:r>
      <w:r w:rsidR="00521424" w:rsidRPr="009D37EA">
        <w:rPr>
          <w:rFonts w:ascii="Calibri" w:hAnsi="Calibri" w:cs="Calibri"/>
        </w:rPr>
        <w:t xml:space="preserve"> contribuição prevista no</w:t>
      </w:r>
      <w:r w:rsidR="00F1091F">
        <w:rPr>
          <w:rFonts w:ascii="Calibri" w:hAnsi="Calibri" w:cs="Calibri"/>
        </w:rPr>
        <w:t>s</w:t>
      </w:r>
      <w:r w:rsidR="00521424" w:rsidRPr="009D37EA">
        <w:rPr>
          <w:rFonts w:ascii="Calibri" w:hAnsi="Calibri" w:cs="Calibri"/>
        </w:rPr>
        <w:t xml:space="preserve"> art</w:t>
      </w:r>
      <w:r w:rsidR="00F1091F">
        <w:rPr>
          <w:rFonts w:ascii="Calibri" w:hAnsi="Calibri" w:cs="Calibri"/>
        </w:rPr>
        <w:t>s</w:t>
      </w:r>
      <w:r w:rsidR="00521424" w:rsidRPr="009D37EA">
        <w:rPr>
          <w:rFonts w:ascii="Calibri" w:hAnsi="Calibri" w:cs="Calibri"/>
        </w:rPr>
        <w:t>. 2</w:t>
      </w:r>
      <w:r w:rsidR="007B4287">
        <w:rPr>
          <w:rFonts w:ascii="Calibri" w:hAnsi="Calibri" w:cs="Calibri"/>
        </w:rPr>
        <w:t>6</w:t>
      </w:r>
      <w:r w:rsidR="00F1091F">
        <w:rPr>
          <w:rFonts w:ascii="Calibri" w:hAnsi="Calibri" w:cs="Calibri"/>
        </w:rPr>
        <w:t xml:space="preserve"> e</w:t>
      </w:r>
      <w:r w:rsidR="00711B28">
        <w:rPr>
          <w:rFonts w:ascii="Calibri" w:hAnsi="Calibri" w:cs="Calibri"/>
        </w:rPr>
        <w:t xml:space="preserve"> </w:t>
      </w:r>
      <w:r w:rsidR="00F1091F">
        <w:rPr>
          <w:rFonts w:ascii="Calibri" w:hAnsi="Calibri" w:cs="Calibri"/>
        </w:rPr>
        <w:t>27</w:t>
      </w:r>
      <w:r w:rsidR="00521424" w:rsidRPr="009D37EA">
        <w:rPr>
          <w:rFonts w:ascii="Calibri" w:hAnsi="Calibri" w:cs="Calibri"/>
        </w:rPr>
        <w:t xml:space="preserve"> desta lei</w:t>
      </w:r>
      <w:r w:rsidRPr="009D37EA">
        <w:rPr>
          <w:rFonts w:ascii="Calibri" w:hAnsi="Calibri" w:cs="Calibri"/>
        </w:rPr>
        <w:t xml:space="preserve">, o contribuinte poderá indicar o projeto para o qual quer destinar os recursos advindos da sua contribuição, devendo a FUNDART estabelecer controle sobre esses valores e seus respectivos destinatários. </w:t>
      </w:r>
    </w:p>
    <w:p w:rsidR="007B4287" w:rsidRDefault="003A5481" w:rsidP="007B4287">
      <w:pPr>
        <w:spacing w:before="120" w:after="120"/>
        <w:ind w:firstLine="1418"/>
        <w:jc w:val="both"/>
        <w:rPr>
          <w:rFonts w:ascii="Calibri" w:hAnsi="Calibri" w:cs="Calibri"/>
        </w:rPr>
      </w:pPr>
      <w:r w:rsidRPr="009D37EA">
        <w:rPr>
          <w:rFonts w:ascii="Calibri" w:hAnsi="Calibri" w:cs="Calibri"/>
          <w:bCs/>
        </w:rPr>
        <w:t>§ 2º</w:t>
      </w:r>
      <w:r w:rsidRPr="009D37EA">
        <w:rPr>
          <w:rFonts w:ascii="Calibri" w:hAnsi="Calibri" w:cs="Calibri"/>
        </w:rPr>
        <w:t xml:space="preserve"> Caso não haja nominação da doação, os valores serão destinados diretamente ao FUNPAC, onde os mesmos poderão ser realocados para outros projetos ou divididos em partes iguais aos proponentes aprovados pela Comissão Julgadora prevista no art. 14 desta lei.</w:t>
      </w:r>
    </w:p>
    <w:p w:rsidR="007B4287" w:rsidRDefault="003A5481" w:rsidP="007B4287">
      <w:pPr>
        <w:spacing w:before="120" w:after="120"/>
        <w:ind w:firstLine="1418"/>
        <w:jc w:val="both"/>
        <w:rPr>
          <w:rFonts w:ascii="Calibri" w:hAnsi="Calibri" w:cs="Calibri"/>
        </w:rPr>
      </w:pPr>
      <w:r w:rsidRPr="009D37EA">
        <w:rPr>
          <w:rFonts w:ascii="Calibri" w:hAnsi="Calibri" w:cs="Calibri"/>
          <w:bCs/>
        </w:rPr>
        <w:t xml:space="preserve">§ </w:t>
      </w:r>
      <w:r w:rsidR="006320E5" w:rsidRPr="009D37EA">
        <w:rPr>
          <w:rFonts w:ascii="Calibri" w:hAnsi="Calibri" w:cs="Calibri"/>
          <w:bCs/>
        </w:rPr>
        <w:t>3</w:t>
      </w:r>
      <w:r w:rsidRPr="009D37EA">
        <w:rPr>
          <w:rFonts w:ascii="Calibri" w:hAnsi="Calibri" w:cs="Calibri"/>
          <w:bCs/>
        </w:rPr>
        <w:t>º</w:t>
      </w:r>
      <w:r w:rsidRPr="009D37EA">
        <w:rPr>
          <w:rFonts w:ascii="Calibri" w:hAnsi="Calibri" w:cs="Calibri"/>
        </w:rPr>
        <w:t xml:space="preserve"> Para a abertura das contas correntes, bem como para receber o depósito inicial, o titular deverá receber autorização escrita da FUNDART.</w:t>
      </w:r>
    </w:p>
    <w:p w:rsidR="007B4287" w:rsidRDefault="006320E5" w:rsidP="007B4287">
      <w:pPr>
        <w:spacing w:before="120" w:after="120"/>
        <w:ind w:firstLine="1418"/>
        <w:jc w:val="both"/>
        <w:rPr>
          <w:rFonts w:ascii="Calibri" w:hAnsi="Calibri" w:cs="Calibri"/>
        </w:rPr>
      </w:pPr>
      <w:r w:rsidRPr="009D37EA">
        <w:rPr>
          <w:rFonts w:ascii="Calibri" w:hAnsi="Calibri" w:cs="Calibri"/>
          <w:bCs/>
        </w:rPr>
        <w:t>§ 4</w:t>
      </w:r>
      <w:r w:rsidR="003A5481" w:rsidRPr="009D37EA">
        <w:rPr>
          <w:rFonts w:ascii="Calibri" w:hAnsi="Calibri" w:cs="Calibri"/>
          <w:bCs/>
        </w:rPr>
        <w:t>º</w:t>
      </w:r>
      <w:r w:rsidR="003A5481" w:rsidRPr="009D37EA">
        <w:rPr>
          <w:rFonts w:ascii="Calibri" w:hAnsi="Calibri" w:cs="Calibri"/>
        </w:rPr>
        <w:t xml:space="preserve"> O saldo eventualmente existente em conta corrente bancária resultante da não utilização, da finalização ou do cancelamento de projeto no âmbito do PAC deverá ser recolhido ou transferido, por mecanismo bancário próprio, diretamente ao </w:t>
      </w:r>
      <w:r w:rsidR="003A5481" w:rsidRPr="009D37EA">
        <w:rPr>
          <w:rFonts w:ascii="Calibri" w:hAnsi="Calibri" w:cs="Calibri"/>
          <w:bCs/>
        </w:rPr>
        <w:t>FUNPAC</w:t>
      </w:r>
      <w:r w:rsidR="003A5481" w:rsidRPr="009D37EA">
        <w:rPr>
          <w:rFonts w:ascii="Calibri" w:hAnsi="Calibri" w:cs="Calibri"/>
        </w:rPr>
        <w:t>, no prazo máximo de 30 (trinta) dias contados do respectivo evento.</w:t>
      </w:r>
    </w:p>
    <w:p w:rsidR="007B4287" w:rsidRDefault="006320E5" w:rsidP="007B4287">
      <w:pPr>
        <w:spacing w:before="120" w:after="120"/>
        <w:ind w:firstLine="1418"/>
        <w:jc w:val="both"/>
        <w:rPr>
          <w:rFonts w:ascii="Calibri" w:hAnsi="Calibri" w:cs="Calibri"/>
        </w:rPr>
      </w:pPr>
      <w:r w:rsidRPr="009D37EA">
        <w:rPr>
          <w:rFonts w:ascii="Calibri" w:hAnsi="Calibri" w:cs="Calibri"/>
          <w:bCs/>
        </w:rPr>
        <w:t>§ 5</w:t>
      </w:r>
      <w:r w:rsidR="003A5481" w:rsidRPr="009D37EA">
        <w:rPr>
          <w:rFonts w:ascii="Calibri" w:hAnsi="Calibri" w:cs="Calibri"/>
          <w:bCs/>
        </w:rPr>
        <w:t>º</w:t>
      </w:r>
      <w:r w:rsidR="003A5481" w:rsidRPr="009D37EA">
        <w:rPr>
          <w:rFonts w:ascii="Calibri" w:hAnsi="Calibri" w:cs="Calibri"/>
        </w:rPr>
        <w:t xml:space="preserve"> Os rendimentos obtidos da aplicação dos valores no mercado financeiro passarão automaticamente a fazer parte do orçamento geral do projeto, devendo o proponente incluí-los na prestação final de contas.</w:t>
      </w:r>
    </w:p>
    <w:p w:rsidR="007B4287" w:rsidRDefault="003A5481" w:rsidP="007B4287">
      <w:pPr>
        <w:spacing w:before="120" w:after="120"/>
        <w:ind w:firstLine="1418"/>
        <w:jc w:val="both"/>
        <w:rPr>
          <w:rFonts w:ascii="Calibri" w:hAnsi="Calibri" w:cs="Calibri"/>
        </w:rPr>
      </w:pPr>
      <w:r w:rsidRPr="009D37EA">
        <w:rPr>
          <w:rFonts w:ascii="Calibri" w:hAnsi="Calibri" w:cs="Calibri"/>
          <w:bCs/>
        </w:rPr>
        <w:t xml:space="preserve">§ </w:t>
      </w:r>
      <w:r w:rsidR="006320E5" w:rsidRPr="009D37EA">
        <w:rPr>
          <w:rFonts w:ascii="Calibri" w:hAnsi="Calibri" w:cs="Calibri"/>
          <w:bCs/>
        </w:rPr>
        <w:t>6</w:t>
      </w:r>
      <w:r w:rsidRPr="009D37EA">
        <w:rPr>
          <w:rFonts w:ascii="Calibri" w:hAnsi="Calibri" w:cs="Calibri"/>
          <w:bCs/>
        </w:rPr>
        <w:t>º</w:t>
      </w:r>
      <w:r w:rsidRPr="009D37EA">
        <w:rPr>
          <w:rFonts w:ascii="Calibri" w:hAnsi="Calibri" w:cs="Calibri"/>
        </w:rPr>
        <w:t xml:space="preserve"> Por solicitação escrita do proponente e obtida a prévia aprovação da empresa patrocinadora e da Comissão Julgadora de Projetos, o saldo de que trata o “caput” deste artigo poderá ser transferido para conta corrente bancária vinculada a outro projeto já aprovado.</w:t>
      </w:r>
      <w:bookmarkStart w:id="4" w:name="page8"/>
      <w:bookmarkEnd w:id="4"/>
    </w:p>
    <w:p w:rsidR="007B4287" w:rsidRPr="00EB716D" w:rsidRDefault="003A5481" w:rsidP="007B4287">
      <w:pPr>
        <w:spacing w:before="120" w:after="120"/>
        <w:ind w:firstLine="1418"/>
        <w:jc w:val="both"/>
        <w:rPr>
          <w:rFonts w:ascii="Calibri" w:hAnsi="Calibri" w:cs="Calibri"/>
        </w:rPr>
      </w:pPr>
      <w:r w:rsidRPr="00EB716D">
        <w:rPr>
          <w:rFonts w:ascii="Calibri" w:hAnsi="Calibri" w:cs="Calibri"/>
        </w:rPr>
        <w:t>Art. 3</w:t>
      </w:r>
      <w:r w:rsidR="00F1091F" w:rsidRPr="00EB716D">
        <w:rPr>
          <w:rFonts w:ascii="Calibri" w:hAnsi="Calibri" w:cs="Calibri"/>
        </w:rPr>
        <w:t>3</w:t>
      </w:r>
      <w:r w:rsidR="00172D6D" w:rsidRPr="00EB716D">
        <w:rPr>
          <w:rFonts w:ascii="Calibri" w:hAnsi="Calibri" w:cs="Calibri"/>
        </w:rPr>
        <w:t>.</w:t>
      </w:r>
      <w:r w:rsidRPr="00EB716D">
        <w:rPr>
          <w:rFonts w:ascii="Calibri" w:hAnsi="Calibri" w:cs="Calibri"/>
        </w:rPr>
        <w:t xml:space="preserve"> Fica vedada a utilização dos recursos do FUNPAC para projetos culturais em que seja beneficiária a </w:t>
      </w:r>
      <w:r w:rsidR="00521424" w:rsidRPr="00EB716D">
        <w:rPr>
          <w:rFonts w:ascii="Calibri" w:hAnsi="Calibri" w:cs="Calibri"/>
        </w:rPr>
        <w:t>empresa que realize a contribuição prevista no art. 2</w:t>
      </w:r>
      <w:r w:rsidR="00F1091F" w:rsidRPr="00EB716D">
        <w:rPr>
          <w:rFonts w:ascii="Calibri" w:hAnsi="Calibri" w:cs="Calibri"/>
        </w:rPr>
        <w:t>7</w:t>
      </w:r>
      <w:r w:rsidR="00521424" w:rsidRPr="00EB716D">
        <w:rPr>
          <w:rFonts w:ascii="Calibri" w:hAnsi="Calibri" w:cs="Calibri"/>
        </w:rPr>
        <w:t xml:space="preserve"> desta lei</w:t>
      </w:r>
      <w:r w:rsidRPr="00EB716D">
        <w:rPr>
          <w:rFonts w:ascii="Calibri" w:hAnsi="Calibri" w:cs="Calibri"/>
        </w:rPr>
        <w:t>, bem como seus proprietários, sócios ou diretores, seus cônjuges e parentes</w:t>
      </w:r>
      <w:r w:rsidR="00521424" w:rsidRPr="00EB716D">
        <w:rPr>
          <w:rFonts w:ascii="Calibri" w:hAnsi="Calibri" w:cs="Calibri"/>
        </w:rPr>
        <w:t>, ascendentes ou descendentes,</w:t>
      </w:r>
      <w:r w:rsidRPr="00EB716D">
        <w:rPr>
          <w:rFonts w:ascii="Calibri" w:hAnsi="Calibri" w:cs="Calibri"/>
        </w:rPr>
        <w:t xml:space="preserve"> em até </w:t>
      </w:r>
      <w:r w:rsidR="00521424" w:rsidRPr="00EB716D">
        <w:rPr>
          <w:rFonts w:ascii="Calibri" w:hAnsi="Calibri" w:cs="Calibri"/>
        </w:rPr>
        <w:t>terceiro</w:t>
      </w:r>
      <w:r w:rsidRPr="00EB716D">
        <w:rPr>
          <w:rFonts w:ascii="Calibri" w:hAnsi="Calibri" w:cs="Calibri"/>
        </w:rPr>
        <w:t xml:space="preserve"> grau.</w:t>
      </w:r>
    </w:p>
    <w:p w:rsidR="003A5481" w:rsidRDefault="003A5481" w:rsidP="007B4287">
      <w:pPr>
        <w:spacing w:before="120" w:after="120"/>
        <w:ind w:firstLine="1418"/>
        <w:jc w:val="both"/>
        <w:rPr>
          <w:rFonts w:ascii="Calibri" w:hAnsi="Calibri" w:cs="Calibri"/>
        </w:rPr>
      </w:pPr>
      <w:r w:rsidRPr="00EB716D">
        <w:rPr>
          <w:rFonts w:ascii="Calibri" w:hAnsi="Calibri" w:cs="Calibri"/>
        </w:rPr>
        <w:t xml:space="preserve">Parágrafo único. A utilização de recursos na forma prevista no “caput” deste artigo sujeitará a </w:t>
      </w:r>
      <w:r w:rsidR="00521424" w:rsidRPr="00EB716D">
        <w:rPr>
          <w:rFonts w:ascii="Calibri" w:hAnsi="Calibri" w:cs="Calibri"/>
        </w:rPr>
        <w:t>empresa que realize a contribuição prevista no art. 2</w:t>
      </w:r>
      <w:r w:rsidR="007B4287" w:rsidRPr="00EB716D">
        <w:rPr>
          <w:rFonts w:ascii="Calibri" w:hAnsi="Calibri" w:cs="Calibri"/>
        </w:rPr>
        <w:t>6</w:t>
      </w:r>
      <w:r w:rsidR="00521424" w:rsidRPr="00EB716D">
        <w:rPr>
          <w:rFonts w:ascii="Calibri" w:hAnsi="Calibri" w:cs="Calibri"/>
        </w:rPr>
        <w:t xml:space="preserve"> desta lei </w:t>
      </w:r>
      <w:r w:rsidR="00172D6D" w:rsidRPr="00EB716D">
        <w:rPr>
          <w:rFonts w:ascii="Calibri" w:hAnsi="Calibri" w:cs="Calibri"/>
        </w:rPr>
        <w:t xml:space="preserve">à cassação </w:t>
      </w:r>
      <w:r w:rsidRPr="00EB716D">
        <w:rPr>
          <w:rFonts w:ascii="Calibri" w:hAnsi="Calibri" w:cs="Calibri"/>
        </w:rPr>
        <w:t>dos benefícios advindos do PAC, com prejuízo dos valores eventualmente já depositados.</w:t>
      </w:r>
    </w:p>
    <w:p w:rsidR="007B4287" w:rsidRPr="009D37EA" w:rsidRDefault="007B4287" w:rsidP="007B4287">
      <w:pPr>
        <w:spacing w:before="120" w:after="120"/>
        <w:ind w:firstLine="1418"/>
        <w:jc w:val="both"/>
        <w:rPr>
          <w:rFonts w:ascii="Calibri" w:hAnsi="Calibri" w:cs="Calibri"/>
        </w:rPr>
      </w:pPr>
    </w:p>
    <w:p w:rsidR="003A5481" w:rsidRPr="009D37EA" w:rsidRDefault="003A5481" w:rsidP="009D37EA">
      <w:pPr>
        <w:spacing w:before="120" w:after="120"/>
        <w:jc w:val="center"/>
        <w:rPr>
          <w:rFonts w:ascii="Calibri" w:hAnsi="Calibri" w:cs="Calibri"/>
        </w:rPr>
      </w:pPr>
      <w:r w:rsidRPr="009D37EA">
        <w:rPr>
          <w:rFonts w:ascii="Calibri" w:hAnsi="Calibri" w:cs="Calibri"/>
        </w:rPr>
        <w:t>CAPÍTULO IV</w:t>
      </w:r>
    </w:p>
    <w:p w:rsidR="003A5481" w:rsidRPr="009D37EA" w:rsidRDefault="003A5481" w:rsidP="009D37EA">
      <w:pPr>
        <w:spacing w:before="120" w:after="120"/>
        <w:jc w:val="center"/>
        <w:rPr>
          <w:rFonts w:ascii="Calibri" w:hAnsi="Calibri" w:cs="Calibri"/>
        </w:rPr>
      </w:pPr>
      <w:r w:rsidRPr="009D37EA">
        <w:rPr>
          <w:rFonts w:ascii="Calibri" w:hAnsi="Calibri" w:cs="Calibri"/>
        </w:rPr>
        <w:t>DA PRESTAÇÃO DE CONTAS DOS RECURSOS DISPENDIDOS NO ÂMBITO DO PAC</w:t>
      </w:r>
    </w:p>
    <w:p w:rsidR="007B4287" w:rsidRDefault="003A5481" w:rsidP="007B4287">
      <w:pPr>
        <w:spacing w:before="120" w:after="120"/>
        <w:ind w:firstLine="1418"/>
        <w:jc w:val="both"/>
        <w:rPr>
          <w:rFonts w:ascii="Calibri" w:hAnsi="Calibri" w:cs="Calibri"/>
        </w:rPr>
      </w:pPr>
      <w:r w:rsidRPr="009D37EA">
        <w:rPr>
          <w:rFonts w:ascii="Calibri" w:hAnsi="Calibri" w:cs="Calibri"/>
        </w:rPr>
        <w:lastRenderedPageBreak/>
        <w:t xml:space="preserve">Art. </w:t>
      </w:r>
      <w:r w:rsidR="00F1091F">
        <w:rPr>
          <w:rFonts w:ascii="Calibri" w:hAnsi="Calibri" w:cs="Calibri"/>
        </w:rPr>
        <w:t>34</w:t>
      </w:r>
      <w:r w:rsidR="00172D6D" w:rsidRPr="009D37EA">
        <w:rPr>
          <w:rFonts w:ascii="Calibri" w:hAnsi="Calibri" w:cs="Calibri"/>
        </w:rPr>
        <w:t>.</w:t>
      </w:r>
      <w:r w:rsidRPr="009D37EA">
        <w:rPr>
          <w:rFonts w:ascii="Calibri" w:hAnsi="Calibri" w:cs="Calibri"/>
        </w:rPr>
        <w:t xml:space="preserve"> A prestação de contas do dispêndio dos recursos captados no âmbito PAC deverá ser feita observando-se as regras previstas nesta </w:t>
      </w:r>
      <w:r w:rsidR="00172D6D" w:rsidRPr="009D37EA">
        <w:rPr>
          <w:rFonts w:ascii="Calibri" w:hAnsi="Calibri" w:cs="Calibri"/>
        </w:rPr>
        <w:t>l</w:t>
      </w:r>
      <w:r w:rsidRPr="009D37EA">
        <w:rPr>
          <w:rFonts w:ascii="Calibri" w:hAnsi="Calibri" w:cs="Calibri"/>
        </w:rPr>
        <w:t xml:space="preserve">ei, além de prazos e normas de elaboração constantes do instrumento firmado entre o proponente e o Poder Público. </w:t>
      </w:r>
    </w:p>
    <w:p w:rsidR="007B4287" w:rsidRDefault="003A5481" w:rsidP="007B4287">
      <w:pPr>
        <w:spacing w:before="120" w:after="120"/>
        <w:ind w:firstLine="1418"/>
        <w:jc w:val="both"/>
        <w:rPr>
          <w:rFonts w:ascii="Calibri" w:hAnsi="Calibri" w:cs="Calibri"/>
        </w:rPr>
      </w:pPr>
      <w:r w:rsidRPr="009D37EA">
        <w:rPr>
          <w:rFonts w:ascii="Calibri" w:hAnsi="Calibri" w:cs="Calibri"/>
        </w:rPr>
        <w:t>Parágrafo único. Compete à FUNDART fornecer manuais específicos destinados a orientar os mecanismos e fluxos para a prestação de contas.</w:t>
      </w:r>
    </w:p>
    <w:p w:rsidR="007B4287" w:rsidRDefault="003A5481" w:rsidP="007B4287">
      <w:pPr>
        <w:spacing w:before="120" w:after="120"/>
        <w:ind w:firstLine="1418"/>
        <w:jc w:val="both"/>
        <w:rPr>
          <w:rFonts w:ascii="Calibri" w:hAnsi="Calibri" w:cs="Calibri"/>
        </w:rPr>
      </w:pPr>
      <w:r w:rsidRPr="009D37EA">
        <w:rPr>
          <w:rFonts w:ascii="Calibri" w:hAnsi="Calibri" w:cs="Calibri"/>
        </w:rPr>
        <w:t>Art. 3</w:t>
      </w:r>
      <w:r w:rsidR="00F1091F">
        <w:rPr>
          <w:rFonts w:ascii="Calibri" w:hAnsi="Calibri" w:cs="Calibri"/>
        </w:rPr>
        <w:t>5</w:t>
      </w:r>
      <w:r w:rsidR="00172D6D" w:rsidRPr="009D37EA">
        <w:rPr>
          <w:rFonts w:ascii="Calibri" w:hAnsi="Calibri" w:cs="Calibri"/>
        </w:rPr>
        <w:t>.</w:t>
      </w:r>
      <w:r w:rsidRPr="009D37EA">
        <w:rPr>
          <w:rFonts w:ascii="Calibri" w:hAnsi="Calibri" w:cs="Calibri"/>
        </w:rPr>
        <w:t xml:space="preserve"> A prestação de contas deverá ser apresentada pelo proponente contemplado no prazo de até 90 (noventa) dias após o término das atividades do projeto cultural, bem como deverá conter elementos que permitam avaliar o andamento ou concluir que o projeto cultural foi executado conforme pactuado, com a descrição pormenorizada das atividades realizadas e a comprovação do alcance das metas e dos resultados esperados, até o período de que trata a prestação de contas.</w:t>
      </w:r>
    </w:p>
    <w:p w:rsidR="007B4287" w:rsidRDefault="003A5481" w:rsidP="007B4287">
      <w:pPr>
        <w:spacing w:before="120" w:after="120"/>
        <w:ind w:firstLine="1418"/>
        <w:jc w:val="both"/>
        <w:rPr>
          <w:rFonts w:ascii="Calibri" w:hAnsi="Calibri" w:cs="Calibri"/>
        </w:rPr>
      </w:pPr>
      <w:r w:rsidRPr="009D37EA">
        <w:rPr>
          <w:rFonts w:ascii="Calibri" w:hAnsi="Calibri" w:cs="Calibri"/>
          <w:bCs/>
        </w:rPr>
        <w:t>§ 1º</w:t>
      </w:r>
      <w:r w:rsidRPr="009D37EA">
        <w:rPr>
          <w:rFonts w:ascii="Calibri" w:hAnsi="Calibri" w:cs="Calibri"/>
        </w:rPr>
        <w:t xml:space="preserve"> Serão glosados valores relacionados a metas e resultados descumpridos sem justificativa suficiente. </w:t>
      </w:r>
    </w:p>
    <w:p w:rsidR="007B4287" w:rsidRDefault="003A5481" w:rsidP="007B4287">
      <w:pPr>
        <w:spacing w:before="120" w:after="120"/>
        <w:ind w:firstLine="1418"/>
        <w:jc w:val="both"/>
        <w:rPr>
          <w:rFonts w:ascii="Calibri" w:hAnsi="Calibri" w:cs="Calibri"/>
        </w:rPr>
      </w:pPr>
      <w:r w:rsidRPr="009D37EA">
        <w:rPr>
          <w:rFonts w:ascii="Calibri" w:hAnsi="Calibri" w:cs="Calibri"/>
          <w:bCs/>
        </w:rPr>
        <w:t>§ 2º</w:t>
      </w:r>
      <w:r w:rsidRPr="009D37EA">
        <w:rPr>
          <w:rFonts w:ascii="Calibri" w:hAnsi="Calibri" w:cs="Calibri"/>
        </w:rPr>
        <w:t xml:space="preserve"> Os dados financeiros serão analisados com o intuito de estabelecer o nexo de causalidade entre a receita e a despesa realizada, a sua conformidade e o cumprimento das normas pertinentes.</w:t>
      </w:r>
    </w:p>
    <w:p w:rsidR="007B4287" w:rsidRDefault="003A5481" w:rsidP="007B4287">
      <w:pPr>
        <w:spacing w:before="120" w:after="120"/>
        <w:ind w:firstLine="1418"/>
        <w:jc w:val="both"/>
        <w:rPr>
          <w:rFonts w:ascii="Calibri" w:hAnsi="Calibri" w:cs="Calibri"/>
        </w:rPr>
      </w:pPr>
      <w:r w:rsidRPr="009D37EA">
        <w:rPr>
          <w:rFonts w:ascii="Calibri" w:hAnsi="Calibri" w:cs="Calibri"/>
          <w:bCs/>
        </w:rPr>
        <w:t>§ 3º</w:t>
      </w:r>
      <w:r w:rsidRPr="009D37EA">
        <w:rPr>
          <w:rFonts w:ascii="Calibri" w:hAnsi="Calibri" w:cs="Calibri"/>
        </w:rPr>
        <w:t xml:space="preserve"> A análise da prestação de contas deverá considerar a verdade real e os resultados alcançados.</w:t>
      </w:r>
    </w:p>
    <w:p w:rsidR="007B4287" w:rsidRDefault="003A5481" w:rsidP="007B4287">
      <w:pPr>
        <w:spacing w:before="120" w:after="120"/>
        <w:ind w:firstLine="1418"/>
        <w:jc w:val="both"/>
        <w:rPr>
          <w:rFonts w:ascii="Calibri" w:hAnsi="Calibri" w:cs="Calibri"/>
        </w:rPr>
      </w:pPr>
      <w:r w:rsidRPr="009D37EA">
        <w:rPr>
          <w:rFonts w:ascii="Calibri" w:hAnsi="Calibri" w:cs="Calibri"/>
          <w:bCs/>
        </w:rPr>
        <w:t>§ 4º</w:t>
      </w:r>
      <w:r w:rsidRPr="009D37EA">
        <w:rPr>
          <w:rFonts w:ascii="Calibri" w:hAnsi="Calibri" w:cs="Calibri"/>
        </w:rPr>
        <w:t xml:space="preserve"> A prestação de contas da parceria observará regras específicas de acordo com o montante de recursos públicos envolvidos, nos termos das disposições e procedimentos estabelecidos conforme previsto no plano de trabalho e no termo de colaboração ou de fomento.</w:t>
      </w:r>
    </w:p>
    <w:p w:rsidR="007B4287" w:rsidRDefault="00172D6D" w:rsidP="007B4287">
      <w:pPr>
        <w:spacing w:before="120" w:after="120"/>
        <w:ind w:firstLine="1418"/>
        <w:jc w:val="both"/>
        <w:rPr>
          <w:rFonts w:ascii="Calibri" w:hAnsi="Calibri" w:cs="Calibri"/>
        </w:rPr>
      </w:pPr>
      <w:r w:rsidRPr="009D37EA">
        <w:rPr>
          <w:rFonts w:ascii="Calibri" w:hAnsi="Calibri" w:cs="Calibri"/>
        </w:rPr>
        <w:t>§ 5º Os elementos financeiros, orçamentários e monetários da prestação de contas deverão ser subscritos por profissional regularmente inscrito no Conselho Regional de Contabilidade.</w:t>
      </w:r>
    </w:p>
    <w:p w:rsidR="007B4287" w:rsidRDefault="003A5481" w:rsidP="007B4287">
      <w:pPr>
        <w:spacing w:before="120" w:after="120"/>
        <w:ind w:firstLine="1418"/>
        <w:jc w:val="both"/>
        <w:rPr>
          <w:rFonts w:ascii="Calibri" w:hAnsi="Calibri" w:cs="Calibri"/>
        </w:rPr>
      </w:pPr>
      <w:r w:rsidRPr="009D37EA">
        <w:rPr>
          <w:rFonts w:ascii="Calibri" w:hAnsi="Calibri" w:cs="Calibri"/>
        </w:rPr>
        <w:t>Art. 3</w:t>
      </w:r>
      <w:r w:rsidR="00F1091F">
        <w:rPr>
          <w:rFonts w:ascii="Calibri" w:hAnsi="Calibri" w:cs="Calibri"/>
        </w:rPr>
        <w:t>6</w:t>
      </w:r>
      <w:r w:rsidR="00172D6D" w:rsidRPr="009D37EA">
        <w:rPr>
          <w:rFonts w:ascii="Calibri" w:hAnsi="Calibri" w:cs="Calibri"/>
        </w:rPr>
        <w:t>.</w:t>
      </w:r>
      <w:r w:rsidRPr="009D37EA">
        <w:rPr>
          <w:rFonts w:ascii="Calibri" w:hAnsi="Calibri" w:cs="Calibri"/>
        </w:rPr>
        <w:t xml:space="preserve"> Competirá a agente da FUNDART emitir parecer técnico de análise de prestação de contas da parceria celebrada, no prazo de até 6 (seis) meses após o recebimento da documentação pertinente.</w:t>
      </w:r>
    </w:p>
    <w:p w:rsidR="007B4287" w:rsidRDefault="003A5481" w:rsidP="007B4287">
      <w:pPr>
        <w:spacing w:before="120" w:after="120"/>
        <w:ind w:firstLine="1418"/>
        <w:jc w:val="both"/>
        <w:rPr>
          <w:rFonts w:ascii="Calibri" w:hAnsi="Calibri" w:cs="Calibri"/>
        </w:rPr>
      </w:pPr>
      <w:r w:rsidRPr="009D37EA">
        <w:rPr>
          <w:rFonts w:ascii="Calibri" w:hAnsi="Calibri" w:cs="Calibri"/>
          <w:bCs/>
        </w:rPr>
        <w:t>§ 1º</w:t>
      </w:r>
      <w:r w:rsidRPr="009D37EA">
        <w:rPr>
          <w:rFonts w:ascii="Calibri" w:hAnsi="Calibri" w:cs="Calibri"/>
        </w:rPr>
        <w:t xml:space="preserve"> No caso de prestação de contas única, o agente da FUNDART gestor emitirá parecer técnico conclusivo para fins de avaliação do cumprimento do objeto. </w:t>
      </w:r>
    </w:p>
    <w:p w:rsidR="007B4287" w:rsidRDefault="003A5481" w:rsidP="007B4287">
      <w:pPr>
        <w:spacing w:before="120" w:after="120"/>
        <w:ind w:firstLine="1418"/>
        <w:jc w:val="both"/>
        <w:rPr>
          <w:rFonts w:ascii="Calibri" w:hAnsi="Calibri" w:cs="Calibri"/>
        </w:rPr>
      </w:pPr>
      <w:r w:rsidRPr="009D37EA">
        <w:rPr>
          <w:rFonts w:ascii="Calibri" w:hAnsi="Calibri" w:cs="Calibri"/>
          <w:bCs/>
        </w:rPr>
        <w:t>§ 2º</w:t>
      </w:r>
      <w:r w:rsidRPr="009D37EA">
        <w:rPr>
          <w:rFonts w:ascii="Calibri" w:hAnsi="Calibri" w:cs="Calibri"/>
        </w:rPr>
        <w:t xml:space="preserve"> Se as atividades do projeto cultural excederem a um ano, o proponente contemplado deverá apresentar prestação de contas ao fim de cada exercício, para fins de monitoramento do cumprimento das metas do projeto cultural. </w:t>
      </w:r>
    </w:p>
    <w:p w:rsidR="007B4287" w:rsidRDefault="003A5481" w:rsidP="007B4287">
      <w:pPr>
        <w:spacing w:before="120" w:after="120"/>
        <w:ind w:firstLine="1418"/>
        <w:jc w:val="both"/>
        <w:rPr>
          <w:rFonts w:ascii="Calibri" w:hAnsi="Calibri" w:cs="Calibri"/>
        </w:rPr>
      </w:pPr>
      <w:r w:rsidRPr="009D37EA">
        <w:rPr>
          <w:rFonts w:ascii="Calibri" w:hAnsi="Calibri" w:cs="Calibri"/>
          <w:bCs/>
        </w:rPr>
        <w:t>§ 3º</w:t>
      </w:r>
      <w:r w:rsidRPr="009D37EA">
        <w:rPr>
          <w:rFonts w:ascii="Calibri" w:hAnsi="Calibri" w:cs="Calibri"/>
        </w:rPr>
        <w:t xml:space="preserve"> Para fins de avaliação quanto à eficácia e</w:t>
      </w:r>
      <w:r w:rsidR="00CF59AA">
        <w:rPr>
          <w:rFonts w:ascii="Calibri" w:hAnsi="Calibri" w:cs="Calibri"/>
        </w:rPr>
        <w:t xml:space="preserve"> à</w:t>
      </w:r>
      <w:r w:rsidRPr="009D37EA">
        <w:rPr>
          <w:rFonts w:ascii="Calibri" w:hAnsi="Calibri" w:cs="Calibri"/>
        </w:rPr>
        <w:t xml:space="preserve"> efetividade das ações em execução ou que já foram realizadas, o parecer técnico de que trata o “caput” deste artigo deverá, obrigatoriamente, mencionar: </w:t>
      </w:r>
    </w:p>
    <w:p w:rsidR="007B4287" w:rsidRDefault="003A5481" w:rsidP="007B4287">
      <w:pPr>
        <w:spacing w:before="120" w:after="120"/>
        <w:ind w:firstLine="1418"/>
        <w:jc w:val="both"/>
        <w:rPr>
          <w:rFonts w:ascii="Calibri" w:hAnsi="Calibri" w:cs="Calibri"/>
        </w:rPr>
      </w:pPr>
      <w:r w:rsidRPr="009D37EA">
        <w:rPr>
          <w:rFonts w:ascii="Calibri" w:hAnsi="Calibri" w:cs="Calibri"/>
        </w:rPr>
        <w:lastRenderedPageBreak/>
        <w:t>I – os resultados já alcançados e seus benefícios;</w:t>
      </w:r>
    </w:p>
    <w:p w:rsidR="007B4287" w:rsidRDefault="003A5481" w:rsidP="007B4287">
      <w:pPr>
        <w:spacing w:before="120" w:after="120"/>
        <w:ind w:firstLine="1418"/>
        <w:jc w:val="both"/>
        <w:rPr>
          <w:rFonts w:ascii="Calibri" w:hAnsi="Calibri" w:cs="Calibri"/>
        </w:rPr>
      </w:pPr>
      <w:r w:rsidRPr="009D37EA">
        <w:rPr>
          <w:rFonts w:ascii="Calibri" w:hAnsi="Calibri" w:cs="Calibri"/>
        </w:rPr>
        <w:t xml:space="preserve">II – os impactos </w:t>
      </w:r>
      <w:r w:rsidR="007B4287">
        <w:rPr>
          <w:rFonts w:ascii="Calibri" w:hAnsi="Calibri" w:cs="Calibri"/>
        </w:rPr>
        <w:t>so</w:t>
      </w:r>
      <w:r w:rsidRPr="009D37EA">
        <w:rPr>
          <w:rFonts w:ascii="Calibri" w:hAnsi="Calibri" w:cs="Calibri"/>
        </w:rPr>
        <w:t>cioculturais do projeto no Município;</w:t>
      </w:r>
    </w:p>
    <w:p w:rsidR="007B4287" w:rsidRDefault="003A5481" w:rsidP="007B4287">
      <w:pPr>
        <w:spacing w:before="120" w:after="120"/>
        <w:ind w:firstLine="1418"/>
        <w:jc w:val="both"/>
        <w:rPr>
          <w:rFonts w:ascii="Calibri" w:hAnsi="Calibri" w:cs="Calibri"/>
        </w:rPr>
      </w:pPr>
      <w:r w:rsidRPr="009D37EA">
        <w:rPr>
          <w:rFonts w:ascii="Calibri" w:hAnsi="Calibri" w:cs="Calibri"/>
        </w:rPr>
        <w:t>III – o grau de satisfação do público-alvo; e</w:t>
      </w:r>
    </w:p>
    <w:p w:rsidR="007B4287" w:rsidRDefault="003A5481" w:rsidP="007B4287">
      <w:pPr>
        <w:spacing w:before="120" w:after="120"/>
        <w:ind w:firstLine="1418"/>
        <w:jc w:val="both"/>
        <w:rPr>
          <w:rFonts w:ascii="Calibri" w:hAnsi="Calibri" w:cs="Calibri"/>
        </w:rPr>
      </w:pPr>
      <w:r w:rsidRPr="009D37EA">
        <w:rPr>
          <w:rFonts w:ascii="Calibri" w:hAnsi="Calibri" w:cs="Calibri"/>
        </w:rPr>
        <w:t>IV – a possibilidade de sustentabilidade das ações após a conclusão do objeto pactuado.</w:t>
      </w:r>
    </w:p>
    <w:p w:rsidR="007B4287" w:rsidRDefault="006320E5" w:rsidP="007B4287">
      <w:pPr>
        <w:spacing w:before="120" w:after="120"/>
        <w:ind w:firstLine="1418"/>
        <w:jc w:val="both"/>
        <w:rPr>
          <w:rFonts w:ascii="Calibri" w:hAnsi="Calibri" w:cs="Calibri"/>
        </w:rPr>
      </w:pPr>
      <w:r w:rsidRPr="009D37EA">
        <w:rPr>
          <w:rFonts w:ascii="Calibri" w:hAnsi="Calibri" w:cs="Calibri"/>
        </w:rPr>
        <w:t>Art. 3</w:t>
      </w:r>
      <w:r w:rsidR="00F1091F">
        <w:rPr>
          <w:rFonts w:ascii="Calibri" w:hAnsi="Calibri" w:cs="Calibri"/>
        </w:rPr>
        <w:t>7</w:t>
      </w:r>
      <w:r w:rsidR="00172D6D" w:rsidRPr="009D37EA">
        <w:rPr>
          <w:rFonts w:ascii="Calibri" w:hAnsi="Calibri" w:cs="Calibri"/>
        </w:rPr>
        <w:t>.</w:t>
      </w:r>
      <w:r w:rsidR="00FC199E" w:rsidRPr="009D37EA">
        <w:rPr>
          <w:rFonts w:ascii="Calibri" w:hAnsi="Calibri" w:cs="Calibri"/>
        </w:rPr>
        <w:t xml:space="preserve"> O Conselho Curador da</w:t>
      </w:r>
      <w:r w:rsidR="003A5481" w:rsidRPr="009D37EA">
        <w:rPr>
          <w:rFonts w:ascii="Calibri" w:hAnsi="Calibri" w:cs="Calibri"/>
        </w:rPr>
        <w:t xml:space="preserve"> F</w:t>
      </w:r>
      <w:r w:rsidR="00FC199E" w:rsidRPr="009D37EA">
        <w:rPr>
          <w:rFonts w:ascii="Calibri" w:hAnsi="Calibri" w:cs="Calibri"/>
        </w:rPr>
        <w:t xml:space="preserve">UNDART, na qualidade de gestor </w:t>
      </w:r>
      <w:r w:rsidR="003A5481" w:rsidRPr="009D37EA">
        <w:rPr>
          <w:rFonts w:ascii="Calibri" w:hAnsi="Calibri" w:cs="Calibri"/>
        </w:rPr>
        <w:t>do FUNPAC, terá 12 (doze) meses, após o recebimento da documentação pertinente</w:t>
      </w:r>
      <w:r w:rsidR="00172D6D" w:rsidRPr="009D37EA">
        <w:rPr>
          <w:rFonts w:ascii="Calibri" w:hAnsi="Calibri" w:cs="Calibri"/>
        </w:rPr>
        <w:t>, inclusive a prevista no</w:t>
      </w:r>
      <w:r w:rsidR="007B4287">
        <w:rPr>
          <w:rFonts w:ascii="Calibri" w:hAnsi="Calibri" w:cs="Calibri"/>
        </w:rPr>
        <w:t>s</w:t>
      </w:r>
      <w:r w:rsidR="00172D6D" w:rsidRPr="009D37EA">
        <w:rPr>
          <w:rFonts w:ascii="Calibri" w:hAnsi="Calibri" w:cs="Calibri"/>
        </w:rPr>
        <w:t xml:space="preserve"> art</w:t>
      </w:r>
      <w:r w:rsidR="007B4287">
        <w:rPr>
          <w:rFonts w:ascii="Calibri" w:hAnsi="Calibri" w:cs="Calibri"/>
        </w:rPr>
        <w:t>s</w:t>
      </w:r>
      <w:r w:rsidR="00172D6D" w:rsidRPr="009D37EA">
        <w:rPr>
          <w:rFonts w:ascii="Calibri" w:hAnsi="Calibri" w:cs="Calibri"/>
        </w:rPr>
        <w:t xml:space="preserve">. </w:t>
      </w:r>
      <w:r w:rsidR="00F57076">
        <w:rPr>
          <w:rFonts w:ascii="Calibri" w:hAnsi="Calibri" w:cs="Calibri"/>
        </w:rPr>
        <w:t>34</w:t>
      </w:r>
      <w:r w:rsidR="007B4287">
        <w:rPr>
          <w:rFonts w:ascii="Calibri" w:hAnsi="Calibri" w:cs="Calibri"/>
        </w:rPr>
        <w:t xml:space="preserve"> a 3</w:t>
      </w:r>
      <w:r w:rsidR="00F57076">
        <w:rPr>
          <w:rFonts w:ascii="Calibri" w:hAnsi="Calibri" w:cs="Calibri"/>
        </w:rPr>
        <w:t>6</w:t>
      </w:r>
      <w:r w:rsidR="00172D6D" w:rsidRPr="009D37EA">
        <w:rPr>
          <w:rFonts w:ascii="Calibri" w:hAnsi="Calibri" w:cs="Calibri"/>
        </w:rPr>
        <w:t xml:space="preserve"> desta lei</w:t>
      </w:r>
      <w:r w:rsidR="003A5481" w:rsidRPr="009D37EA">
        <w:rPr>
          <w:rFonts w:ascii="Calibri" w:hAnsi="Calibri" w:cs="Calibri"/>
        </w:rPr>
        <w:t>, para iniciar a verificação prestação de contas inicial do projeto.</w:t>
      </w:r>
    </w:p>
    <w:p w:rsidR="007B4287" w:rsidRDefault="003A5481" w:rsidP="007B4287">
      <w:pPr>
        <w:spacing w:before="120" w:after="120"/>
        <w:ind w:firstLine="1418"/>
        <w:jc w:val="both"/>
        <w:rPr>
          <w:rFonts w:ascii="Calibri" w:hAnsi="Calibri" w:cs="Calibri"/>
        </w:rPr>
      </w:pPr>
      <w:r w:rsidRPr="009D37EA">
        <w:rPr>
          <w:rFonts w:ascii="Calibri" w:hAnsi="Calibri" w:cs="Calibri"/>
        </w:rPr>
        <w:t>Parágrafo único. Caso seja verificada imprecisão ou necessidade de complementação da prestação de contas, o proponente será notificado para, no prazo de 10 (dez) dias, apresentar seus esclarecimentos, encaminhar documentos e regularizar a situação.</w:t>
      </w:r>
      <w:bookmarkStart w:id="5" w:name="page9"/>
      <w:bookmarkEnd w:id="5"/>
    </w:p>
    <w:p w:rsidR="007B4287" w:rsidRDefault="006320E5" w:rsidP="007B4287">
      <w:pPr>
        <w:spacing w:before="120" w:after="120"/>
        <w:ind w:firstLine="1418"/>
        <w:jc w:val="both"/>
        <w:rPr>
          <w:rFonts w:ascii="Calibri" w:hAnsi="Calibri" w:cs="Calibri"/>
        </w:rPr>
      </w:pPr>
      <w:r w:rsidRPr="009D37EA">
        <w:rPr>
          <w:rFonts w:ascii="Calibri" w:hAnsi="Calibri" w:cs="Calibri"/>
        </w:rPr>
        <w:t>Art. 3</w:t>
      </w:r>
      <w:r w:rsidR="00F1091F">
        <w:rPr>
          <w:rFonts w:ascii="Calibri" w:hAnsi="Calibri" w:cs="Calibri"/>
        </w:rPr>
        <w:t>8</w:t>
      </w:r>
      <w:r w:rsidR="00172D6D" w:rsidRPr="009D37EA">
        <w:rPr>
          <w:rFonts w:ascii="Calibri" w:hAnsi="Calibri" w:cs="Calibri"/>
        </w:rPr>
        <w:t>.</w:t>
      </w:r>
      <w:r w:rsidR="003A5481" w:rsidRPr="009D37EA">
        <w:rPr>
          <w:rFonts w:ascii="Calibri" w:hAnsi="Calibri" w:cs="Calibri"/>
        </w:rPr>
        <w:t xml:space="preserve"> O proponente será declarado inadimplente quando:</w:t>
      </w:r>
    </w:p>
    <w:p w:rsidR="007B4287" w:rsidRPr="007B4287" w:rsidRDefault="003A5481" w:rsidP="007B4287">
      <w:pPr>
        <w:spacing w:before="120" w:after="120"/>
        <w:ind w:firstLine="1418"/>
        <w:jc w:val="both"/>
        <w:rPr>
          <w:rFonts w:ascii="Calibri" w:hAnsi="Calibri" w:cs="Calibri"/>
          <w:spacing w:val="-4"/>
        </w:rPr>
      </w:pPr>
      <w:r w:rsidRPr="007B4287">
        <w:rPr>
          <w:rFonts w:ascii="Calibri" w:hAnsi="Calibri" w:cs="Calibri"/>
          <w:spacing w:val="-4"/>
        </w:rPr>
        <w:t>I – utilizar indevidamente os recursos em finalidade diversa do projeto aprovado;</w:t>
      </w:r>
    </w:p>
    <w:p w:rsidR="007B4287" w:rsidRDefault="003A5481" w:rsidP="007B4287">
      <w:pPr>
        <w:spacing w:before="120" w:after="120"/>
        <w:ind w:firstLine="1418"/>
        <w:jc w:val="both"/>
        <w:rPr>
          <w:rFonts w:ascii="Calibri" w:hAnsi="Calibri" w:cs="Calibri"/>
        </w:rPr>
      </w:pPr>
      <w:r w:rsidRPr="009D37EA">
        <w:rPr>
          <w:rFonts w:ascii="Calibri" w:hAnsi="Calibri" w:cs="Calibri"/>
        </w:rPr>
        <w:t>II – não apresentar, no prazo exigido, o relatório de prestação de contas;</w:t>
      </w:r>
    </w:p>
    <w:p w:rsidR="007B4287" w:rsidRDefault="003A5481" w:rsidP="007B4287">
      <w:pPr>
        <w:spacing w:before="120" w:after="120"/>
        <w:ind w:firstLine="1418"/>
        <w:jc w:val="both"/>
        <w:rPr>
          <w:rFonts w:ascii="Calibri" w:hAnsi="Calibri" w:cs="Calibri"/>
        </w:rPr>
      </w:pPr>
      <w:r w:rsidRPr="009D37EA">
        <w:rPr>
          <w:rFonts w:ascii="Calibri" w:hAnsi="Calibri" w:cs="Calibri"/>
        </w:rPr>
        <w:t>III – não apresentar a documentação comprobatória hábil;</w:t>
      </w:r>
    </w:p>
    <w:p w:rsidR="007B4287" w:rsidRDefault="003A5481" w:rsidP="007B4287">
      <w:pPr>
        <w:spacing w:before="120" w:after="120"/>
        <w:ind w:firstLine="1418"/>
        <w:jc w:val="both"/>
        <w:rPr>
          <w:rFonts w:ascii="Calibri" w:hAnsi="Calibri" w:cs="Calibri"/>
        </w:rPr>
      </w:pPr>
      <w:r w:rsidRPr="009D37EA">
        <w:rPr>
          <w:rFonts w:ascii="Calibri" w:hAnsi="Calibri" w:cs="Calibri"/>
        </w:rPr>
        <w:t>IV – não concluir o projeto previsto no cronograma de atividades;</w:t>
      </w:r>
    </w:p>
    <w:p w:rsidR="007B4287" w:rsidRDefault="003A5481" w:rsidP="007B4287">
      <w:pPr>
        <w:spacing w:before="120" w:after="120"/>
        <w:ind w:firstLine="1418"/>
        <w:jc w:val="both"/>
        <w:rPr>
          <w:rFonts w:ascii="Calibri" w:hAnsi="Calibri" w:cs="Calibri"/>
        </w:rPr>
      </w:pPr>
      <w:r w:rsidRPr="009D37EA">
        <w:rPr>
          <w:rFonts w:ascii="Calibri" w:hAnsi="Calibri" w:cs="Calibri"/>
        </w:rPr>
        <w:t>V – não apresentar o produto resultante do projeto aprovado; e</w:t>
      </w:r>
    </w:p>
    <w:p w:rsidR="007B4287" w:rsidRDefault="003A5481" w:rsidP="007B4287">
      <w:pPr>
        <w:spacing w:before="120" w:after="120"/>
        <w:ind w:firstLine="1418"/>
        <w:jc w:val="both"/>
        <w:rPr>
          <w:rFonts w:ascii="Calibri" w:hAnsi="Calibri" w:cs="Calibri"/>
        </w:rPr>
      </w:pPr>
      <w:r w:rsidRPr="009D37EA">
        <w:rPr>
          <w:rFonts w:ascii="Calibri" w:hAnsi="Calibri" w:cs="Calibri"/>
        </w:rPr>
        <w:t xml:space="preserve">VI – não divulgar o apoio institucional da Prefeitura Municipal de Araraquara, bem como de seus símbolos e logotipos, conforme previsto no edital correspondente. </w:t>
      </w:r>
    </w:p>
    <w:p w:rsidR="003A5481" w:rsidRDefault="006320E5" w:rsidP="007B4287">
      <w:pPr>
        <w:spacing w:before="120" w:after="120"/>
        <w:ind w:firstLine="1418"/>
        <w:jc w:val="both"/>
        <w:rPr>
          <w:rFonts w:ascii="Calibri" w:hAnsi="Calibri" w:cs="Calibri"/>
        </w:rPr>
      </w:pPr>
      <w:r w:rsidRPr="009D37EA">
        <w:rPr>
          <w:rFonts w:ascii="Calibri" w:hAnsi="Calibri" w:cs="Calibri"/>
        </w:rPr>
        <w:t>Art. 3</w:t>
      </w:r>
      <w:r w:rsidR="00F1091F">
        <w:rPr>
          <w:rFonts w:ascii="Calibri" w:hAnsi="Calibri" w:cs="Calibri"/>
        </w:rPr>
        <w:t>9</w:t>
      </w:r>
      <w:r w:rsidR="00172D6D" w:rsidRPr="009D37EA">
        <w:rPr>
          <w:rFonts w:ascii="Calibri" w:hAnsi="Calibri" w:cs="Calibri"/>
        </w:rPr>
        <w:t>.</w:t>
      </w:r>
      <w:r w:rsidR="003A5481" w:rsidRPr="009D37EA">
        <w:rPr>
          <w:rFonts w:ascii="Calibri" w:hAnsi="Calibri" w:cs="Calibri"/>
        </w:rPr>
        <w:t xml:space="preserve"> O proponente somente poderá cadastrar novo projeto em seu nome após a entrega do relatório de prestação de contas do seu último projeto, que será suspenso caso a prestação de contas deste seja julgada irregular.</w:t>
      </w:r>
    </w:p>
    <w:p w:rsidR="007B4287" w:rsidRPr="009D37EA" w:rsidRDefault="007B4287" w:rsidP="007B4287">
      <w:pPr>
        <w:spacing w:before="120" w:after="120"/>
        <w:ind w:firstLine="1418"/>
        <w:jc w:val="both"/>
        <w:rPr>
          <w:rFonts w:ascii="Calibri" w:hAnsi="Calibri" w:cs="Calibri"/>
        </w:rPr>
      </w:pPr>
    </w:p>
    <w:p w:rsidR="003A5481" w:rsidRPr="009D37EA" w:rsidRDefault="003A5481" w:rsidP="009D37EA">
      <w:pPr>
        <w:spacing w:before="120" w:after="120"/>
        <w:jc w:val="center"/>
        <w:rPr>
          <w:rFonts w:ascii="Calibri" w:hAnsi="Calibri" w:cs="Calibri"/>
        </w:rPr>
      </w:pPr>
      <w:r w:rsidRPr="009D37EA">
        <w:rPr>
          <w:rFonts w:ascii="Calibri" w:hAnsi="Calibri" w:cs="Calibri"/>
        </w:rPr>
        <w:t>CAPÍTULO VI</w:t>
      </w:r>
    </w:p>
    <w:p w:rsidR="003A5481" w:rsidRPr="009D37EA" w:rsidRDefault="003A5481" w:rsidP="009D37EA">
      <w:pPr>
        <w:spacing w:before="120" w:after="120"/>
        <w:jc w:val="center"/>
        <w:rPr>
          <w:rFonts w:ascii="Calibri" w:hAnsi="Calibri" w:cs="Calibri"/>
        </w:rPr>
      </w:pPr>
      <w:r w:rsidRPr="009D37EA">
        <w:rPr>
          <w:rFonts w:ascii="Calibri" w:hAnsi="Calibri" w:cs="Calibri"/>
        </w:rPr>
        <w:t>DAS SANÇÕES ADMINISTRATIVAS</w:t>
      </w:r>
    </w:p>
    <w:p w:rsidR="007B4287" w:rsidRDefault="00F1091F" w:rsidP="007B4287">
      <w:pPr>
        <w:spacing w:before="120" w:after="120"/>
        <w:ind w:firstLine="1418"/>
        <w:jc w:val="both"/>
        <w:rPr>
          <w:rFonts w:ascii="Calibri" w:hAnsi="Calibri" w:cs="Calibri"/>
        </w:rPr>
      </w:pPr>
      <w:r>
        <w:rPr>
          <w:rFonts w:ascii="Calibri" w:hAnsi="Calibri" w:cs="Calibri"/>
        </w:rPr>
        <w:t>Art. 40</w:t>
      </w:r>
      <w:r w:rsidR="00172D6D" w:rsidRPr="009D37EA">
        <w:rPr>
          <w:rFonts w:ascii="Calibri" w:hAnsi="Calibri" w:cs="Calibri"/>
        </w:rPr>
        <w:t>.</w:t>
      </w:r>
      <w:r w:rsidR="003A5481" w:rsidRPr="009D37EA">
        <w:rPr>
          <w:rFonts w:ascii="Calibri" w:hAnsi="Calibri" w:cs="Calibri"/>
        </w:rPr>
        <w:t xml:space="preserve"> O proponente, pessoa física ou jurídica, que não prestar contas do projeto ou que tiver suas contas rejeitadas ficará sujeito aos seguintes procedimentos e sanções:</w:t>
      </w:r>
    </w:p>
    <w:p w:rsidR="007B4287" w:rsidRDefault="003A5481" w:rsidP="007B4287">
      <w:pPr>
        <w:spacing w:before="120" w:after="120"/>
        <w:ind w:firstLine="1418"/>
        <w:jc w:val="both"/>
        <w:rPr>
          <w:rFonts w:ascii="Calibri" w:hAnsi="Calibri" w:cs="Calibri"/>
        </w:rPr>
      </w:pPr>
      <w:r w:rsidRPr="009D37EA">
        <w:rPr>
          <w:rFonts w:ascii="Calibri" w:hAnsi="Calibri" w:cs="Calibri"/>
        </w:rPr>
        <w:t>I – suspensão da análise e arquivamento de outros projetos que estejam em tramitação na Comissão Julgadora de Projetos;</w:t>
      </w:r>
    </w:p>
    <w:p w:rsidR="007B4287" w:rsidRDefault="003A5481" w:rsidP="007B4287">
      <w:pPr>
        <w:spacing w:before="120" w:after="120"/>
        <w:ind w:firstLine="1418"/>
        <w:jc w:val="both"/>
        <w:rPr>
          <w:rFonts w:ascii="Calibri" w:hAnsi="Calibri" w:cs="Calibri"/>
        </w:rPr>
      </w:pPr>
      <w:r w:rsidRPr="009D37EA">
        <w:rPr>
          <w:rFonts w:ascii="Calibri" w:hAnsi="Calibri" w:cs="Calibri"/>
        </w:rPr>
        <w:lastRenderedPageBreak/>
        <w:t xml:space="preserve">II </w:t>
      </w:r>
      <w:r w:rsidR="00172D6D" w:rsidRPr="009D37EA">
        <w:rPr>
          <w:rFonts w:ascii="Calibri" w:hAnsi="Calibri" w:cs="Calibri"/>
        </w:rPr>
        <w:t>–</w:t>
      </w:r>
      <w:r w:rsidRPr="009D37EA">
        <w:rPr>
          <w:rFonts w:ascii="Calibri" w:hAnsi="Calibri" w:cs="Calibri"/>
        </w:rPr>
        <w:t xml:space="preserve"> comunicação do fato à Secretaria Municipal de Gestão e Finanças e à Procuradoria Geral do Município;</w:t>
      </w:r>
    </w:p>
    <w:p w:rsidR="007B4287" w:rsidRDefault="003A5481" w:rsidP="007B4287">
      <w:pPr>
        <w:spacing w:before="120" w:after="120"/>
        <w:ind w:firstLine="1418"/>
        <w:jc w:val="both"/>
        <w:rPr>
          <w:rFonts w:ascii="Calibri" w:hAnsi="Calibri" w:cs="Calibri"/>
        </w:rPr>
      </w:pPr>
      <w:r w:rsidRPr="009D37EA">
        <w:rPr>
          <w:rFonts w:ascii="Calibri" w:hAnsi="Calibri" w:cs="Calibri"/>
        </w:rPr>
        <w:t xml:space="preserve">III – inscrição no Cadastro Informativo Municipal </w:t>
      </w:r>
      <w:r w:rsidR="00F57076">
        <w:rPr>
          <w:rFonts w:ascii="Calibri" w:hAnsi="Calibri" w:cs="Calibri"/>
        </w:rPr>
        <w:t>(</w:t>
      </w:r>
      <w:r w:rsidRPr="009D37EA">
        <w:rPr>
          <w:rFonts w:ascii="Calibri" w:hAnsi="Calibri" w:cs="Calibri"/>
        </w:rPr>
        <w:t>CADIN</w:t>
      </w:r>
      <w:r w:rsidR="00F57076">
        <w:rPr>
          <w:rFonts w:ascii="Calibri" w:hAnsi="Calibri" w:cs="Calibri"/>
        </w:rPr>
        <w:t>)</w:t>
      </w:r>
      <w:r w:rsidRPr="009D37EA">
        <w:rPr>
          <w:rFonts w:ascii="Calibri" w:hAnsi="Calibri" w:cs="Calibri"/>
        </w:rPr>
        <w:t>;</w:t>
      </w:r>
    </w:p>
    <w:p w:rsidR="007B4287" w:rsidRDefault="003A5481" w:rsidP="007B4287">
      <w:pPr>
        <w:spacing w:before="120" w:after="120"/>
        <w:ind w:firstLine="1418"/>
        <w:jc w:val="both"/>
        <w:rPr>
          <w:rFonts w:ascii="Calibri" w:hAnsi="Calibri" w:cs="Calibri"/>
        </w:rPr>
      </w:pPr>
      <w:r w:rsidRPr="009D37EA">
        <w:rPr>
          <w:rFonts w:ascii="Calibri" w:hAnsi="Calibri" w:cs="Calibri"/>
        </w:rPr>
        <w:t>IV – devolução do valor integral ou parcial, conforme sugestão no parecer previsto no art. 3</w:t>
      </w:r>
      <w:r w:rsidR="007B4287">
        <w:rPr>
          <w:rFonts w:ascii="Calibri" w:hAnsi="Calibri" w:cs="Calibri"/>
        </w:rPr>
        <w:t>4</w:t>
      </w:r>
      <w:r w:rsidRPr="009D37EA">
        <w:rPr>
          <w:rFonts w:ascii="Calibri" w:hAnsi="Calibri" w:cs="Calibri"/>
        </w:rPr>
        <w:t xml:space="preserve"> desta lei, devidamente aprovada pelo Conselho da FUNDART; e</w:t>
      </w:r>
    </w:p>
    <w:p w:rsidR="007B4287" w:rsidRDefault="003A5481" w:rsidP="007B4287">
      <w:pPr>
        <w:spacing w:before="120" w:after="120"/>
        <w:ind w:firstLine="1418"/>
        <w:jc w:val="both"/>
        <w:rPr>
          <w:rFonts w:ascii="Calibri" w:hAnsi="Calibri" w:cs="Calibri"/>
        </w:rPr>
      </w:pPr>
      <w:r w:rsidRPr="009D37EA">
        <w:rPr>
          <w:rFonts w:ascii="Calibri" w:hAnsi="Calibri" w:cs="Calibri"/>
        </w:rPr>
        <w:t xml:space="preserve">VI </w:t>
      </w:r>
      <w:r w:rsidR="00172D6D" w:rsidRPr="009D37EA">
        <w:rPr>
          <w:rFonts w:ascii="Calibri" w:hAnsi="Calibri" w:cs="Calibri"/>
        </w:rPr>
        <w:t>–</w:t>
      </w:r>
      <w:r w:rsidRPr="009D37EA">
        <w:rPr>
          <w:rFonts w:ascii="Calibri" w:hAnsi="Calibri" w:cs="Calibri"/>
        </w:rPr>
        <w:t xml:space="preserve"> impedimento</w:t>
      </w:r>
      <w:r w:rsidR="00172D6D" w:rsidRPr="009D37EA">
        <w:rPr>
          <w:rFonts w:ascii="Calibri" w:hAnsi="Calibri" w:cs="Calibri"/>
        </w:rPr>
        <w:t xml:space="preserve"> </w:t>
      </w:r>
      <w:r w:rsidRPr="009D37EA">
        <w:rPr>
          <w:rFonts w:ascii="Calibri" w:hAnsi="Calibri" w:cs="Calibri"/>
        </w:rPr>
        <w:t>de apresentar novo projeto por um período de 5 (cinco) anos, sem prejuízo das sanções criminais e civis cabíveis.</w:t>
      </w:r>
    </w:p>
    <w:p w:rsidR="003A5481" w:rsidRPr="009D37EA" w:rsidRDefault="003A5481" w:rsidP="007B4287">
      <w:pPr>
        <w:spacing w:before="120" w:after="120"/>
        <w:ind w:firstLine="1418"/>
        <w:jc w:val="both"/>
        <w:rPr>
          <w:rFonts w:ascii="Calibri" w:hAnsi="Calibri" w:cs="Calibri"/>
        </w:rPr>
      </w:pPr>
      <w:r w:rsidRPr="009D37EA">
        <w:rPr>
          <w:rFonts w:ascii="Calibri" w:hAnsi="Calibri" w:cs="Calibri"/>
          <w:bCs/>
        </w:rPr>
        <w:t>Parágrafo único.</w:t>
      </w:r>
      <w:r w:rsidRPr="009D37EA">
        <w:rPr>
          <w:rFonts w:ascii="Calibri" w:hAnsi="Calibri" w:cs="Calibri"/>
        </w:rPr>
        <w:t xml:space="preserve"> As sanções e procedimentos determinados neste artigo serão aplicadas proporcionalmente à gravidade das infrações cometidas.</w:t>
      </w:r>
    </w:p>
    <w:p w:rsidR="003A5481" w:rsidRPr="009D37EA" w:rsidRDefault="003A5481" w:rsidP="009D37EA">
      <w:pPr>
        <w:spacing w:before="120" w:after="120"/>
        <w:jc w:val="center"/>
        <w:rPr>
          <w:rFonts w:ascii="Calibri" w:hAnsi="Calibri" w:cs="Calibri"/>
        </w:rPr>
      </w:pPr>
    </w:p>
    <w:p w:rsidR="003A5481" w:rsidRPr="009D37EA" w:rsidRDefault="003A5481" w:rsidP="009D37EA">
      <w:pPr>
        <w:spacing w:before="120" w:after="120"/>
        <w:jc w:val="center"/>
        <w:rPr>
          <w:rFonts w:ascii="Calibri" w:hAnsi="Calibri" w:cs="Calibri"/>
        </w:rPr>
      </w:pPr>
      <w:r w:rsidRPr="009D37EA">
        <w:rPr>
          <w:rFonts w:ascii="Calibri" w:hAnsi="Calibri" w:cs="Calibri"/>
        </w:rPr>
        <w:t>CAPÍTULO VII</w:t>
      </w:r>
    </w:p>
    <w:p w:rsidR="003A5481" w:rsidRPr="009D37EA" w:rsidRDefault="003A5481" w:rsidP="009D37EA">
      <w:pPr>
        <w:spacing w:before="120" w:after="120"/>
        <w:jc w:val="center"/>
        <w:rPr>
          <w:rFonts w:ascii="Calibri" w:hAnsi="Calibri" w:cs="Calibri"/>
        </w:rPr>
      </w:pPr>
      <w:r w:rsidRPr="009D37EA">
        <w:rPr>
          <w:rFonts w:ascii="Calibri" w:hAnsi="Calibri" w:cs="Calibri"/>
        </w:rPr>
        <w:t>DISPOSIÇÕES FINAIS</w:t>
      </w:r>
    </w:p>
    <w:p w:rsidR="007B4287" w:rsidRDefault="00F1091F" w:rsidP="007B4287">
      <w:pPr>
        <w:spacing w:before="120" w:after="120"/>
        <w:ind w:firstLine="1418"/>
        <w:jc w:val="both"/>
        <w:rPr>
          <w:rFonts w:ascii="Calibri" w:hAnsi="Calibri" w:cs="Calibri"/>
        </w:rPr>
      </w:pPr>
      <w:r>
        <w:rPr>
          <w:rFonts w:ascii="Calibri" w:hAnsi="Calibri" w:cs="Calibri"/>
        </w:rPr>
        <w:t>Art. 41</w:t>
      </w:r>
      <w:r w:rsidR="00172D6D" w:rsidRPr="009D37EA">
        <w:rPr>
          <w:rFonts w:ascii="Calibri" w:hAnsi="Calibri" w:cs="Calibri"/>
        </w:rPr>
        <w:t>. A</w:t>
      </w:r>
      <w:r w:rsidR="003A5481" w:rsidRPr="009D37EA">
        <w:rPr>
          <w:rFonts w:ascii="Calibri" w:hAnsi="Calibri" w:cs="Calibri"/>
        </w:rPr>
        <w:t>s entidades de classe representativas dos diversos segmentos da cultura poderão ter acesso, em todos os níveis, a toda documentação referente aos projetos culturais beneficiados por esta lei.</w:t>
      </w:r>
      <w:bookmarkStart w:id="6" w:name="page10"/>
      <w:bookmarkEnd w:id="6"/>
    </w:p>
    <w:p w:rsidR="007B4287" w:rsidRDefault="006320E5" w:rsidP="007B4287">
      <w:pPr>
        <w:spacing w:before="120" w:after="120"/>
        <w:ind w:firstLine="1418"/>
        <w:jc w:val="both"/>
        <w:rPr>
          <w:rFonts w:ascii="Calibri" w:hAnsi="Calibri" w:cs="Calibri"/>
        </w:rPr>
      </w:pPr>
      <w:r w:rsidRPr="009D37EA">
        <w:rPr>
          <w:rFonts w:ascii="Calibri" w:hAnsi="Calibri" w:cs="Calibri"/>
        </w:rPr>
        <w:t>Ar</w:t>
      </w:r>
      <w:r w:rsidR="00F1091F">
        <w:rPr>
          <w:rFonts w:ascii="Calibri" w:hAnsi="Calibri" w:cs="Calibri"/>
        </w:rPr>
        <w:t>t. 42</w:t>
      </w:r>
      <w:r w:rsidR="00172D6D" w:rsidRPr="009D37EA">
        <w:rPr>
          <w:rFonts w:ascii="Calibri" w:hAnsi="Calibri" w:cs="Calibri"/>
        </w:rPr>
        <w:t>.</w:t>
      </w:r>
      <w:r w:rsidR="003A5481" w:rsidRPr="009D37EA">
        <w:rPr>
          <w:rFonts w:ascii="Calibri" w:hAnsi="Calibri" w:cs="Calibri"/>
        </w:rPr>
        <w:t xml:space="preserve"> </w:t>
      </w:r>
      <w:r w:rsidR="00172D6D" w:rsidRPr="009D37EA">
        <w:rPr>
          <w:rFonts w:ascii="Calibri" w:hAnsi="Calibri" w:cs="Calibri"/>
        </w:rPr>
        <w:t xml:space="preserve"> </w:t>
      </w:r>
      <w:r w:rsidR="003A5481" w:rsidRPr="009D37EA">
        <w:rPr>
          <w:rFonts w:ascii="Calibri" w:hAnsi="Calibri" w:cs="Calibri"/>
        </w:rPr>
        <w:t>As obras resultantes dos projetos culturais beneficiados por esta lei serão apresentadas, prioritariamente, no âmbito territorial do Município, devendo constar a divulgação do apoio institucional da Prefeitura do Município de Araraquara.</w:t>
      </w:r>
    </w:p>
    <w:p w:rsidR="007B4287" w:rsidRDefault="00F1091F" w:rsidP="007B4287">
      <w:pPr>
        <w:spacing w:before="120" w:after="120"/>
        <w:ind w:firstLine="1418"/>
        <w:jc w:val="both"/>
        <w:rPr>
          <w:rFonts w:ascii="Calibri" w:hAnsi="Calibri" w:cs="Calibri"/>
          <w:color w:val="000000"/>
        </w:rPr>
      </w:pPr>
      <w:r>
        <w:rPr>
          <w:rFonts w:ascii="Calibri" w:hAnsi="Calibri" w:cs="Calibri"/>
          <w:color w:val="000000"/>
        </w:rPr>
        <w:t>Art. 43</w:t>
      </w:r>
      <w:r w:rsidR="00172D6D" w:rsidRPr="009D37EA">
        <w:rPr>
          <w:rFonts w:ascii="Calibri" w:hAnsi="Calibri" w:cs="Calibri"/>
          <w:color w:val="000000"/>
        </w:rPr>
        <w:t>.</w:t>
      </w:r>
      <w:r w:rsidR="003A5481" w:rsidRPr="009D37EA">
        <w:rPr>
          <w:rFonts w:ascii="Calibri" w:hAnsi="Calibri" w:cs="Calibri"/>
          <w:color w:val="000000"/>
        </w:rPr>
        <w:t> </w:t>
      </w:r>
      <w:r w:rsidR="00172D6D" w:rsidRPr="009D37EA">
        <w:rPr>
          <w:rFonts w:ascii="Calibri" w:hAnsi="Calibri" w:cs="Calibri"/>
          <w:color w:val="000000"/>
        </w:rPr>
        <w:t xml:space="preserve"> </w:t>
      </w:r>
      <w:r w:rsidR="003A5481" w:rsidRPr="009D37EA">
        <w:rPr>
          <w:rFonts w:ascii="Calibri" w:hAnsi="Calibri" w:cs="Calibri"/>
          <w:color w:val="000000"/>
        </w:rPr>
        <w:t xml:space="preserve">As contribuições ao PAC podem ser objeto de divulgação institucional pelos contribuintes, ficando-lhes permitido divulgar imagem empresarial associada às suas respectivas participações na implementação e manutenção de programas e atividades culturais no </w:t>
      </w:r>
      <w:r w:rsidR="007B4287">
        <w:rPr>
          <w:rFonts w:ascii="Calibri" w:hAnsi="Calibri" w:cs="Calibri"/>
          <w:color w:val="000000"/>
        </w:rPr>
        <w:t>m</w:t>
      </w:r>
      <w:r w:rsidR="003A5481" w:rsidRPr="009D37EA">
        <w:rPr>
          <w:rFonts w:ascii="Calibri" w:hAnsi="Calibri" w:cs="Calibri"/>
          <w:color w:val="000000"/>
        </w:rPr>
        <w:t>unicípio de Araraquara.</w:t>
      </w:r>
    </w:p>
    <w:p w:rsidR="007B4287" w:rsidRDefault="006320E5" w:rsidP="007B4287">
      <w:pPr>
        <w:spacing w:before="120" w:after="120"/>
        <w:ind w:firstLine="1418"/>
        <w:jc w:val="both"/>
        <w:rPr>
          <w:rFonts w:ascii="Calibri" w:hAnsi="Calibri" w:cs="Calibri"/>
        </w:rPr>
      </w:pPr>
      <w:r w:rsidRPr="009D37EA">
        <w:rPr>
          <w:rFonts w:ascii="Calibri" w:hAnsi="Calibri" w:cs="Calibri"/>
        </w:rPr>
        <w:t>Art. 4</w:t>
      </w:r>
      <w:r w:rsidR="00F1091F">
        <w:rPr>
          <w:rFonts w:ascii="Calibri" w:hAnsi="Calibri" w:cs="Calibri"/>
        </w:rPr>
        <w:t>4</w:t>
      </w:r>
      <w:r w:rsidR="002A04A1" w:rsidRPr="009D37EA">
        <w:rPr>
          <w:rFonts w:ascii="Calibri" w:hAnsi="Calibri" w:cs="Calibri"/>
        </w:rPr>
        <w:t>.</w:t>
      </w:r>
      <w:r w:rsidR="003A5481" w:rsidRPr="009D37EA">
        <w:rPr>
          <w:rFonts w:ascii="Calibri" w:hAnsi="Calibri" w:cs="Calibri"/>
        </w:rPr>
        <w:t xml:space="preserve"> Deverá a FUNDART manter, em sítio eletrônico da internet, banco de projetos aprovados pela Comissão a fim de propiciar que potenciais patrocinadores tenham conhecimento dos projetos culturais existentes.</w:t>
      </w:r>
    </w:p>
    <w:p w:rsidR="007B4287" w:rsidRDefault="00F1091F" w:rsidP="007B4287">
      <w:pPr>
        <w:spacing w:before="120" w:after="120"/>
        <w:ind w:firstLine="1418"/>
        <w:jc w:val="both"/>
        <w:rPr>
          <w:rFonts w:ascii="Calibri" w:hAnsi="Calibri" w:cs="Calibri"/>
          <w:shd w:val="clear" w:color="auto" w:fill="FFFFFF"/>
        </w:rPr>
      </w:pPr>
      <w:r>
        <w:rPr>
          <w:rFonts w:ascii="Calibri" w:hAnsi="Calibri" w:cs="Calibri"/>
          <w:shd w:val="clear" w:color="auto" w:fill="FFFFFF"/>
        </w:rPr>
        <w:t>Art. 45</w:t>
      </w:r>
      <w:r w:rsidR="002A04A1" w:rsidRPr="009D37EA">
        <w:rPr>
          <w:rFonts w:ascii="Calibri" w:hAnsi="Calibri" w:cs="Calibri"/>
          <w:shd w:val="clear" w:color="auto" w:fill="FFFFFF"/>
        </w:rPr>
        <w:t>.</w:t>
      </w:r>
      <w:r w:rsidR="003A5481" w:rsidRPr="009D37EA">
        <w:rPr>
          <w:rFonts w:ascii="Calibri" w:hAnsi="Calibri" w:cs="Calibri"/>
          <w:shd w:val="clear" w:color="auto" w:fill="FFFFFF"/>
        </w:rPr>
        <w:t xml:space="preserve"> </w:t>
      </w:r>
      <w:r w:rsidR="002A04A1" w:rsidRPr="009D37EA">
        <w:rPr>
          <w:rFonts w:ascii="Calibri" w:hAnsi="Calibri" w:cs="Calibri"/>
          <w:shd w:val="clear" w:color="auto" w:fill="FFFFFF"/>
        </w:rPr>
        <w:t>Fica revogada a Lei nº 5.993, de 17 de março de 2003.</w:t>
      </w:r>
    </w:p>
    <w:p w:rsidR="007B4287" w:rsidRDefault="00F57076" w:rsidP="007B4287">
      <w:pPr>
        <w:spacing w:before="120" w:after="120"/>
        <w:ind w:firstLine="1418"/>
        <w:jc w:val="both"/>
        <w:rPr>
          <w:rFonts w:ascii="Calibri" w:hAnsi="Calibri" w:cs="Calibri"/>
          <w:shd w:val="clear" w:color="auto" w:fill="FFFFFF"/>
        </w:rPr>
      </w:pPr>
      <w:r>
        <w:rPr>
          <w:rFonts w:ascii="Calibri" w:hAnsi="Calibri" w:cs="Calibri"/>
          <w:shd w:val="clear" w:color="auto" w:fill="FFFFFF"/>
        </w:rPr>
        <w:t>Art. 46</w:t>
      </w:r>
      <w:r w:rsidR="002A04A1" w:rsidRPr="009D37EA">
        <w:rPr>
          <w:rFonts w:ascii="Calibri" w:hAnsi="Calibri" w:cs="Calibri"/>
          <w:shd w:val="clear" w:color="auto" w:fill="FFFFFF"/>
        </w:rPr>
        <w:t xml:space="preserve">. </w:t>
      </w:r>
      <w:r w:rsidR="003A5481" w:rsidRPr="009D37EA">
        <w:rPr>
          <w:rFonts w:ascii="Calibri" w:hAnsi="Calibri" w:cs="Calibri"/>
          <w:shd w:val="clear" w:color="auto" w:fill="FFFFFF"/>
        </w:rPr>
        <w:t xml:space="preserve">Esta </w:t>
      </w:r>
      <w:r w:rsidR="0008734F">
        <w:rPr>
          <w:rFonts w:ascii="Calibri" w:hAnsi="Calibri" w:cs="Calibri"/>
          <w:shd w:val="clear" w:color="auto" w:fill="FFFFFF"/>
        </w:rPr>
        <w:t>l</w:t>
      </w:r>
      <w:r w:rsidR="003A5481" w:rsidRPr="009D37EA">
        <w:rPr>
          <w:rFonts w:ascii="Calibri" w:hAnsi="Calibri" w:cs="Calibri"/>
          <w:shd w:val="clear" w:color="auto" w:fill="FFFFFF"/>
        </w:rPr>
        <w:t>ei em vigor na data</w:t>
      </w:r>
      <w:r w:rsidR="002A04A1" w:rsidRPr="009D37EA">
        <w:rPr>
          <w:rFonts w:ascii="Calibri" w:hAnsi="Calibri" w:cs="Calibri"/>
          <w:shd w:val="clear" w:color="auto" w:fill="FFFFFF"/>
        </w:rPr>
        <w:t xml:space="preserve"> de sua publicação.</w:t>
      </w:r>
      <w:r w:rsidR="003A5481" w:rsidRPr="009D37EA">
        <w:rPr>
          <w:rFonts w:ascii="Calibri" w:hAnsi="Calibri" w:cs="Calibri"/>
          <w:shd w:val="clear" w:color="auto" w:fill="FFFFFF"/>
        </w:rPr>
        <w:t xml:space="preserve"> </w:t>
      </w:r>
    </w:p>
    <w:p w:rsidR="003A5481" w:rsidRPr="009D37EA" w:rsidRDefault="007B4287" w:rsidP="007B4287">
      <w:pPr>
        <w:spacing w:before="120" w:after="120"/>
        <w:ind w:firstLine="1418"/>
        <w:jc w:val="both"/>
        <w:rPr>
          <w:rFonts w:ascii="Calibri" w:hAnsi="Calibri" w:cs="Arial"/>
        </w:rPr>
      </w:pPr>
      <w:r>
        <w:rPr>
          <w:rFonts w:ascii="Calibri" w:hAnsi="Calibri" w:cs="Calibri"/>
          <w:shd w:val="clear" w:color="auto" w:fill="FFFFFF"/>
        </w:rPr>
        <w:t>PAÇO MUNICIPAL “PREFEITO RUBENS CRUZ”, 12 de março de 2020.</w:t>
      </w:r>
    </w:p>
    <w:p w:rsidR="002A04A1" w:rsidRDefault="002A04A1" w:rsidP="009D37EA">
      <w:pPr>
        <w:spacing w:before="120" w:after="120"/>
        <w:jc w:val="center"/>
        <w:rPr>
          <w:rFonts w:ascii="Calibri" w:hAnsi="Calibri" w:cs="Arial"/>
          <w:b/>
        </w:rPr>
      </w:pPr>
    </w:p>
    <w:p w:rsidR="003A5481" w:rsidRDefault="003A5481" w:rsidP="00F1091F">
      <w:pPr>
        <w:jc w:val="center"/>
        <w:rPr>
          <w:rFonts w:ascii="Calibri" w:hAnsi="Calibri" w:cs="Arial"/>
          <w:b/>
        </w:rPr>
      </w:pPr>
      <w:r>
        <w:rPr>
          <w:rFonts w:ascii="Calibri" w:hAnsi="Calibri" w:cs="Arial"/>
          <w:b/>
        </w:rPr>
        <w:t>EDINHO SILVA</w:t>
      </w:r>
    </w:p>
    <w:p w:rsidR="003A5481" w:rsidRPr="005456BD" w:rsidRDefault="00F1091F" w:rsidP="00F1091F">
      <w:pPr>
        <w:jc w:val="center"/>
        <w:rPr>
          <w:rFonts w:ascii="Calibri" w:hAnsi="Calibri" w:cs="Calibri"/>
        </w:rPr>
      </w:pPr>
      <w:r>
        <w:rPr>
          <w:rFonts w:ascii="Calibri" w:hAnsi="Calibri" w:cs="Arial"/>
        </w:rPr>
        <w:t>Prefeito Municipal</w:t>
      </w:r>
    </w:p>
    <w:sectPr w:rsidR="003A5481" w:rsidRPr="005456BD" w:rsidSect="00CE780A">
      <w:headerReference w:type="default" r:id="rId7"/>
      <w:footerReference w:type="even" r:id="rId8"/>
      <w:footerReference w:type="default" r:id="rId9"/>
      <w:pgSz w:w="11907" w:h="16840" w:code="9"/>
      <w:pgMar w:top="1701" w:right="1134" w:bottom="1134" w:left="1701" w:header="284" w:footer="2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ED7" w:rsidRDefault="00276ED7">
      <w:r>
        <w:separator/>
      </w:r>
    </w:p>
  </w:endnote>
  <w:endnote w:type="continuationSeparator" w:id="0">
    <w:p w:rsidR="00276ED7" w:rsidRDefault="0027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mphion">
    <w:altName w:val="Courier New"/>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481" w:rsidRDefault="0076759E">
    <w:pPr>
      <w:pStyle w:val="Rodap"/>
      <w:framePr w:wrap="around" w:vAnchor="text" w:hAnchor="margin" w:y="1"/>
      <w:rPr>
        <w:rStyle w:val="Nmerodepgina"/>
      </w:rPr>
    </w:pPr>
    <w:r>
      <w:rPr>
        <w:rStyle w:val="Nmerodepgina"/>
      </w:rPr>
      <w:fldChar w:fldCharType="begin"/>
    </w:r>
    <w:r w:rsidR="003A5481">
      <w:rPr>
        <w:rStyle w:val="Nmerodepgina"/>
      </w:rPr>
      <w:instrText xml:space="preserve">PAGE  </w:instrText>
    </w:r>
    <w:r>
      <w:rPr>
        <w:rStyle w:val="Nmerodepgina"/>
      </w:rPr>
      <w:fldChar w:fldCharType="end"/>
    </w:r>
  </w:p>
  <w:p w:rsidR="003A5481" w:rsidRDefault="003A5481">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481" w:rsidRPr="005456BD" w:rsidRDefault="003A5481">
    <w:pPr>
      <w:pStyle w:val="Rodap"/>
      <w:jc w:val="right"/>
      <w:rPr>
        <w:rFonts w:ascii="Calibri" w:hAnsi="Calibri" w:cs="Calibri"/>
      </w:rPr>
    </w:pPr>
    <w:r w:rsidRPr="005456BD">
      <w:rPr>
        <w:rFonts w:ascii="Calibri" w:hAnsi="Calibri" w:cs="Calibri"/>
      </w:rPr>
      <w:t xml:space="preserve">Página </w:t>
    </w:r>
    <w:r w:rsidR="0076759E" w:rsidRPr="005456BD">
      <w:rPr>
        <w:rFonts w:ascii="Calibri" w:hAnsi="Calibri" w:cs="Calibri"/>
        <w:b/>
        <w:bCs/>
      </w:rPr>
      <w:fldChar w:fldCharType="begin"/>
    </w:r>
    <w:r w:rsidRPr="005456BD">
      <w:rPr>
        <w:rFonts w:ascii="Calibri" w:hAnsi="Calibri" w:cs="Calibri"/>
        <w:b/>
        <w:bCs/>
      </w:rPr>
      <w:instrText>PAGE</w:instrText>
    </w:r>
    <w:r w:rsidR="0076759E" w:rsidRPr="005456BD">
      <w:rPr>
        <w:rFonts w:ascii="Calibri" w:hAnsi="Calibri" w:cs="Calibri"/>
        <w:b/>
        <w:bCs/>
      </w:rPr>
      <w:fldChar w:fldCharType="separate"/>
    </w:r>
    <w:r w:rsidR="001A74B8">
      <w:rPr>
        <w:rFonts w:ascii="Calibri" w:hAnsi="Calibri" w:cs="Calibri"/>
        <w:b/>
        <w:bCs/>
        <w:noProof/>
      </w:rPr>
      <w:t>6</w:t>
    </w:r>
    <w:r w:rsidR="0076759E" w:rsidRPr="005456BD">
      <w:rPr>
        <w:rFonts w:ascii="Calibri" w:hAnsi="Calibri" w:cs="Calibri"/>
        <w:b/>
        <w:bCs/>
      </w:rPr>
      <w:fldChar w:fldCharType="end"/>
    </w:r>
    <w:r w:rsidRPr="005456BD">
      <w:rPr>
        <w:rFonts w:ascii="Calibri" w:hAnsi="Calibri" w:cs="Calibri"/>
      </w:rPr>
      <w:t xml:space="preserve"> de </w:t>
    </w:r>
    <w:r w:rsidR="0076759E" w:rsidRPr="005456BD">
      <w:rPr>
        <w:rFonts w:ascii="Calibri" w:hAnsi="Calibri" w:cs="Calibri"/>
        <w:b/>
        <w:bCs/>
      </w:rPr>
      <w:fldChar w:fldCharType="begin"/>
    </w:r>
    <w:r w:rsidRPr="005456BD">
      <w:rPr>
        <w:rFonts w:ascii="Calibri" w:hAnsi="Calibri" w:cs="Calibri"/>
        <w:b/>
        <w:bCs/>
      </w:rPr>
      <w:instrText>NUMPAGES</w:instrText>
    </w:r>
    <w:r w:rsidR="0076759E" w:rsidRPr="005456BD">
      <w:rPr>
        <w:rFonts w:ascii="Calibri" w:hAnsi="Calibri" w:cs="Calibri"/>
        <w:b/>
        <w:bCs/>
      </w:rPr>
      <w:fldChar w:fldCharType="separate"/>
    </w:r>
    <w:r w:rsidR="001A74B8">
      <w:rPr>
        <w:rFonts w:ascii="Calibri" w:hAnsi="Calibri" w:cs="Calibri"/>
        <w:b/>
        <w:bCs/>
        <w:noProof/>
      </w:rPr>
      <w:t>15</w:t>
    </w:r>
    <w:r w:rsidR="0076759E" w:rsidRPr="005456BD">
      <w:rPr>
        <w:rFonts w:ascii="Calibri" w:hAnsi="Calibri" w:cs="Calibri"/>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ED7" w:rsidRDefault="00276ED7">
      <w:r>
        <w:separator/>
      </w:r>
    </w:p>
  </w:footnote>
  <w:footnote w:type="continuationSeparator" w:id="0">
    <w:p w:rsidR="00276ED7" w:rsidRDefault="00276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481" w:rsidRPr="006B35A6" w:rsidRDefault="00E41044" w:rsidP="00A26093">
    <w:pPr>
      <w:jc w:val="center"/>
    </w:pP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-59690</wp:posOffset>
          </wp:positionV>
          <wp:extent cx="798195" cy="878205"/>
          <wp:effectExtent l="0" t="0" r="1905" b="0"/>
          <wp:wrapNone/>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anchor>
      </w:drawing>
    </w:r>
  </w:p>
  <w:p w:rsidR="003A5481" w:rsidRPr="006B35A6" w:rsidRDefault="003A5481" w:rsidP="00A26093">
    <w:pPr>
      <w:jc w:val="center"/>
      <w:rPr>
        <w:sz w:val="32"/>
      </w:rPr>
    </w:pPr>
  </w:p>
  <w:p w:rsidR="003A5481" w:rsidRPr="006B35A6" w:rsidRDefault="003A5481" w:rsidP="00A26093">
    <w:pPr>
      <w:jc w:val="center"/>
      <w:rPr>
        <w:sz w:val="32"/>
      </w:rPr>
    </w:pPr>
  </w:p>
  <w:p w:rsidR="003A5481" w:rsidRPr="006B35A6" w:rsidRDefault="003A5481" w:rsidP="00A26093">
    <w:pPr>
      <w:jc w:val="center"/>
      <w:rPr>
        <w:sz w:val="32"/>
      </w:rPr>
    </w:pPr>
  </w:p>
  <w:p w:rsidR="003A5481" w:rsidRPr="00C9561A" w:rsidRDefault="003A5481" w:rsidP="00A26093">
    <w:pPr>
      <w:jc w:val="center"/>
    </w:pPr>
    <w:r w:rsidRPr="00C9561A">
      <w:t>MUNICÍPIO DE ARARAQUARA</w:t>
    </w:r>
  </w:p>
  <w:p w:rsidR="003A5481" w:rsidRPr="00BA09FB" w:rsidRDefault="003A5481" w:rsidP="00A26093">
    <w:pPr>
      <w:tabs>
        <w:tab w:val="center" w:pos="4252"/>
        <w:tab w:val="right" w:pos="8504"/>
      </w:tabs>
      <w:rPr>
        <w:rFonts w:ascii="Calibri" w:hAnsi="Calibri"/>
        <w:sz w:val="16"/>
        <w:szCs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189A769A"/>
    <w:lvl w:ilvl="0" w:tplc="FFFFFFFF">
      <w:start w:val="35"/>
      <w:numFmt w:val="upp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7"/>
    <w:multiLevelType w:val="hybridMultilevel"/>
    <w:tmpl w:val="6CEAF086"/>
    <w:lvl w:ilvl="0" w:tplc="FFFFFFFF">
      <w:start w:val="61"/>
      <w:numFmt w:val="upp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458669CA"/>
    <w:multiLevelType w:val="hybridMultilevel"/>
    <w:tmpl w:val="0D24935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27"/>
    <w:rsid w:val="000005A8"/>
    <w:rsid w:val="00001FD2"/>
    <w:rsid w:val="00002DAF"/>
    <w:rsid w:val="00004F19"/>
    <w:rsid w:val="00004F68"/>
    <w:rsid w:val="0000680A"/>
    <w:rsid w:val="00006BF0"/>
    <w:rsid w:val="000103C0"/>
    <w:rsid w:val="000103F4"/>
    <w:rsid w:val="00011D19"/>
    <w:rsid w:val="00013C88"/>
    <w:rsid w:val="00014C5A"/>
    <w:rsid w:val="00015566"/>
    <w:rsid w:val="000167A7"/>
    <w:rsid w:val="000202B3"/>
    <w:rsid w:val="00021021"/>
    <w:rsid w:val="0002256B"/>
    <w:rsid w:val="0002323F"/>
    <w:rsid w:val="0002389E"/>
    <w:rsid w:val="00026151"/>
    <w:rsid w:val="000309C1"/>
    <w:rsid w:val="00030D42"/>
    <w:rsid w:val="00031D49"/>
    <w:rsid w:val="0003418A"/>
    <w:rsid w:val="00036CA3"/>
    <w:rsid w:val="00042A5D"/>
    <w:rsid w:val="0004340A"/>
    <w:rsid w:val="0004340C"/>
    <w:rsid w:val="00045A93"/>
    <w:rsid w:val="0005515F"/>
    <w:rsid w:val="00056FAF"/>
    <w:rsid w:val="0005759B"/>
    <w:rsid w:val="0006030A"/>
    <w:rsid w:val="000606FC"/>
    <w:rsid w:val="0006114C"/>
    <w:rsid w:val="00063622"/>
    <w:rsid w:val="00063830"/>
    <w:rsid w:val="00064854"/>
    <w:rsid w:val="00065CAE"/>
    <w:rsid w:val="00065E0A"/>
    <w:rsid w:val="00072476"/>
    <w:rsid w:val="000738E3"/>
    <w:rsid w:val="000761F6"/>
    <w:rsid w:val="00077A2C"/>
    <w:rsid w:val="00080F67"/>
    <w:rsid w:val="00081905"/>
    <w:rsid w:val="0008734F"/>
    <w:rsid w:val="00090225"/>
    <w:rsid w:val="00091971"/>
    <w:rsid w:val="00092763"/>
    <w:rsid w:val="000954C2"/>
    <w:rsid w:val="00096E9A"/>
    <w:rsid w:val="00096EBC"/>
    <w:rsid w:val="000A3B06"/>
    <w:rsid w:val="000A4DD8"/>
    <w:rsid w:val="000A52BC"/>
    <w:rsid w:val="000A53A9"/>
    <w:rsid w:val="000A6311"/>
    <w:rsid w:val="000B12B2"/>
    <w:rsid w:val="000B13C1"/>
    <w:rsid w:val="000B2274"/>
    <w:rsid w:val="000B3128"/>
    <w:rsid w:val="000B5FDD"/>
    <w:rsid w:val="000B7062"/>
    <w:rsid w:val="000B7BD1"/>
    <w:rsid w:val="000B7E4F"/>
    <w:rsid w:val="000C0484"/>
    <w:rsid w:val="000C0C66"/>
    <w:rsid w:val="000C1518"/>
    <w:rsid w:val="000C1532"/>
    <w:rsid w:val="000C172E"/>
    <w:rsid w:val="000C27B2"/>
    <w:rsid w:val="000C4EBE"/>
    <w:rsid w:val="000C72B1"/>
    <w:rsid w:val="000D07E8"/>
    <w:rsid w:val="000D0EB0"/>
    <w:rsid w:val="000D1396"/>
    <w:rsid w:val="000D3031"/>
    <w:rsid w:val="000D5DF1"/>
    <w:rsid w:val="000D73D4"/>
    <w:rsid w:val="000E514A"/>
    <w:rsid w:val="000E584C"/>
    <w:rsid w:val="000E6A5D"/>
    <w:rsid w:val="000F06BA"/>
    <w:rsid w:val="000F5D53"/>
    <w:rsid w:val="000F63F5"/>
    <w:rsid w:val="000F6D87"/>
    <w:rsid w:val="000F72CF"/>
    <w:rsid w:val="00100543"/>
    <w:rsid w:val="0010612B"/>
    <w:rsid w:val="00106F78"/>
    <w:rsid w:val="001110F4"/>
    <w:rsid w:val="001121E8"/>
    <w:rsid w:val="0011434D"/>
    <w:rsid w:val="00115B65"/>
    <w:rsid w:val="001165EB"/>
    <w:rsid w:val="00117D53"/>
    <w:rsid w:val="00121782"/>
    <w:rsid w:val="001217BC"/>
    <w:rsid w:val="001219B7"/>
    <w:rsid w:val="00121FA6"/>
    <w:rsid w:val="00122476"/>
    <w:rsid w:val="00125E15"/>
    <w:rsid w:val="00126EE9"/>
    <w:rsid w:val="0013041E"/>
    <w:rsid w:val="00131B17"/>
    <w:rsid w:val="001326A0"/>
    <w:rsid w:val="001332FB"/>
    <w:rsid w:val="00137034"/>
    <w:rsid w:val="00137D62"/>
    <w:rsid w:val="00141014"/>
    <w:rsid w:val="00142FA7"/>
    <w:rsid w:val="00143175"/>
    <w:rsid w:val="0014410B"/>
    <w:rsid w:val="001474BB"/>
    <w:rsid w:val="001519D6"/>
    <w:rsid w:val="0015290B"/>
    <w:rsid w:val="0015411D"/>
    <w:rsid w:val="00154787"/>
    <w:rsid w:val="00156256"/>
    <w:rsid w:val="001563CA"/>
    <w:rsid w:val="00156894"/>
    <w:rsid w:val="00157EF7"/>
    <w:rsid w:val="0016136D"/>
    <w:rsid w:val="0016218B"/>
    <w:rsid w:val="00162491"/>
    <w:rsid w:val="0016711F"/>
    <w:rsid w:val="00167185"/>
    <w:rsid w:val="00167F8C"/>
    <w:rsid w:val="0017051A"/>
    <w:rsid w:val="00170645"/>
    <w:rsid w:val="0017164D"/>
    <w:rsid w:val="00172956"/>
    <w:rsid w:val="00172D6D"/>
    <w:rsid w:val="00173A41"/>
    <w:rsid w:val="001743EF"/>
    <w:rsid w:val="001743FE"/>
    <w:rsid w:val="00176F9C"/>
    <w:rsid w:val="00177693"/>
    <w:rsid w:val="00177AB4"/>
    <w:rsid w:val="00177DE5"/>
    <w:rsid w:val="00181820"/>
    <w:rsid w:val="00183CA1"/>
    <w:rsid w:val="001932F3"/>
    <w:rsid w:val="00193CBF"/>
    <w:rsid w:val="00194948"/>
    <w:rsid w:val="001958F2"/>
    <w:rsid w:val="00197C49"/>
    <w:rsid w:val="001A1469"/>
    <w:rsid w:val="001A420C"/>
    <w:rsid w:val="001A49C5"/>
    <w:rsid w:val="001A4D45"/>
    <w:rsid w:val="001A56F3"/>
    <w:rsid w:val="001A74B8"/>
    <w:rsid w:val="001B007C"/>
    <w:rsid w:val="001B3B5A"/>
    <w:rsid w:val="001B4A80"/>
    <w:rsid w:val="001B6090"/>
    <w:rsid w:val="001B6789"/>
    <w:rsid w:val="001B7839"/>
    <w:rsid w:val="001B794D"/>
    <w:rsid w:val="001C10A4"/>
    <w:rsid w:val="001C30BD"/>
    <w:rsid w:val="001C5682"/>
    <w:rsid w:val="001C7704"/>
    <w:rsid w:val="001D25A0"/>
    <w:rsid w:val="001D26FE"/>
    <w:rsid w:val="001D2C69"/>
    <w:rsid w:val="001E056D"/>
    <w:rsid w:val="001E0678"/>
    <w:rsid w:val="001E287E"/>
    <w:rsid w:val="001E381C"/>
    <w:rsid w:val="001E4296"/>
    <w:rsid w:val="001E4DD1"/>
    <w:rsid w:val="001E5C01"/>
    <w:rsid w:val="001F03A5"/>
    <w:rsid w:val="001F0A7D"/>
    <w:rsid w:val="001F11CE"/>
    <w:rsid w:val="001F164E"/>
    <w:rsid w:val="001F2D4B"/>
    <w:rsid w:val="001F2DCD"/>
    <w:rsid w:val="001F6089"/>
    <w:rsid w:val="001F78B4"/>
    <w:rsid w:val="001F7EB9"/>
    <w:rsid w:val="0020225B"/>
    <w:rsid w:val="00202DD0"/>
    <w:rsid w:val="00204F94"/>
    <w:rsid w:val="002056BE"/>
    <w:rsid w:val="00205DBC"/>
    <w:rsid w:val="00206077"/>
    <w:rsid w:val="00212E4E"/>
    <w:rsid w:val="0021696B"/>
    <w:rsid w:val="002176F8"/>
    <w:rsid w:val="00217AB5"/>
    <w:rsid w:val="00222245"/>
    <w:rsid w:val="00222968"/>
    <w:rsid w:val="00223FE5"/>
    <w:rsid w:val="0022434F"/>
    <w:rsid w:val="00224B5A"/>
    <w:rsid w:val="00230CB6"/>
    <w:rsid w:val="002310CF"/>
    <w:rsid w:val="002316B4"/>
    <w:rsid w:val="00231E81"/>
    <w:rsid w:val="00232D5D"/>
    <w:rsid w:val="0023589A"/>
    <w:rsid w:val="002375CE"/>
    <w:rsid w:val="0024280E"/>
    <w:rsid w:val="00242A16"/>
    <w:rsid w:val="00242F6D"/>
    <w:rsid w:val="0024393B"/>
    <w:rsid w:val="00246FF0"/>
    <w:rsid w:val="00247B7D"/>
    <w:rsid w:val="00251C2A"/>
    <w:rsid w:val="00251D14"/>
    <w:rsid w:val="00251FC4"/>
    <w:rsid w:val="002526BC"/>
    <w:rsid w:val="00252AA6"/>
    <w:rsid w:val="00254464"/>
    <w:rsid w:val="002546FA"/>
    <w:rsid w:val="00257675"/>
    <w:rsid w:val="00257FFE"/>
    <w:rsid w:val="002627F4"/>
    <w:rsid w:val="00263763"/>
    <w:rsid w:val="00275710"/>
    <w:rsid w:val="00276ED7"/>
    <w:rsid w:val="002773BC"/>
    <w:rsid w:val="00280837"/>
    <w:rsid w:val="00280EBC"/>
    <w:rsid w:val="00284772"/>
    <w:rsid w:val="00286DE5"/>
    <w:rsid w:val="00287FFE"/>
    <w:rsid w:val="0029197B"/>
    <w:rsid w:val="00294B7D"/>
    <w:rsid w:val="002964B5"/>
    <w:rsid w:val="002964FF"/>
    <w:rsid w:val="00297D5E"/>
    <w:rsid w:val="002A00BB"/>
    <w:rsid w:val="002A04A1"/>
    <w:rsid w:val="002A1447"/>
    <w:rsid w:val="002A16D0"/>
    <w:rsid w:val="002A1F31"/>
    <w:rsid w:val="002A38AA"/>
    <w:rsid w:val="002B02C7"/>
    <w:rsid w:val="002B1602"/>
    <w:rsid w:val="002B194F"/>
    <w:rsid w:val="002C03AF"/>
    <w:rsid w:val="002C365C"/>
    <w:rsid w:val="002C59F4"/>
    <w:rsid w:val="002C5A58"/>
    <w:rsid w:val="002C6B9B"/>
    <w:rsid w:val="002C6CCD"/>
    <w:rsid w:val="002D165B"/>
    <w:rsid w:val="002D56D0"/>
    <w:rsid w:val="002D6D1B"/>
    <w:rsid w:val="002E0E02"/>
    <w:rsid w:val="002E1383"/>
    <w:rsid w:val="002E24EF"/>
    <w:rsid w:val="002E2C20"/>
    <w:rsid w:val="002E4A13"/>
    <w:rsid w:val="002E5950"/>
    <w:rsid w:val="002E641B"/>
    <w:rsid w:val="002E736F"/>
    <w:rsid w:val="002F12E0"/>
    <w:rsid w:val="002F68FA"/>
    <w:rsid w:val="002F6B56"/>
    <w:rsid w:val="00300715"/>
    <w:rsid w:val="00301F45"/>
    <w:rsid w:val="003027DE"/>
    <w:rsid w:val="003057D7"/>
    <w:rsid w:val="00310037"/>
    <w:rsid w:val="003106CF"/>
    <w:rsid w:val="003122BA"/>
    <w:rsid w:val="00312F0B"/>
    <w:rsid w:val="003130E3"/>
    <w:rsid w:val="00316D95"/>
    <w:rsid w:val="00321BB2"/>
    <w:rsid w:val="003220DE"/>
    <w:rsid w:val="00327714"/>
    <w:rsid w:val="00330D25"/>
    <w:rsid w:val="00332DFB"/>
    <w:rsid w:val="00333DCE"/>
    <w:rsid w:val="0033660A"/>
    <w:rsid w:val="003410CB"/>
    <w:rsid w:val="00342CAF"/>
    <w:rsid w:val="003431EA"/>
    <w:rsid w:val="00343EB2"/>
    <w:rsid w:val="003452A4"/>
    <w:rsid w:val="003508EA"/>
    <w:rsid w:val="00351193"/>
    <w:rsid w:val="003518CF"/>
    <w:rsid w:val="003603A2"/>
    <w:rsid w:val="00360561"/>
    <w:rsid w:val="003607D7"/>
    <w:rsid w:val="00361832"/>
    <w:rsid w:val="00363331"/>
    <w:rsid w:val="003650D1"/>
    <w:rsid w:val="00365BD5"/>
    <w:rsid w:val="00366F47"/>
    <w:rsid w:val="0037001A"/>
    <w:rsid w:val="00370D3D"/>
    <w:rsid w:val="00371B9B"/>
    <w:rsid w:val="00375789"/>
    <w:rsid w:val="00375C77"/>
    <w:rsid w:val="00376ED8"/>
    <w:rsid w:val="00385FDC"/>
    <w:rsid w:val="0038691C"/>
    <w:rsid w:val="003875DB"/>
    <w:rsid w:val="003878CF"/>
    <w:rsid w:val="003901FE"/>
    <w:rsid w:val="00390678"/>
    <w:rsid w:val="0039317E"/>
    <w:rsid w:val="00395F00"/>
    <w:rsid w:val="00397418"/>
    <w:rsid w:val="00397938"/>
    <w:rsid w:val="003A0324"/>
    <w:rsid w:val="003A18AC"/>
    <w:rsid w:val="003A1E24"/>
    <w:rsid w:val="003A25C1"/>
    <w:rsid w:val="003A42D8"/>
    <w:rsid w:val="003A457C"/>
    <w:rsid w:val="003A5481"/>
    <w:rsid w:val="003A6303"/>
    <w:rsid w:val="003A63F9"/>
    <w:rsid w:val="003B48EA"/>
    <w:rsid w:val="003C2B05"/>
    <w:rsid w:val="003C5497"/>
    <w:rsid w:val="003C634B"/>
    <w:rsid w:val="003C646D"/>
    <w:rsid w:val="003C7DE7"/>
    <w:rsid w:val="003D0648"/>
    <w:rsid w:val="003D19F4"/>
    <w:rsid w:val="003D640A"/>
    <w:rsid w:val="003D7C1A"/>
    <w:rsid w:val="003E0832"/>
    <w:rsid w:val="003E121C"/>
    <w:rsid w:val="003E37A1"/>
    <w:rsid w:val="003E71F7"/>
    <w:rsid w:val="003E74D9"/>
    <w:rsid w:val="003F10CA"/>
    <w:rsid w:val="003F1D46"/>
    <w:rsid w:val="003F240D"/>
    <w:rsid w:val="003F2DFA"/>
    <w:rsid w:val="003F494A"/>
    <w:rsid w:val="003F4B32"/>
    <w:rsid w:val="00402259"/>
    <w:rsid w:val="00402D12"/>
    <w:rsid w:val="00404335"/>
    <w:rsid w:val="0040511C"/>
    <w:rsid w:val="0040570B"/>
    <w:rsid w:val="00405D21"/>
    <w:rsid w:val="0040680E"/>
    <w:rsid w:val="004073D6"/>
    <w:rsid w:val="00407563"/>
    <w:rsid w:val="0041213E"/>
    <w:rsid w:val="00414753"/>
    <w:rsid w:val="004161D0"/>
    <w:rsid w:val="004173A0"/>
    <w:rsid w:val="00417411"/>
    <w:rsid w:val="00417F38"/>
    <w:rsid w:val="004223BA"/>
    <w:rsid w:val="004256FC"/>
    <w:rsid w:val="00425C20"/>
    <w:rsid w:val="0043243A"/>
    <w:rsid w:val="00432C32"/>
    <w:rsid w:val="00433375"/>
    <w:rsid w:val="0043492B"/>
    <w:rsid w:val="0044295F"/>
    <w:rsid w:val="00442F14"/>
    <w:rsid w:val="00443975"/>
    <w:rsid w:val="00445C16"/>
    <w:rsid w:val="004465DF"/>
    <w:rsid w:val="004500EC"/>
    <w:rsid w:val="00452907"/>
    <w:rsid w:val="00453E8C"/>
    <w:rsid w:val="00454E7A"/>
    <w:rsid w:val="004556A4"/>
    <w:rsid w:val="00456888"/>
    <w:rsid w:val="00456897"/>
    <w:rsid w:val="00457E68"/>
    <w:rsid w:val="00462821"/>
    <w:rsid w:val="004631B5"/>
    <w:rsid w:val="004634EC"/>
    <w:rsid w:val="00463647"/>
    <w:rsid w:val="004650E6"/>
    <w:rsid w:val="00465B7E"/>
    <w:rsid w:val="00472B4B"/>
    <w:rsid w:val="0047426C"/>
    <w:rsid w:val="00476D6B"/>
    <w:rsid w:val="00481B2E"/>
    <w:rsid w:val="004831F2"/>
    <w:rsid w:val="0048348B"/>
    <w:rsid w:val="00483632"/>
    <w:rsid w:val="00484AEE"/>
    <w:rsid w:val="00485F79"/>
    <w:rsid w:val="004879E5"/>
    <w:rsid w:val="00487F2D"/>
    <w:rsid w:val="00491DC7"/>
    <w:rsid w:val="004922C1"/>
    <w:rsid w:val="00492907"/>
    <w:rsid w:val="00493E22"/>
    <w:rsid w:val="00494BFE"/>
    <w:rsid w:val="004A12D8"/>
    <w:rsid w:val="004A1706"/>
    <w:rsid w:val="004A2B3F"/>
    <w:rsid w:val="004A39A5"/>
    <w:rsid w:val="004A4210"/>
    <w:rsid w:val="004A423F"/>
    <w:rsid w:val="004A4800"/>
    <w:rsid w:val="004A651B"/>
    <w:rsid w:val="004A68C9"/>
    <w:rsid w:val="004A726E"/>
    <w:rsid w:val="004B3686"/>
    <w:rsid w:val="004B3EC8"/>
    <w:rsid w:val="004B54A3"/>
    <w:rsid w:val="004B5978"/>
    <w:rsid w:val="004B62B8"/>
    <w:rsid w:val="004B659A"/>
    <w:rsid w:val="004B6D00"/>
    <w:rsid w:val="004B7300"/>
    <w:rsid w:val="004B7FBD"/>
    <w:rsid w:val="004C0547"/>
    <w:rsid w:val="004C1F36"/>
    <w:rsid w:val="004C26A1"/>
    <w:rsid w:val="004C3C8A"/>
    <w:rsid w:val="004C3D1A"/>
    <w:rsid w:val="004C5C3D"/>
    <w:rsid w:val="004C675C"/>
    <w:rsid w:val="004C71D7"/>
    <w:rsid w:val="004D63F0"/>
    <w:rsid w:val="004E1D6C"/>
    <w:rsid w:val="004E1FC1"/>
    <w:rsid w:val="004E23BD"/>
    <w:rsid w:val="004E2B0C"/>
    <w:rsid w:val="004E47FB"/>
    <w:rsid w:val="004E7280"/>
    <w:rsid w:val="004E7AAC"/>
    <w:rsid w:val="004F2427"/>
    <w:rsid w:val="004F25B7"/>
    <w:rsid w:val="004F2F4A"/>
    <w:rsid w:val="004F36BF"/>
    <w:rsid w:val="004F3BF1"/>
    <w:rsid w:val="004F5679"/>
    <w:rsid w:val="004F6A30"/>
    <w:rsid w:val="004F7C94"/>
    <w:rsid w:val="004F7EA0"/>
    <w:rsid w:val="005008E5"/>
    <w:rsid w:val="00501520"/>
    <w:rsid w:val="00503D29"/>
    <w:rsid w:val="00505DDF"/>
    <w:rsid w:val="005072A6"/>
    <w:rsid w:val="00510FC4"/>
    <w:rsid w:val="0051232B"/>
    <w:rsid w:val="00512535"/>
    <w:rsid w:val="00512BB7"/>
    <w:rsid w:val="00513B13"/>
    <w:rsid w:val="00514384"/>
    <w:rsid w:val="00517E3E"/>
    <w:rsid w:val="005211D7"/>
    <w:rsid w:val="00521424"/>
    <w:rsid w:val="005223DD"/>
    <w:rsid w:val="005235A7"/>
    <w:rsid w:val="0052646C"/>
    <w:rsid w:val="0053233D"/>
    <w:rsid w:val="00536B57"/>
    <w:rsid w:val="005403E0"/>
    <w:rsid w:val="00540CAA"/>
    <w:rsid w:val="00542817"/>
    <w:rsid w:val="0054366D"/>
    <w:rsid w:val="0054563A"/>
    <w:rsid w:val="005456BD"/>
    <w:rsid w:val="005470CD"/>
    <w:rsid w:val="005476DB"/>
    <w:rsid w:val="00547D2A"/>
    <w:rsid w:val="00551DC2"/>
    <w:rsid w:val="0055214C"/>
    <w:rsid w:val="0055397A"/>
    <w:rsid w:val="00554994"/>
    <w:rsid w:val="00556195"/>
    <w:rsid w:val="005570F7"/>
    <w:rsid w:val="00562E07"/>
    <w:rsid w:val="00573469"/>
    <w:rsid w:val="00573537"/>
    <w:rsid w:val="00576681"/>
    <w:rsid w:val="0058001B"/>
    <w:rsid w:val="0058085C"/>
    <w:rsid w:val="00584E14"/>
    <w:rsid w:val="00584E1A"/>
    <w:rsid w:val="00585B14"/>
    <w:rsid w:val="005909DF"/>
    <w:rsid w:val="00591D4C"/>
    <w:rsid w:val="005956EE"/>
    <w:rsid w:val="00596B57"/>
    <w:rsid w:val="005A44AA"/>
    <w:rsid w:val="005A4924"/>
    <w:rsid w:val="005A636C"/>
    <w:rsid w:val="005B00E1"/>
    <w:rsid w:val="005B6664"/>
    <w:rsid w:val="005C03D1"/>
    <w:rsid w:val="005C1E59"/>
    <w:rsid w:val="005C3392"/>
    <w:rsid w:val="005C4279"/>
    <w:rsid w:val="005C44D3"/>
    <w:rsid w:val="005C5214"/>
    <w:rsid w:val="005C7F40"/>
    <w:rsid w:val="005C7FB8"/>
    <w:rsid w:val="005D0BB7"/>
    <w:rsid w:val="005D0F61"/>
    <w:rsid w:val="005D199B"/>
    <w:rsid w:val="005D2366"/>
    <w:rsid w:val="005D23A5"/>
    <w:rsid w:val="005D32B9"/>
    <w:rsid w:val="005D354D"/>
    <w:rsid w:val="005D4C54"/>
    <w:rsid w:val="005D5E23"/>
    <w:rsid w:val="005D618C"/>
    <w:rsid w:val="005D78E6"/>
    <w:rsid w:val="005E13D6"/>
    <w:rsid w:val="005E1CF7"/>
    <w:rsid w:val="005E30C7"/>
    <w:rsid w:val="005E3416"/>
    <w:rsid w:val="005E5022"/>
    <w:rsid w:val="005E5284"/>
    <w:rsid w:val="005E54B6"/>
    <w:rsid w:val="005F0A29"/>
    <w:rsid w:val="005F1181"/>
    <w:rsid w:val="005F274C"/>
    <w:rsid w:val="005F2A1C"/>
    <w:rsid w:val="005F33EB"/>
    <w:rsid w:val="0060014B"/>
    <w:rsid w:val="0060037D"/>
    <w:rsid w:val="006014F8"/>
    <w:rsid w:val="006023CB"/>
    <w:rsid w:val="006051CE"/>
    <w:rsid w:val="00605988"/>
    <w:rsid w:val="00606ECA"/>
    <w:rsid w:val="00611C04"/>
    <w:rsid w:val="006149E0"/>
    <w:rsid w:val="006149F2"/>
    <w:rsid w:val="006154AD"/>
    <w:rsid w:val="006155E3"/>
    <w:rsid w:val="00616F29"/>
    <w:rsid w:val="00617BBD"/>
    <w:rsid w:val="00623D98"/>
    <w:rsid w:val="00625242"/>
    <w:rsid w:val="00625318"/>
    <w:rsid w:val="00627347"/>
    <w:rsid w:val="00627931"/>
    <w:rsid w:val="006320E5"/>
    <w:rsid w:val="006332AC"/>
    <w:rsid w:val="00635B37"/>
    <w:rsid w:val="0063704A"/>
    <w:rsid w:val="00640891"/>
    <w:rsid w:val="006423EE"/>
    <w:rsid w:val="00642CBD"/>
    <w:rsid w:val="00643D94"/>
    <w:rsid w:val="006479B6"/>
    <w:rsid w:val="00650793"/>
    <w:rsid w:val="00650EE8"/>
    <w:rsid w:val="0065467F"/>
    <w:rsid w:val="0066045B"/>
    <w:rsid w:val="0066052E"/>
    <w:rsid w:val="006609E4"/>
    <w:rsid w:val="00663438"/>
    <w:rsid w:val="00663BD4"/>
    <w:rsid w:val="00663D38"/>
    <w:rsid w:val="006653B2"/>
    <w:rsid w:val="006674D9"/>
    <w:rsid w:val="00671697"/>
    <w:rsid w:val="00671E41"/>
    <w:rsid w:val="00671F42"/>
    <w:rsid w:val="00672ACE"/>
    <w:rsid w:val="00672DE4"/>
    <w:rsid w:val="00672DF6"/>
    <w:rsid w:val="00673690"/>
    <w:rsid w:val="006740B4"/>
    <w:rsid w:val="00674C59"/>
    <w:rsid w:val="0068255F"/>
    <w:rsid w:val="006848EA"/>
    <w:rsid w:val="00686643"/>
    <w:rsid w:val="0068782B"/>
    <w:rsid w:val="006917D1"/>
    <w:rsid w:val="006917DB"/>
    <w:rsid w:val="00693242"/>
    <w:rsid w:val="006959E4"/>
    <w:rsid w:val="006A2D63"/>
    <w:rsid w:val="006A3462"/>
    <w:rsid w:val="006A36DC"/>
    <w:rsid w:val="006A4D55"/>
    <w:rsid w:val="006B0D4F"/>
    <w:rsid w:val="006B15E5"/>
    <w:rsid w:val="006B1FF5"/>
    <w:rsid w:val="006B21CB"/>
    <w:rsid w:val="006B2D75"/>
    <w:rsid w:val="006B35A6"/>
    <w:rsid w:val="006B5D19"/>
    <w:rsid w:val="006C04EA"/>
    <w:rsid w:val="006C205F"/>
    <w:rsid w:val="006C38AA"/>
    <w:rsid w:val="006C3C48"/>
    <w:rsid w:val="006C5222"/>
    <w:rsid w:val="006C68F9"/>
    <w:rsid w:val="006C780A"/>
    <w:rsid w:val="006C7EFE"/>
    <w:rsid w:val="006D0986"/>
    <w:rsid w:val="006D18B6"/>
    <w:rsid w:val="006D3A99"/>
    <w:rsid w:val="006D7E78"/>
    <w:rsid w:val="006E0FC3"/>
    <w:rsid w:val="006E15A5"/>
    <w:rsid w:val="006E4811"/>
    <w:rsid w:val="006E52BC"/>
    <w:rsid w:val="006F0D4F"/>
    <w:rsid w:val="006F13EC"/>
    <w:rsid w:val="006F2ECD"/>
    <w:rsid w:val="00706776"/>
    <w:rsid w:val="0070731A"/>
    <w:rsid w:val="00710663"/>
    <w:rsid w:val="00711B28"/>
    <w:rsid w:val="0071397C"/>
    <w:rsid w:val="00715806"/>
    <w:rsid w:val="0071631B"/>
    <w:rsid w:val="007167D0"/>
    <w:rsid w:val="007176E9"/>
    <w:rsid w:val="00722DB3"/>
    <w:rsid w:val="00727844"/>
    <w:rsid w:val="007306EB"/>
    <w:rsid w:val="00731EEE"/>
    <w:rsid w:val="00733BEF"/>
    <w:rsid w:val="0073441C"/>
    <w:rsid w:val="007349C6"/>
    <w:rsid w:val="00736BCB"/>
    <w:rsid w:val="00736D72"/>
    <w:rsid w:val="0074396A"/>
    <w:rsid w:val="00745EC6"/>
    <w:rsid w:val="00746321"/>
    <w:rsid w:val="007465DB"/>
    <w:rsid w:val="00746A85"/>
    <w:rsid w:val="00752453"/>
    <w:rsid w:val="00752B05"/>
    <w:rsid w:val="00753F16"/>
    <w:rsid w:val="007546C5"/>
    <w:rsid w:val="007556BC"/>
    <w:rsid w:val="007603D0"/>
    <w:rsid w:val="00761513"/>
    <w:rsid w:val="007616C6"/>
    <w:rsid w:val="0076316B"/>
    <w:rsid w:val="00763E46"/>
    <w:rsid w:val="00763F1A"/>
    <w:rsid w:val="0076759E"/>
    <w:rsid w:val="00771AFC"/>
    <w:rsid w:val="007758BE"/>
    <w:rsid w:val="00776141"/>
    <w:rsid w:val="00776C0B"/>
    <w:rsid w:val="007776EA"/>
    <w:rsid w:val="007807AD"/>
    <w:rsid w:val="0078149B"/>
    <w:rsid w:val="00783C64"/>
    <w:rsid w:val="00785271"/>
    <w:rsid w:val="00785519"/>
    <w:rsid w:val="007A1602"/>
    <w:rsid w:val="007A2B77"/>
    <w:rsid w:val="007A3791"/>
    <w:rsid w:val="007A43C5"/>
    <w:rsid w:val="007A53FA"/>
    <w:rsid w:val="007A59E1"/>
    <w:rsid w:val="007A7882"/>
    <w:rsid w:val="007B0344"/>
    <w:rsid w:val="007B0869"/>
    <w:rsid w:val="007B4287"/>
    <w:rsid w:val="007C3ECC"/>
    <w:rsid w:val="007C5660"/>
    <w:rsid w:val="007D1346"/>
    <w:rsid w:val="007D1946"/>
    <w:rsid w:val="007D2C2B"/>
    <w:rsid w:val="007D55BD"/>
    <w:rsid w:val="007D5DA3"/>
    <w:rsid w:val="007D64F6"/>
    <w:rsid w:val="007D6EA6"/>
    <w:rsid w:val="007D6F58"/>
    <w:rsid w:val="007D7ED9"/>
    <w:rsid w:val="007E2287"/>
    <w:rsid w:val="007E4C74"/>
    <w:rsid w:val="007E7121"/>
    <w:rsid w:val="007F0B0A"/>
    <w:rsid w:val="007F6189"/>
    <w:rsid w:val="007F62E4"/>
    <w:rsid w:val="00800065"/>
    <w:rsid w:val="00800CDF"/>
    <w:rsid w:val="00800F2B"/>
    <w:rsid w:val="00802C1E"/>
    <w:rsid w:val="00804275"/>
    <w:rsid w:val="00804ED8"/>
    <w:rsid w:val="00806C65"/>
    <w:rsid w:val="00814E84"/>
    <w:rsid w:val="00815B79"/>
    <w:rsid w:val="008218AC"/>
    <w:rsid w:val="00822301"/>
    <w:rsid w:val="008234B8"/>
    <w:rsid w:val="008241F6"/>
    <w:rsid w:val="00826DB0"/>
    <w:rsid w:val="00831BB1"/>
    <w:rsid w:val="008321E5"/>
    <w:rsid w:val="00832F79"/>
    <w:rsid w:val="00833AE7"/>
    <w:rsid w:val="00835CF2"/>
    <w:rsid w:val="00835F2A"/>
    <w:rsid w:val="0084128F"/>
    <w:rsid w:val="00843C7F"/>
    <w:rsid w:val="008448C0"/>
    <w:rsid w:val="0084525E"/>
    <w:rsid w:val="00845566"/>
    <w:rsid w:val="00846105"/>
    <w:rsid w:val="00846A77"/>
    <w:rsid w:val="0085001A"/>
    <w:rsid w:val="00852094"/>
    <w:rsid w:val="008551C8"/>
    <w:rsid w:val="00856F6A"/>
    <w:rsid w:val="00857CCD"/>
    <w:rsid w:val="00860935"/>
    <w:rsid w:val="00861565"/>
    <w:rsid w:val="00861C32"/>
    <w:rsid w:val="00861F0C"/>
    <w:rsid w:val="00864D41"/>
    <w:rsid w:val="008651F9"/>
    <w:rsid w:val="008666BF"/>
    <w:rsid w:val="008667E6"/>
    <w:rsid w:val="008705C5"/>
    <w:rsid w:val="00870913"/>
    <w:rsid w:val="00870E00"/>
    <w:rsid w:val="00870F5E"/>
    <w:rsid w:val="00871471"/>
    <w:rsid w:val="00873295"/>
    <w:rsid w:val="00874620"/>
    <w:rsid w:val="00875360"/>
    <w:rsid w:val="00876F0A"/>
    <w:rsid w:val="00885E79"/>
    <w:rsid w:val="0088724D"/>
    <w:rsid w:val="00887754"/>
    <w:rsid w:val="00887B85"/>
    <w:rsid w:val="0089341A"/>
    <w:rsid w:val="00894E1D"/>
    <w:rsid w:val="008964DE"/>
    <w:rsid w:val="008A000C"/>
    <w:rsid w:val="008A19B2"/>
    <w:rsid w:val="008A3009"/>
    <w:rsid w:val="008A4D87"/>
    <w:rsid w:val="008B0815"/>
    <w:rsid w:val="008B105E"/>
    <w:rsid w:val="008B2C30"/>
    <w:rsid w:val="008B3008"/>
    <w:rsid w:val="008B4334"/>
    <w:rsid w:val="008B497D"/>
    <w:rsid w:val="008B6B67"/>
    <w:rsid w:val="008B6BC1"/>
    <w:rsid w:val="008C3548"/>
    <w:rsid w:val="008C41AA"/>
    <w:rsid w:val="008C41D2"/>
    <w:rsid w:val="008C457C"/>
    <w:rsid w:val="008C509B"/>
    <w:rsid w:val="008C6435"/>
    <w:rsid w:val="008D1DB4"/>
    <w:rsid w:val="008D390E"/>
    <w:rsid w:val="008D476A"/>
    <w:rsid w:val="008D66C7"/>
    <w:rsid w:val="008D68BA"/>
    <w:rsid w:val="008D7217"/>
    <w:rsid w:val="008D7550"/>
    <w:rsid w:val="008E1BF7"/>
    <w:rsid w:val="008E3D16"/>
    <w:rsid w:val="008E7AB9"/>
    <w:rsid w:val="008E7B1D"/>
    <w:rsid w:val="008F1A64"/>
    <w:rsid w:val="008F297B"/>
    <w:rsid w:val="008F343F"/>
    <w:rsid w:val="008F3813"/>
    <w:rsid w:val="008F38BB"/>
    <w:rsid w:val="008F4EF5"/>
    <w:rsid w:val="00900B99"/>
    <w:rsid w:val="00900D77"/>
    <w:rsid w:val="0090106F"/>
    <w:rsid w:val="00906293"/>
    <w:rsid w:val="00906A6F"/>
    <w:rsid w:val="00906E4C"/>
    <w:rsid w:val="00910732"/>
    <w:rsid w:val="00910A1D"/>
    <w:rsid w:val="00911053"/>
    <w:rsid w:val="00912C26"/>
    <w:rsid w:val="00912DF7"/>
    <w:rsid w:val="009137DD"/>
    <w:rsid w:val="0091590E"/>
    <w:rsid w:val="009178B9"/>
    <w:rsid w:val="00917AED"/>
    <w:rsid w:val="009201E7"/>
    <w:rsid w:val="00921009"/>
    <w:rsid w:val="00925EEB"/>
    <w:rsid w:val="009260BC"/>
    <w:rsid w:val="009316D2"/>
    <w:rsid w:val="00934A68"/>
    <w:rsid w:val="00935C96"/>
    <w:rsid w:val="00936633"/>
    <w:rsid w:val="00936687"/>
    <w:rsid w:val="00941733"/>
    <w:rsid w:val="00941778"/>
    <w:rsid w:val="00942B76"/>
    <w:rsid w:val="00946142"/>
    <w:rsid w:val="00947015"/>
    <w:rsid w:val="009527F6"/>
    <w:rsid w:val="00953104"/>
    <w:rsid w:val="0095351E"/>
    <w:rsid w:val="009561EE"/>
    <w:rsid w:val="009576BC"/>
    <w:rsid w:val="00962351"/>
    <w:rsid w:val="0096427E"/>
    <w:rsid w:val="0096585C"/>
    <w:rsid w:val="00975461"/>
    <w:rsid w:val="00975766"/>
    <w:rsid w:val="00975D46"/>
    <w:rsid w:val="00976691"/>
    <w:rsid w:val="0097790B"/>
    <w:rsid w:val="009803E8"/>
    <w:rsid w:val="0098191C"/>
    <w:rsid w:val="00982172"/>
    <w:rsid w:val="009821D8"/>
    <w:rsid w:val="009823B0"/>
    <w:rsid w:val="00986CD4"/>
    <w:rsid w:val="009876EB"/>
    <w:rsid w:val="00987C00"/>
    <w:rsid w:val="00995AE2"/>
    <w:rsid w:val="00995D52"/>
    <w:rsid w:val="0099605A"/>
    <w:rsid w:val="0099652E"/>
    <w:rsid w:val="00997922"/>
    <w:rsid w:val="00997EA0"/>
    <w:rsid w:val="009A2C14"/>
    <w:rsid w:val="009A3B12"/>
    <w:rsid w:val="009A3E35"/>
    <w:rsid w:val="009A487A"/>
    <w:rsid w:val="009B3AC5"/>
    <w:rsid w:val="009B3F15"/>
    <w:rsid w:val="009B4D6E"/>
    <w:rsid w:val="009B68C0"/>
    <w:rsid w:val="009C13F9"/>
    <w:rsid w:val="009C4B30"/>
    <w:rsid w:val="009C61FF"/>
    <w:rsid w:val="009C7D07"/>
    <w:rsid w:val="009D0203"/>
    <w:rsid w:val="009D0561"/>
    <w:rsid w:val="009D1D09"/>
    <w:rsid w:val="009D23AE"/>
    <w:rsid w:val="009D37EA"/>
    <w:rsid w:val="009D3930"/>
    <w:rsid w:val="009D44D5"/>
    <w:rsid w:val="009D486B"/>
    <w:rsid w:val="009D5507"/>
    <w:rsid w:val="009D6FDB"/>
    <w:rsid w:val="009D7D26"/>
    <w:rsid w:val="009D7FDE"/>
    <w:rsid w:val="009E23C6"/>
    <w:rsid w:val="009E2E07"/>
    <w:rsid w:val="009E5598"/>
    <w:rsid w:val="009E629A"/>
    <w:rsid w:val="009E657A"/>
    <w:rsid w:val="009E6CCD"/>
    <w:rsid w:val="009E7861"/>
    <w:rsid w:val="009F0072"/>
    <w:rsid w:val="009F12FC"/>
    <w:rsid w:val="009F17BF"/>
    <w:rsid w:val="009F3D94"/>
    <w:rsid w:val="009F6F54"/>
    <w:rsid w:val="009F7BCC"/>
    <w:rsid w:val="00A0152B"/>
    <w:rsid w:val="00A02430"/>
    <w:rsid w:val="00A05276"/>
    <w:rsid w:val="00A0630D"/>
    <w:rsid w:val="00A06808"/>
    <w:rsid w:val="00A072BD"/>
    <w:rsid w:val="00A07FC5"/>
    <w:rsid w:val="00A11A30"/>
    <w:rsid w:val="00A14504"/>
    <w:rsid w:val="00A14C30"/>
    <w:rsid w:val="00A158AD"/>
    <w:rsid w:val="00A15DE4"/>
    <w:rsid w:val="00A172AB"/>
    <w:rsid w:val="00A17598"/>
    <w:rsid w:val="00A20517"/>
    <w:rsid w:val="00A2104F"/>
    <w:rsid w:val="00A220B5"/>
    <w:rsid w:val="00A23CAC"/>
    <w:rsid w:val="00A26093"/>
    <w:rsid w:val="00A27245"/>
    <w:rsid w:val="00A27C95"/>
    <w:rsid w:val="00A32BAE"/>
    <w:rsid w:val="00A334D8"/>
    <w:rsid w:val="00A33739"/>
    <w:rsid w:val="00A339ED"/>
    <w:rsid w:val="00A35B68"/>
    <w:rsid w:val="00A36843"/>
    <w:rsid w:val="00A37174"/>
    <w:rsid w:val="00A40D6B"/>
    <w:rsid w:val="00A41061"/>
    <w:rsid w:val="00A4432E"/>
    <w:rsid w:val="00A47581"/>
    <w:rsid w:val="00A519F0"/>
    <w:rsid w:val="00A524E9"/>
    <w:rsid w:val="00A5324D"/>
    <w:rsid w:val="00A53427"/>
    <w:rsid w:val="00A578A0"/>
    <w:rsid w:val="00A57B4B"/>
    <w:rsid w:val="00A60C03"/>
    <w:rsid w:val="00A628F5"/>
    <w:rsid w:val="00A631AD"/>
    <w:rsid w:val="00A637E9"/>
    <w:rsid w:val="00A63AB1"/>
    <w:rsid w:val="00A6494A"/>
    <w:rsid w:val="00A64E40"/>
    <w:rsid w:val="00A671B4"/>
    <w:rsid w:val="00A75512"/>
    <w:rsid w:val="00A76832"/>
    <w:rsid w:val="00A77E35"/>
    <w:rsid w:val="00A832D7"/>
    <w:rsid w:val="00A86FC4"/>
    <w:rsid w:val="00A8737B"/>
    <w:rsid w:val="00A903B5"/>
    <w:rsid w:val="00A911F4"/>
    <w:rsid w:val="00A92987"/>
    <w:rsid w:val="00A9327C"/>
    <w:rsid w:val="00A93C21"/>
    <w:rsid w:val="00A95980"/>
    <w:rsid w:val="00A95A68"/>
    <w:rsid w:val="00AA0877"/>
    <w:rsid w:val="00AA2AE6"/>
    <w:rsid w:val="00AA31F5"/>
    <w:rsid w:val="00AA6323"/>
    <w:rsid w:val="00AA6691"/>
    <w:rsid w:val="00AA692B"/>
    <w:rsid w:val="00AA6E12"/>
    <w:rsid w:val="00AB14F3"/>
    <w:rsid w:val="00AB2372"/>
    <w:rsid w:val="00AB2C4C"/>
    <w:rsid w:val="00AB326F"/>
    <w:rsid w:val="00AB7923"/>
    <w:rsid w:val="00AC1C24"/>
    <w:rsid w:val="00AC323C"/>
    <w:rsid w:val="00AC63DE"/>
    <w:rsid w:val="00AC73E9"/>
    <w:rsid w:val="00AD00DD"/>
    <w:rsid w:val="00AD299C"/>
    <w:rsid w:val="00AD6D6A"/>
    <w:rsid w:val="00AE01E4"/>
    <w:rsid w:val="00AE03B9"/>
    <w:rsid w:val="00AE0A08"/>
    <w:rsid w:val="00AE6A9C"/>
    <w:rsid w:val="00AE7801"/>
    <w:rsid w:val="00AF0A45"/>
    <w:rsid w:val="00AF0B27"/>
    <w:rsid w:val="00AF1954"/>
    <w:rsid w:val="00AF2B4D"/>
    <w:rsid w:val="00AF4875"/>
    <w:rsid w:val="00AF5F63"/>
    <w:rsid w:val="00B00F43"/>
    <w:rsid w:val="00B1013D"/>
    <w:rsid w:val="00B115A3"/>
    <w:rsid w:val="00B116BA"/>
    <w:rsid w:val="00B137D4"/>
    <w:rsid w:val="00B21A9C"/>
    <w:rsid w:val="00B244F0"/>
    <w:rsid w:val="00B32BB4"/>
    <w:rsid w:val="00B32F6C"/>
    <w:rsid w:val="00B34FEE"/>
    <w:rsid w:val="00B3696C"/>
    <w:rsid w:val="00B37073"/>
    <w:rsid w:val="00B37657"/>
    <w:rsid w:val="00B3796E"/>
    <w:rsid w:val="00B4125F"/>
    <w:rsid w:val="00B4316B"/>
    <w:rsid w:val="00B4773C"/>
    <w:rsid w:val="00B47A03"/>
    <w:rsid w:val="00B51209"/>
    <w:rsid w:val="00B512DD"/>
    <w:rsid w:val="00B53A6D"/>
    <w:rsid w:val="00B55847"/>
    <w:rsid w:val="00B604B7"/>
    <w:rsid w:val="00B620DF"/>
    <w:rsid w:val="00B62940"/>
    <w:rsid w:val="00B63A72"/>
    <w:rsid w:val="00B64C31"/>
    <w:rsid w:val="00B65201"/>
    <w:rsid w:val="00B71A8C"/>
    <w:rsid w:val="00B71B65"/>
    <w:rsid w:val="00B73CA2"/>
    <w:rsid w:val="00B749EA"/>
    <w:rsid w:val="00B75053"/>
    <w:rsid w:val="00B750BC"/>
    <w:rsid w:val="00B7660F"/>
    <w:rsid w:val="00B8015E"/>
    <w:rsid w:val="00B80DBA"/>
    <w:rsid w:val="00B84CB2"/>
    <w:rsid w:val="00B861CD"/>
    <w:rsid w:val="00B879E9"/>
    <w:rsid w:val="00B917EF"/>
    <w:rsid w:val="00B93471"/>
    <w:rsid w:val="00B9439D"/>
    <w:rsid w:val="00B95B70"/>
    <w:rsid w:val="00B96C9A"/>
    <w:rsid w:val="00B97941"/>
    <w:rsid w:val="00B97EA5"/>
    <w:rsid w:val="00BA09FB"/>
    <w:rsid w:val="00BA2F49"/>
    <w:rsid w:val="00BA4A84"/>
    <w:rsid w:val="00BA57AD"/>
    <w:rsid w:val="00BA61C0"/>
    <w:rsid w:val="00BB28B9"/>
    <w:rsid w:val="00BB3444"/>
    <w:rsid w:val="00BB452B"/>
    <w:rsid w:val="00BB5EE6"/>
    <w:rsid w:val="00BB6788"/>
    <w:rsid w:val="00BB69FF"/>
    <w:rsid w:val="00BB6C69"/>
    <w:rsid w:val="00BB7F8D"/>
    <w:rsid w:val="00BC27F9"/>
    <w:rsid w:val="00BC2CF8"/>
    <w:rsid w:val="00BC6209"/>
    <w:rsid w:val="00BC6E59"/>
    <w:rsid w:val="00BD137D"/>
    <w:rsid w:val="00BD16F2"/>
    <w:rsid w:val="00BD2321"/>
    <w:rsid w:val="00BD4063"/>
    <w:rsid w:val="00BD4DE6"/>
    <w:rsid w:val="00BD5DC5"/>
    <w:rsid w:val="00BE148A"/>
    <w:rsid w:val="00BE28F1"/>
    <w:rsid w:val="00BE52A2"/>
    <w:rsid w:val="00BE5515"/>
    <w:rsid w:val="00BE560F"/>
    <w:rsid w:val="00BE67B5"/>
    <w:rsid w:val="00BF10F1"/>
    <w:rsid w:val="00BF1F9E"/>
    <w:rsid w:val="00BF2686"/>
    <w:rsid w:val="00BF3FF9"/>
    <w:rsid w:val="00BF4229"/>
    <w:rsid w:val="00C0077A"/>
    <w:rsid w:val="00C01D56"/>
    <w:rsid w:val="00C02E46"/>
    <w:rsid w:val="00C04AD3"/>
    <w:rsid w:val="00C06B67"/>
    <w:rsid w:val="00C10D1C"/>
    <w:rsid w:val="00C11B9E"/>
    <w:rsid w:val="00C11DA6"/>
    <w:rsid w:val="00C121F1"/>
    <w:rsid w:val="00C12EB3"/>
    <w:rsid w:val="00C16E05"/>
    <w:rsid w:val="00C20A0A"/>
    <w:rsid w:val="00C20E65"/>
    <w:rsid w:val="00C22B09"/>
    <w:rsid w:val="00C23138"/>
    <w:rsid w:val="00C23882"/>
    <w:rsid w:val="00C26CEB"/>
    <w:rsid w:val="00C307D6"/>
    <w:rsid w:val="00C31386"/>
    <w:rsid w:val="00C3299F"/>
    <w:rsid w:val="00C37791"/>
    <w:rsid w:val="00C3786F"/>
    <w:rsid w:val="00C401E9"/>
    <w:rsid w:val="00C41CD4"/>
    <w:rsid w:val="00C4293A"/>
    <w:rsid w:val="00C44360"/>
    <w:rsid w:val="00C44BDB"/>
    <w:rsid w:val="00C45805"/>
    <w:rsid w:val="00C459D7"/>
    <w:rsid w:val="00C47079"/>
    <w:rsid w:val="00C510E8"/>
    <w:rsid w:val="00C5253D"/>
    <w:rsid w:val="00C542DA"/>
    <w:rsid w:val="00C54951"/>
    <w:rsid w:val="00C57332"/>
    <w:rsid w:val="00C60F78"/>
    <w:rsid w:val="00C60FCF"/>
    <w:rsid w:val="00C61705"/>
    <w:rsid w:val="00C6185F"/>
    <w:rsid w:val="00C63570"/>
    <w:rsid w:val="00C72DDB"/>
    <w:rsid w:val="00C7335C"/>
    <w:rsid w:val="00C74F54"/>
    <w:rsid w:val="00C766BB"/>
    <w:rsid w:val="00C77477"/>
    <w:rsid w:val="00C80255"/>
    <w:rsid w:val="00C80331"/>
    <w:rsid w:val="00C813DD"/>
    <w:rsid w:val="00C81A0C"/>
    <w:rsid w:val="00C8401A"/>
    <w:rsid w:val="00C93E39"/>
    <w:rsid w:val="00C94960"/>
    <w:rsid w:val="00C9561A"/>
    <w:rsid w:val="00C96B8E"/>
    <w:rsid w:val="00CA082E"/>
    <w:rsid w:val="00CA147D"/>
    <w:rsid w:val="00CA19CD"/>
    <w:rsid w:val="00CA52EF"/>
    <w:rsid w:val="00CA547C"/>
    <w:rsid w:val="00CA6C8A"/>
    <w:rsid w:val="00CB0428"/>
    <w:rsid w:val="00CB0BB1"/>
    <w:rsid w:val="00CB20E1"/>
    <w:rsid w:val="00CB3613"/>
    <w:rsid w:val="00CB3A4E"/>
    <w:rsid w:val="00CB3D1E"/>
    <w:rsid w:val="00CB636A"/>
    <w:rsid w:val="00CB6E3F"/>
    <w:rsid w:val="00CC0C00"/>
    <w:rsid w:val="00CC1196"/>
    <w:rsid w:val="00CC1692"/>
    <w:rsid w:val="00CC1769"/>
    <w:rsid w:val="00CC1825"/>
    <w:rsid w:val="00CC3536"/>
    <w:rsid w:val="00CC615B"/>
    <w:rsid w:val="00CC63F7"/>
    <w:rsid w:val="00CC6F95"/>
    <w:rsid w:val="00CD0D93"/>
    <w:rsid w:val="00CD35D7"/>
    <w:rsid w:val="00CD36FB"/>
    <w:rsid w:val="00CD3A29"/>
    <w:rsid w:val="00CD3FA4"/>
    <w:rsid w:val="00CD67A4"/>
    <w:rsid w:val="00CE23DA"/>
    <w:rsid w:val="00CE45CB"/>
    <w:rsid w:val="00CE481C"/>
    <w:rsid w:val="00CE4DB9"/>
    <w:rsid w:val="00CE5673"/>
    <w:rsid w:val="00CE780A"/>
    <w:rsid w:val="00CF3ED2"/>
    <w:rsid w:val="00CF4862"/>
    <w:rsid w:val="00CF4B15"/>
    <w:rsid w:val="00CF598F"/>
    <w:rsid w:val="00CF59AA"/>
    <w:rsid w:val="00CF7740"/>
    <w:rsid w:val="00D00DC3"/>
    <w:rsid w:val="00D05B7E"/>
    <w:rsid w:val="00D121CC"/>
    <w:rsid w:val="00D12BBF"/>
    <w:rsid w:val="00D158F7"/>
    <w:rsid w:val="00D163AD"/>
    <w:rsid w:val="00D16B06"/>
    <w:rsid w:val="00D20228"/>
    <w:rsid w:val="00D23D67"/>
    <w:rsid w:val="00D2463D"/>
    <w:rsid w:val="00D25E1C"/>
    <w:rsid w:val="00D33621"/>
    <w:rsid w:val="00D34396"/>
    <w:rsid w:val="00D353BC"/>
    <w:rsid w:val="00D35F94"/>
    <w:rsid w:val="00D36110"/>
    <w:rsid w:val="00D365FD"/>
    <w:rsid w:val="00D42747"/>
    <w:rsid w:val="00D43E5C"/>
    <w:rsid w:val="00D469B4"/>
    <w:rsid w:val="00D4782E"/>
    <w:rsid w:val="00D50CAB"/>
    <w:rsid w:val="00D51E9E"/>
    <w:rsid w:val="00D52484"/>
    <w:rsid w:val="00D54BA7"/>
    <w:rsid w:val="00D55174"/>
    <w:rsid w:val="00D605CE"/>
    <w:rsid w:val="00D6176B"/>
    <w:rsid w:val="00D630F4"/>
    <w:rsid w:val="00D632D0"/>
    <w:rsid w:val="00D6332B"/>
    <w:rsid w:val="00D646F2"/>
    <w:rsid w:val="00D64851"/>
    <w:rsid w:val="00D72BF9"/>
    <w:rsid w:val="00D7653C"/>
    <w:rsid w:val="00D77127"/>
    <w:rsid w:val="00D82510"/>
    <w:rsid w:val="00D83771"/>
    <w:rsid w:val="00D83CE7"/>
    <w:rsid w:val="00D86390"/>
    <w:rsid w:val="00D87ADF"/>
    <w:rsid w:val="00D91245"/>
    <w:rsid w:val="00D91E9F"/>
    <w:rsid w:val="00D93B4D"/>
    <w:rsid w:val="00D94E03"/>
    <w:rsid w:val="00D96681"/>
    <w:rsid w:val="00DA068C"/>
    <w:rsid w:val="00DA0F72"/>
    <w:rsid w:val="00DA1503"/>
    <w:rsid w:val="00DA5EBB"/>
    <w:rsid w:val="00DB09FA"/>
    <w:rsid w:val="00DB0E3E"/>
    <w:rsid w:val="00DB1D9A"/>
    <w:rsid w:val="00DB2107"/>
    <w:rsid w:val="00DB5991"/>
    <w:rsid w:val="00DC125F"/>
    <w:rsid w:val="00DC3283"/>
    <w:rsid w:val="00DC6D2D"/>
    <w:rsid w:val="00DC76C4"/>
    <w:rsid w:val="00DD1F2C"/>
    <w:rsid w:val="00DD5B12"/>
    <w:rsid w:val="00DD7D00"/>
    <w:rsid w:val="00DE11B9"/>
    <w:rsid w:val="00DE2439"/>
    <w:rsid w:val="00DE2C6C"/>
    <w:rsid w:val="00DE2E84"/>
    <w:rsid w:val="00DE300C"/>
    <w:rsid w:val="00DE61D1"/>
    <w:rsid w:val="00DE61E2"/>
    <w:rsid w:val="00DE76DD"/>
    <w:rsid w:val="00DF0EC7"/>
    <w:rsid w:val="00DF1311"/>
    <w:rsid w:val="00DF2207"/>
    <w:rsid w:val="00DF4ACD"/>
    <w:rsid w:val="00DF684B"/>
    <w:rsid w:val="00DF6B24"/>
    <w:rsid w:val="00E0071D"/>
    <w:rsid w:val="00E039D5"/>
    <w:rsid w:val="00E03CE4"/>
    <w:rsid w:val="00E03ECB"/>
    <w:rsid w:val="00E048AC"/>
    <w:rsid w:val="00E04EAD"/>
    <w:rsid w:val="00E06FAC"/>
    <w:rsid w:val="00E12676"/>
    <w:rsid w:val="00E13878"/>
    <w:rsid w:val="00E14111"/>
    <w:rsid w:val="00E141E2"/>
    <w:rsid w:val="00E17F38"/>
    <w:rsid w:val="00E20161"/>
    <w:rsid w:val="00E22579"/>
    <w:rsid w:val="00E23157"/>
    <w:rsid w:val="00E25000"/>
    <w:rsid w:val="00E2576E"/>
    <w:rsid w:val="00E32AD4"/>
    <w:rsid w:val="00E331E1"/>
    <w:rsid w:val="00E3396F"/>
    <w:rsid w:val="00E34313"/>
    <w:rsid w:val="00E376CE"/>
    <w:rsid w:val="00E40350"/>
    <w:rsid w:val="00E41044"/>
    <w:rsid w:val="00E43C06"/>
    <w:rsid w:val="00E446B7"/>
    <w:rsid w:val="00E447E2"/>
    <w:rsid w:val="00E50430"/>
    <w:rsid w:val="00E5634A"/>
    <w:rsid w:val="00E5750E"/>
    <w:rsid w:val="00E5769E"/>
    <w:rsid w:val="00E626AB"/>
    <w:rsid w:val="00E6526A"/>
    <w:rsid w:val="00E6549C"/>
    <w:rsid w:val="00E67EBF"/>
    <w:rsid w:val="00E7121C"/>
    <w:rsid w:val="00E721C2"/>
    <w:rsid w:val="00E741BB"/>
    <w:rsid w:val="00E74B2E"/>
    <w:rsid w:val="00E77035"/>
    <w:rsid w:val="00E821D9"/>
    <w:rsid w:val="00E82A1E"/>
    <w:rsid w:val="00E82E67"/>
    <w:rsid w:val="00E84DBA"/>
    <w:rsid w:val="00E84DE8"/>
    <w:rsid w:val="00E86C72"/>
    <w:rsid w:val="00E90291"/>
    <w:rsid w:val="00E91EED"/>
    <w:rsid w:val="00E926C6"/>
    <w:rsid w:val="00E9382C"/>
    <w:rsid w:val="00E956A9"/>
    <w:rsid w:val="00E96730"/>
    <w:rsid w:val="00E96B6E"/>
    <w:rsid w:val="00EA00DE"/>
    <w:rsid w:val="00EA0B7C"/>
    <w:rsid w:val="00EA4BD4"/>
    <w:rsid w:val="00EA4E4D"/>
    <w:rsid w:val="00EA7438"/>
    <w:rsid w:val="00EA7623"/>
    <w:rsid w:val="00EB007C"/>
    <w:rsid w:val="00EB2C98"/>
    <w:rsid w:val="00EB586B"/>
    <w:rsid w:val="00EB6348"/>
    <w:rsid w:val="00EB716D"/>
    <w:rsid w:val="00EC024C"/>
    <w:rsid w:val="00EC0E9C"/>
    <w:rsid w:val="00EC25DE"/>
    <w:rsid w:val="00EC298B"/>
    <w:rsid w:val="00EC29A3"/>
    <w:rsid w:val="00EC4B43"/>
    <w:rsid w:val="00EC56A2"/>
    <w:rsid w:val="00ED08C1"/>
    <w:rsid w:val="00ED29AC"/>
    <w:rsid w:val="00ED3EDB"/>
    <w:rsid w:val="00ED5C03"/>
    <w:rsid w:val="00ED5C45"/>
    <w:rsid w:val="00ED5DAE"/>
    <w:rsid w:val="00EE036C"/>
    <w:rsid w:val="00EE14CA"/>
    <w:rsid w:val="00EE1A3D"/>
    <w:rsid w:val="00EF06B9"/>
    <w:rsid w:val="00EF0BFE"/>
    <w:rsid w:val="00EF2602"/>
    <w:rsid w:val="00EF2843"/>
    <w:rsid w:val="00EF2943"/>
    <w:rsid w:val="00EF6390"/>
    <w:rsid w:val="00EF6969"/>
    <w:rsid w:val="00EF71B5"/>
    <w:rsid w:val="00F02117"/>
    <w:rsid w:val="00F03491"/>
    <w:rsid w:val="00F036CD"/>
    <w:rsid w:val="00F056E8"/>
    <w:rsid w:val="00F0623F"/>
    <w:rsid w:val="00F06A6A"/>
    <w:rsid w:val="00F076F7"/>
    <w:rsid w:val="00F1091F"/>
    <w:rsid w:val="00F10FC5"/>
    <w:rsid w:val="00F124A6"/>
    <w:rsid w:val="00F1276E"/>
    <w:rsid w:val="00F1742C"/>
    <w:rsid w:val="00F174F9"/>
    <w:rsid w:val="00F20FEF"/>
    <w:rsid w:val="00F227EE"/>
    <w:rsid w:val="00F25F6D"/>
    <w:rsid w:val="00F26AF3"/>
    <w:rsid w:val="00F34CA7"/>
    <w:rsid w:val="00F361F1"/>
    <w:rsid w:val="00F3712D"/>
    <w:rsid w:val="00F4005A"/>
    <w:rsid w:val="00F400E1"/>
    <w:rsid w:val="00F41844"/>
    <w:rsid w:val="00F419AB"/>
    <w:rsid w:val="00F41AA4"/>
    <w:rsid w:val="00F45292"/>
    <w:rsid w:val="00F45D0C"/>
    <w:rsid w:val="00F50A74"/>
    <w:rsid w:val="00F5102B"/>
    <w:rsid w:val="00F5434F"/>
    <w:rsid w:val="00F54D91"/>
    <w:rsid w:val="00F562EA"/>
    <w:rsid w:val="00F57076"/>
    <w:rsid w:val="00F57152"/>
    <w:rsid w:val="00F572C2"/>
    <w:rsid w:val="00F57498"/>
    <w:rsid w:val="00F60A77"/>
    <w:rsid w:val="00F6292F"/>
    <w:rsid w:val="00F643AD"/>
    <w:rsid w:val="00F64511"/>
    <w:rsid w:val="00F64627"/>
    <w:rsid w:val="00F671DB"/>
    <w:rsid w:val="00F72CAC"/>
    <w:rsid w:val="00F73DEF"/>
    <w:rsid w:val="00F75034"/>
    <w:rsid w:val="00F7657B"/>
    <w:rsid w:val="00F8032A"/>
    <w:rsid w:val="00F8257D"/>
    <w:rsid w:val="00F83B5E"/>
    <w:rsid w:val="00F8467D"/>
    <w:rsid w:val="00F84E77"/>
    <w:rsid w:val="00F864BB"/>
    <w:rsid w:val="00F86EB3"/>
    <w:rsid w:val="00F9244A"/>
    <w:rsid w:val="00F953D1"/>
    <w:rsid w:val="00F97D82"/>
    <w:rsid w:val="00FA13A7"/>
    <w:rsid w:val="00FA7F47"/>
    <w:rsid w:val="00FB1C81"/>
    <w:rsid w:val="00FB1FBD"/>
    <w:rsid w:val="00FB4C37"/>
    <w:rsid w:val="00FC199E"/>
    <w:rsid w:val="00FC58ED"/>
    <w:rsid w:val="00FC785A"/>
    <w:rsid w:val="00FC79B4"/>
    <w:rsid w:val="00FD3700"/>
    <w:rsid w:val="00FD37CA"/>
    <w:rsid w:val="00FD416B"/>
    <w:rsid w:val="00FE076A"/>
    <w:rsid w:val="00FE1C8B"/>
    <w:rsid w:val="00FE5BDD"/>
    <w:rsid w:val="00FE6CA2"/>
    <w:rsid w:val="00FE7B2E"/>
    <w:rsid w:val="00FE7DF0"/>
    <w:rsid w:val="00FF1939"/>
    <w:rsid w:val="00FF275B"/>
    <w:rsid w:val="00FF3D7A"/>
    <w:rsid w:val="00FF4F46"/>
    <w:rsid w:val="00FF5393"/>
    <w:rsid w:val="00FF5762"/>
    <w:rsid w:val="00FF5B56"/>
    <w:rsid w:val="00FF7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6FC7BD9-BC6E-4E84-A762-9C89DB6C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17"/>
    <w:rPr>
      <w:sz w:val="24"/>
      <w:szCs w:val="24"/>
    </w:rPr>
  </w:style>
  <w:style w:type="paragraph" w:styleId="Ttulo1">
    <w:name w:val="heading 1"/>
    <w:basedOn w:val="Normal"/>
    <w:next w:val="Normal"/>
    <w:link w:val="Ttulo1Char"/>
    <w:uiPriority w:val="99"/>
    <w:qFormat/>
    <w:rsid w:val="00A20517"/>
    <w:pPr>
      <w:keepNext/>
      <w:jc w:val="center"/>
      <w:outlineLvl w:val="0"/>
    </w:pPr>
    <w:rPr>
      <w:rFonts w:ascii="Edwardian Script ITC" w:hAnsi="Edwardian Script ITC"/>
      <w:sz w:val="68"/>
      <w:szCs w:val="20"/>
    </w:rPr>
  </w:style>
  <w:style w:type="paragraph" w:styleId="Ttulo2">
    <w:name w:val="heading 2"/>
    <w:basedOn w:val="Normal"/>
    <w:next w:val="Normal"/>
    <w:link w:val="Ttulo2Char"/>
    <w:uiPriority w:val="99"/>
    <w:qFormat/>
    <w:rsid w:val="00361832"/>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qFormat/>
    <w:rsid w:val="00361832"/>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qFormat/>
    <w:rsid w:val="009178B9"/>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9"/>
    <w:qFormat/>
    <w:rsid w:val="009178B9"/>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76759E"/>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361832"/>
    <w:rPr>
      <w:rFonts w:ascii="Cambria" w:hAnsi="Cambria" w:cs="Times New Roman"/>
      <w:b/>
      <w:i/>
      <w:sz w:val="28"/>
    </w:rPr>
  </w:style>
  <w:style w:type="character" w:customStyle="1" w:styleId="Ttulo3Char">
    <w:name w:val="Título 3 Char"/>
    <w:basedOn w:val="Fontepargpadro"/>
    <w:link w:val="Ttulo3"/>
    <w:uiPriority w:val="99"/>
    <w:semiHidden/>
    <w:locked/>
    <w:rsid w:val="00361832"/>
    <w:rPr>
      <w:rFonts w:ascii="Cambria" w:hAnsi="Cambria" w:cs="Times New Roman"/>
      <w:b/>
      <w:sz w:val="26"/>
    </w:rPr>
  </w:style>
  <w:style w:type="character" w:customStyle="1" w:styleId="Ttulo4Char">
    <w:name w:val="Título 4 Char"/>
    <w:basedOn w:val="Fontepargpadro"/>
    <w:link w:val="Ttulo4"/>
    <w:uiPriority w:val="99"/>
    <w:locked/>
    <w:rsid w:val="009178B9"/>
    <w:rPr>
      <w:rFonts w:ascii="Calibri" w:hAnsi="Calibri" w:cs="Times New Roman"/>
      <w:b/>
      <w:sz w:val="28"/>
    </w:rPr>
  </w:style>
  <w:style w:type="character" w:customStyle="1" w:styleId="Ttulo5Char">
    <w:name w:val="Título 5 Char"/>
    <w:basedOn w:val="Fontepargpadro"/>
    <w:link w:val="Ttulo5"/>
    <w:uiPriority w:val="99"/>
    <w:locked/>
    <w:rsid w:val="009178B9"/>
    <w:rPr>
      <w:rFonts w:ascii="Calibri" w:hAnsi="Calibri" w:cs="Times New Roman"/>
      <w:b/>
      <w:i/>
      <w:sz w:val="26"/>
    </w:rPr>
  </w:style>
  <w:style w:type="paragraph" w:styleId="Cabealho">
    <w:name w:val="header"/>
    <w:basedOn w:val="Normal"/>
    <w:link w:val="CabealhoChar"/>
    <w:uiPriority w:val="99"/>
    <w:rsid w:val="00A20517"/>
    <w:pPr>
      <w:tabs>
        <w:tab w:val="center" w:pos="4419"/>
        <w:tab w:val="right" w:pos="8838"/>
      </w:tabs>
    </w:pPr>
    <w:rPr>
      <w:sz w:val="20"/>
      <w:szCs w:val="20"/>
    </w:rPr>
  </w:style>
  <w:style w:type="character" w:customStyle="1" w:styleId="CabealhoChar">
    <w:name w:val="Cabeçalho Char"/>
    <w:basedOn w:val="Fontepargpadro"/>
    <w:link w:val="Cabealho"/>
    <w:uiPriority w:val="99"/>
    <w:locked/>
    <w:rsid w:val="00CC0C00"/>
    <w:rPr>
      <w:rFonts w:cs="Times New Roman"/>
    </w:rPr>
  </w:style>
  <w:style w:type="paragraph" w:styleId="Rodap">
    <w:name w:val="footer"/>
    <w:basedOn w:val="Normal"/>
    <w:link w:val="RodapChar"/>
    <w:uiPriority w:val="99"/>
    <w:rsid w:val="00A20517"/>
    <w:pPr>
      <w:tabs>
        <w:tab w:val="center" w:pos="4419"/>
        <w:tab w:val="right" w:pos="8838"/>
      </w:tabs>
    </w:pPr>
    <w:rPr>
      <w:sz w:val="20"/>
      <w:szCs w:val="20"/>
    </w:rPr>
  </w:style>
  <w:style w:type="character" w:customStyle="1" w:styleId="RodapChar">
    <w:name w:val="Rodapé Char"/>
    <w:basedOn w:val="Fontepargpadro"/>
    <w:link w:val="Rodap"/>
    <w:uiPriority w:val="99"/>
    <w:locked/>
    <w:rsid w:val="005456BD"/>
    <w:rPr>
      <w:rFonts w:cs="Times New Roman"/>
    </w:rPr>
  </w:style>
  <w:style w:type="character" w:styleId="Nmerodepgina">
    <w:name w:val="page number"/>
    <w:basedOn w:val="Fontepargpadro"/>
    <w:uiPriority w:val="99"/>
    <w:rsid w:val="00A20517"/>
    <w:rPr>
      <w:rFonts w:cs="Times New Roman"/>
    </w:rPr>
  </w:style>
  <w:style w:type="paragraph" w:styleId="Corpodetexto">
    <w:name w:val="Body Text"/>
    <w:basedOn w:val="Normal"/>
    <w:link w:val="CorpodetextoChar"/>
    <w:uiPriority w:val="99"/>
    <w:rsid w:val="00A20517"/>
    <w:pPr>
      <w:jc w:val="center"/>
    </w:pPr>
    <w:rPr>
      <w:rFonts w:ascii="Amphion" w:hAnsi="Amphion"/>
      <w:szCs w:val="20"/>
    </w:rPr>
  </w:style>
  <w:style w:type="character" w:customStyle="1" w:styleId="CorpodetextoChar">
    <w:name w:val="Corpo de texto Char"/>
    <w:basedOn w:val="Fontepargpadro"/>
    <w:link w:val="Corpodetexto"/>
    <w:uiPriority w:val="99"/>
    <w:semiHidden/>
    <w:locked/>
    <w:rsid w:val="0076759E"/>
    <w:rPr>
      <w:rFonts w:cs="Times New Roman"/>
      <w:sz w:val="24"/>
      <w:szCs w:val="24"/>
    </w:rPr>
  </w:style>
  <w:style w:type="character" w:styleId="Hyperlink">
    <w:name w:val="Hyperlink"/>
    <w:basedOn w:val="Fontepargpadro"/>
    <w:uiPriority w:val="99"/>
    <w:rsid w:val="00A20517"/>
    <w:rPr>
      <w:rFonts w:cs="Times New Roman"/>
      <w:color w:val="0000FF"/>
      <w:u w:val="single"/>
    </w:rPr>
  </w:style>
  <w:style w:type="paragraph" w:styleId="Recuodecorpodetexto">
    <w:name w:val="Body Text Indent"/>
    <w:basedOn w:val="Normal"/>
    <w:link w:val="RecuodecorpodetextoChar"/>
    <w:uiPriority w:val="99"/>
    <w:rsid w:val="00361832"/>
    <w:pPr>
      <w:spacing w:after="120"/>
      <w:ind w:left="283"/>
    </w:pPr>
  </w:style>
  <w:style w:type="character" w:customStyle="1" w:styleId="RecuodecorpodetextoChar">
    <w:name w:val="Recuo de corpo de texto Char"/>
    <w:basedOn w:val="Fontepargpadro"/>
    <w:link w:val="Recuodecorpodetexto"/>
    <w:uiPriority w:val="99"/>
    <w:locked/>
    <w:rsid w:val="00361832"/>
    <w:rPr>
      <w:rFonts w:cs="Times New Roman"/>
      <w:sz w:val="24"/>
    </w:rPr>
  </w:style>
  <w:style w:type="paragraph" w:customStyle="1" w:styleId="Recuodecorpodetexto31">
    <w:name w:val="Recuo de corpo de texto 31"/>
    <w:basedOn w:val="Normal"/>
    <w:uiPriority w:val="99"/>
    <w:rsid w:val="00361832"/>
    <w:pPr>
      <w:suppressAutoHyphens/>
      <w:ind w:firstLine="2880"/>
      <w:jc w:val="both"/>
    </w:pPr>
    <w:rPr>
      <w:rFonts w:ascii="Century Schoolbook" w:hAnsi="Century Schoolbook"/>
      <w:sz w:val="22"/>
      <w:lang w:eastAsia="ar-SA"/>
    </w:rPr>
  </w:style>
  <w:style w:type="paragraph" w:styleId="Recuodecorpodetexto3">
    <w:name w:val="Body Text Indent 3"/>
    <w:basedOn w:val="Normal"/>
    <w:link w:val="Recuodecorpodetexto3Char"/>
    <w:uiPriority w:val="99"/>
    <w:rsid w:val="00CC0C00"/>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CC0C00"/>
    <w:rPr>
      <w:rFonts w:cs="Times New Roman"/>
      <w:sz w:val="16"/>
    </w:rPr>
  </w:style>
  <w:style w:type="paragraph" w:styleId="Corpodetexto2">
    <w:name w:val="Body Text 2"/>
    <w:basedOn w:val="Normal"/>
    <w:link w:val="Corpodetexto2Char"/>
    <w:uiPriority w:val="99"/>
    <w:rsid w:val="00CE45CB"/>
    <w:pPr>
      <w:spacing w:after="120" w:line="480" w:lineRule="auto"/>
    </w:pPr>
  </w:style>
  <w:style w:type="character" w:customStyle="1" w:styleId="Corpodetexto2Char">
    <w:name w:val="Corpo de texto 2 Char"/>
    <w:basedOn w:val="Fontepargpadro"/>
    <w:link w:val="Corpodetexto2"/>
    <w:uiPriority w:val="99"/>
    <w:locked/>
    <w:rsid w:val="00CE45CB"/>
    <w:rPr>
      <w:rFonts w:cs="Times New Roman"/>
      <w:sz w:val="24"/>
    </w:rPr>
  </w:style>
  <w:style w:type="paragraph" w:styleId="SemEspaamento">
    <w:name w:val="No Spacing"/>
    <w:uiPriority w:val="99"/>
    <w:qFormat/>
    <w:rsid w:val="00585B14"/>
    <w:rPr>
      <w:rFonts w:ascii="Calibri" w:hAnsi="Calibri"/>
      <w:lang w:eastAsia="en-US"/>
    </w:rPr>
  </w:style>
  <w:style w:type="paragraph" w:styleId="NormalWeb">
    <w:name w:val="Normal (Web)"/>
    <w:basedOn w:val="Normal"/>
    <w:uiPriority w:val="99"/>
    <w:rsid w:val="009178B9"/>
    <w:pPr>
      <w:spacing w:before="100" w:beforeAutospacing="1" w:after="100" w:afterAutospacing="1"/>
    </w:pPr>
  </w:style>
  <w:style w:type="paragraph" w:styleId="Textodebalo">
    <w:name w:val="Balloon Text"/>
    <w:basedOn w:val="Normal"/>
    <w:link w:val="TextodebaloChar"/>
    <w:uiPriority w:val="99"/>
    <w:rsid w:val="00B55847"/>
    <w:rPr>
      <w:rFonts w:ascii="Tahoma" w:hAnsi="Tahoma"/>
      <w:sz w:val="16"/>
      <w:szCs w:val="16"/>
    </w:rPr>
  </w:style>
  <w:style w:type="character" w:customStyle="1" w:styleId="TextodebaloChar">
    <w:name w:val="Texto de balão Char"/>
    <w:basedOn w:val="Fontepargpadro"/>
    <w:link w:val="Textodebalo"/>
    <w:uiPriority w:val="99"/>
    <w:locked/>
    <w:rsid w:val="00B55847"/>
    <w:rPr>
      <w:rFonts w:ascii="Tahoma" w:hAnsi="Tahoma" w:cs="Times New Roman"/>
      <w:sz w:val="16"/>
    </w:rPr>
  </w:style>
  <w:style w:type="character" w:styleId="Refdecomentrio">
    <w:name w:val="annotation reference"/>
    <w:basedOn w:val="Fontepargpadro"/>
    <w:uiPriority w:val="99"/>
    <w:rsid w:val="003106CF"/>
    <w:rPr>
      <w:rFonts w:cs="Times New Roman"/>
      <w:sz w:val="16"/>
    </w:rPr>
  </w:style>
  <w:style w:type="paragraph" w:styleId="Textodecomentrio">
    <w:name w:val="annotation text"/>
    <w:basedOn w:val="Normal"/>
    <w:link w:val="TextodecomentrioChar"/>
    <w:uiPriority w:val="99"/>
    <w:rsid w:val="003106CF"/>
    <w:rPr>
      <w:sz w:val="20"/>
      <w:szCs w:val="20"/>
    </w:rPr>
  </w:style>
  <w:style w:type="character" w:customStyle="1" w:styleId="TextodecomentrioChar">
    <w:name w:val="Texto de comentário Char"/>
    <w:basedOn w:val="Fontepargpadro"/>
    <w:link w:val="Textodecomentrio"/>
    <w:uiPriority w:val="99"/>
    <w:locked/>
    <w:rsid w:val="003106CF"/>
    <w:rPr>
      <w:rFonts w:cs="Times New Roman"/>
    </w:rPr>
  </w:style>
  <w:style w:type="paragraph" w:styleId="Assuntodocomentrio">
    <w:name w:val="annotation subject"/>
    <w:basedOn w:val="Textodecomentrio"/>
    <w:next w:val="Textodecomentrio"/>
    <w:link w:val="AssuntodocomentrioChar"/>
    <w:uiPriority w:val="99"/>
    <w:rsid w:val="003106CF"/>
    <w:rPr>
      <w:b/>
      <w:bCs/>
    </w:rPr>
  </w:style>
  <w:style w:type="character" w:customStyle="1" w:styleId="AssuntodocomentrioChar">
    <w:name w:val="Assunto do comentário Char"/>
    <w:basedOn w:val="TextodecomentrioChar"/>
    <w:link w:val="Assuntodocomentrio"/>
    <w:uiPriority w:val="99"/>
    <w:locked/>
    <w:rsid w:val="003106CF"/>
    <w:rPr>
      <w:rFonts w:cs="Times New Roman"/>
      <w:b/>
    </w:rPr>
  </w:style>
  <w:style w:type="table" w:styleId="Tabelacomgrade">
    <w:name w:val="Table Grid"/>
    <w:basedOn w:val="Tabelanormal"/>
    <w:uiPriority w:val="99"/>
    <w:rsid w:val="00B101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6B2D75"/>
    <w:pPr>
      <w:spacing w:after="200" w:line="276" w:lineRule="auto"/>
      <w:ind w:left="720"/>
    </w:pPr>
    <w:rPr>
      <w:rFonts w:ascii="Calibri" w:hAnsi="Calibri"/>
      <w:sz w:val="22"/>
      <w:szCs w:val="22"/>
      <w:lang w:eastAsia="en-US"/>
    </w:rPr>
  </w:style>
  <w:style w:type="paragraph" w:styleId="PargrafodaLista">
    <w:name w:val="List Paragraph"/>
    <w:basedOn w:val="Normal"/>
    <w:uiPriority w:val="99"/>
    <w:qFormat/>
    <w:rsid w:val="008667E6"/>
    <w:pPr>
      <w:ind w:left="720"/>
      <w:contextualSpacing/>
    </w:pPr>
  </w:style>
  <w:style w:type="character" w:styleId="HiperlinkVisitado">
    <w:name w:val="FollowedHyperlink"/>
    <w:basedOn w:val="Fontepargpadro"/>
    <w:uiPriority w:val="99"/>
    <w:semiHidden/>
    <w:rsid w:val="00E741BB"/>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0299">
      <w:marLeft w:val="0"/>
      <w:marRight w:val="0"/>
      <w:marTop w:val="0"/>
      <w:marBottom w:val="0"/>
      <w:divBdr>
        <w:top w:val="none" w:sz="0" w:space="0" w:color="auto"/>
        <w:left w:val="none" w:sz="0" w:space="0" w:color="auto"/>
        <w:bottom w:val="none" w:sz="0" w:space="0" w:color="auto"/>
        <w:right w:val="none" w:sz="0" w:space="0" w:color="auto"/>
      </w:divBdr>
    </w:div>
    <w:div w:id="150290300">
      <w:marLeft w:val="0"/>
      <w:marRight w:val="0"/>
      <w:marTop w:val="0"/>
      <w:marBottom w:val="0"/>
      <w:divBdr>
        <w:top w:val="none" w:sz="0" w:space="0" w:color="auto"/>
        <w:left w:val="none" w:sz="0" w:space="0" w:color="auto"/>
        <w:bottom w:val="none" w:sz="0" w:space="0" w:color="auto"/>
        <w:right w:val="none" w:sz="0" w:space="0" w:color="auto"/>
      </w:divBdr>
    </w:div>
    <w:div w:id="150290301">
      <w:marLeft w:val="0"/>
      <w:marRight w:val="0"/>
      <w:marTop w:val="0"/>
      <w:marBottom w:val="0"/>
      <w:divBdr>
        <w:top w:val="none" w:sz="0" w:space="0" w:color="auto"/>
        <w:left w:val="none" w:sz="0" w:space="0" w:color="auto"/>
        <w:bottom w:val="none" w:sz="0" w:space="0" w:color="auto"/>
        <w:right w:val="none" w:sz="0" w:space="0" w:color="auto"/>
      </w:divBdr>
    </w:div>
    <w:div w:id="150290302">
      <w:marLeft w:val="0"/>
      <w:marRight w:val="0"/>
      <w:marTop w:val="0"/>
      <w:marBottom w:val="0"/>
      <w:divBdr>
        <w:top w:val="none" w:sz="0" w:space="0" w:color="auto"/>
        <w:left w:val="none" w:sz="0" w:space="0" w:color="auto"/>
        <w:bottom w:val="none" w:sz="0" w:space="0" w:color="auto"/>
        <w:right w:val="none" w:sz="0" w:space="0" w:color="auto"/>
      </w:divBdr>
    </w:div>
    <w:div w:id="150290303">
      <w:marLeft w:val="0"/>
      <w:marRight w:val="0"/>
      <w:marTop w:val="0"/>
      <w:marBottom w:val="0"/>
      <w:divBdr>
        <w:top w:val="none" w:sz="0" w:space="0" w:color="auto"/>
        <w:left w:val="none" w:sz="0" w:space="0" w:color="auto"/>
        <w:bottom w:val="none" w:sz="0" w:space="0" w:color="auto"/>
        <w:right w:val="none" w:sz="0" w:space="0" w:color="auto"/>
      </w:divBdr>
    </w:div>
    <w:div w:id="150290304">
      <w:marLeft w:val="0"/>
      <w:marRight w:val="0"/>
      <w:marTop w:val="0"/>
      <w:marBottom w:val="0"/>
      <w:divBdr>
        <w:top w:val="none" w:sz="0" w:space="0" w:color="auto"/>
        <w:left w:val="none" w:sz="0" w:space="0" w:color="auto"/>
        <w:bottom w:val="none" w:sz="0" w:space="0" w:color="auto"/>
        <w:right w:val="none" w:sz="0" w:space="0" w:color="auto"/>
      </w:divBdr>
    </w:div>
    <w:div w:id="150290305">
      <w:marLeft w:val="0"/>
      <w:marRight w:val="0"/>
      <w:marTop w:val="0"/>
      <w:marBottom w:val="0"/>
      <w:divBdr>
        <w:top w:val="none" w:sz="0" w:space="0" w:color="auto"/>
        <w:left w:val="none" w:sz="0" w:space="0" w:color="auto"/>
        <w:bottom w:val="none" w:sz="0" w:space="0" w:color="auto"/>
        <w:right w:val="none" w:sz="0" w:space="0" w:color="auto"/>
      </w:divBdr>
    </w:div>
    <w:div w:id="150290306">
      <w:marLeft w:val="0"/>
      <w:marRight w:val="0"/>
      <w:marTop w:val="0"/>
      <w:marBottom w:val="0"/>
      <w:divBdr>
        <w:top w:val="none" w:sz="0" w:space="0" w:color="auto"/>
        <w:left w:val="none" w:sz="0" w:space="0" w:color="auto"/>
        <w:bottom w:val="none" w:sz="0" w:space="0" w:color="auto"/>
        <w:right w:val="none" w:sz="0" w:space="0" w:color="auto"/>
      </w:divBdr>
    </w:div>
    <w:div w:id="150290307">
      <w:marLeft w:val="0"/>
      <w:marRight w:val="0"/>
      <w:marTop w:val="0"/>
      <w:marBottom w:val="0"/>
      <w:divBdr>
        <w:top w:val="none" w:sz="0" w:space="0" w:color="auto"/>
        <w:left w:val="none" w:sz="0" w:space="0" w:color="auto"/>
        <w:bottom w:val="none" w:sz="0" w:space="0" w:color="auto"/>
        <w:right w:val="none" w:sz="0" w:space="0" w:color="auto"/>
      </w:divBdr>
    </w:div>
    <w:div w:id="150290308">
      <w:marLeft w:val="0"/>
      <w:marRight w:val="0"/>
      <w:marTop w:val="0"/>
      <w:marBottom w:val="0"/>
      <w:divBdr>
        <w:top w:val="none" w:sz="0" w:space="0" w:color="auto"/>
        <w:left w:val="none" w:sz="0" w:space="0" w:color="auto"/>
        <w:bottom w:val="none" w:sz="0" w:space="0" w:color="auto"/>
        <w:right w:val="none" w:sz="0" w:space="0" w:color="auto"/>
      </w:divBdr>
    </w:div>
    <w:div w:id="150290309">
      <w:marLeft w:val="0"/>
      <w:marRight w:val="0"/>
      <w:marTop w:val="0"/>
      <w:marBottom w:val="0"/>
      <w:divBdr>
        <w:top w:val="none" w:sz="0" w:space="0" w:color="auto"/>
        <w:left w:val="none" w:sz="0" w:space="0" w:color="auto"/>
        <w:bottom w:val="none" w:sz="0" w:space="0" w:color="auto"/>
        <w:right w:val="none" w:sz="0" w:space="0" w:color="auto"/>
      </w:divBdr>
    </w:div>
    <w:div w:id="150290310">
      <w:marLeft w:val="0"/>
      <w:marRight w:val="0"/>
      <w:marTop w:val="0"/>
      <w:marBottom w:val="0"/>
      <w:divBdr>
        <w:top w:val="none" w:sz="0" w:space="0" w:color="auto"/>
        <w:left w:val="none" w:sz="0" w:space="0" w:color="auto"/>
        <w:bottom w:val="none" w:sz="0" w:space="0" w:color="auto"/>
        <w:right w:val="none" w:sz="0" w:space="0" w:color="auto"/>
      </w:divBdr>
    </w:div>
    <w:div w:id="150290311">
      <w:marLeft w:val="0"/>
      <w:marRight w:val="0"/>
      <w:marTop w:val="0"/>
      <w:marBottom w:val="0"/>
      <w:divBdr>
        <w:top w:val="none" w:sz="0" w:space="0" w:color="auto"/>
        <w:left w:val="none" w:sz="0" w:space="0" w:color="auto"/>
        <w:bottom w:val="none" w:sz="0" w:space="0" w:color="auto"/>
        <w:right w:val="none" w:sz="0" w:space="0" w:color="auto"/>
      </w:divBdr>
    </w:div>
    <w:div w:id="150290312">
      <w:marLeft w:val="0"/>
      <w:marRight w:val="0"/>
      <w:marTop w:val="0"/>
      <w:marBottom w:val="0"/>
      <w:divBdr>
        <w:top w:val="none" w:sz="0" w:space="0" w:color="auto"/>
        <w:left w:val="none" w:sz="0" w:space="0" w:color="auto"/>
        <w:bottom w:val="none" w:sz="0" w:space="0" w:color="auto"/>
        <w:right w:val="none" w:sz="0" w:space="0" w:color="auto"/>
      </w:divBdr>
    </w:div>
    <w:div w:id="150290313">
      <w:marLeft w:val="0"/>
      <w:marRight w:val="0"/>
      <w:marTop w:val="0"/>
      <w:marBottom w:val="0"/>
      <w:divBdr>
        <w:top w:val="none" w:sz="0" w:space="0" w:color="auto"/>
        <w:left w:val="none" w:sz="0" w:space="0" w:color="auto"/>
        <w:bottom w:val="none" w:sz="0" w:space="0" w:color="auto"/>
        <w:right w:val="none" w:sz="0" w:space="0" w:color="auto"/>
      </w:divBdr>
    </w:div>
    <w:div w:id="150290314">
      <w:marLeft w:val="0"/>
      <w:marRight w:val="0"/>
      <w:marTop w:val="0"/>
      <w:marBottom w:val="0"/>
      <w:divBdr>
        <w:top w:val="none" w:sz="0" w:space="0" w:color="auto"/>
        <w:left w:val="none" w:sz="0" w:space="0" w:color="auto"/>
        <w:bottom w:val="none" w:sz="0" w:space="0" w:color="auto"/>
        <w:right w:val="none" w:sz="0" w:space="0" w:color="auto"/>
      </w:divBdr>
    </w:div>
    <w:div w:id="150290315">
      <w:marLeft w:val="0"/>
      <w:marRight w:val="0"/>
      <w:marTop w:val="0"/>
      <w:marBottom w:val="0"/>
      <w:divBdr>
        <w:top w:val="none" w:sz="0" w:space="0" w:color="auto"/>
        <w:left w:val="none" w:sz="0" w:space="0" w:color="auto"/>
        <w:bottom w:val="none" w:sz="0" w:space="0" w:color="auto"/>
        <w:right w:val="none" w:sz="0" w:space="0" w:color="auto"/>
      </w:divBdr>
    </w:div>
    <w:div w:id="150290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Template>
  <TotalTime>0</TotalTime>
  <Pages>15</Pages>
  <Words>4478</Words>
  <Characters>24185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conselho usuários transporte coletivo</vt:lpstr>
    </vt:vector>
  </TitlesOfParts>
  <Company/>
  <LinksUpToDate>false</LinksUpToDate>
  <CharactersWithSpaces>28606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usuários transporte coletivo</dc:title>
  <dc:subject/>
  <dc:creator>DLOM</dc:creator>
  <cp:keywords/>
  <dc:description/>
  <cp:lastModifiedBy>Valdemar M. Neto Mendonça</cp:lastModifiedBy>
  <cp:revision>2</cp:revision>
  <cp:lastPrinted>2020-03-12T18:51:00Z</cp:lastPrinted>
  <dcterms:created xsi:type="dcterms:W3CDTF">2020-03-12T19:27:00Z</dcterms:created>
  <dcterms:modified xsi:type="dcterms:W3CDTF">2020-03-12T19:27:00Z</dcterms:modified>
</cp:coreProperties>
</file>