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R$ 3.999.916,00 (três milhões, novecentos e noventa e nove mil, novecentos e dezesseis reais), para aquisição de equipamentos para a futura Unidade de Retaguarda às Urgências no antigo Pronto-Socorro do Melhado,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B6" w:rsidRDefault="001105B6" w:rsidP="00126850">
      <w:pPr>
        <w:spacing w:line="240" w:lineRule="auto"/>
      </w:pPr>
      <w:r>
        <w:separator/>
      </w:r>
    </w:p>
  </w:endnote>
  <w:endnote w:type="continuationSeparator" w:id="0">
    <w:p w:rsidR="001105B6" w:rsidRDefault="001105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7F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7F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B6" w:rsidRDefault="001105B6" w:rsidP="00126850">
      <w:pPr>
        <w:spacing w:line="240" w:lineRule="auto"/>
      </w:pPr>
      <w:r>
        <w:separator/>
      </w:r>
    </w:p>
  </w:footnote>
  <w:footnote w:type="continuationSeparator" w:id="0">
    <w:p w:rsidR="001105B6" w:rsidRDefault="001105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5B6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57FD1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2CCB-6E56-41ED-BD03-EB077872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2020-02-13T18:54:00Z</dcterms:modified>
</cp:coreProperties>
</file>