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Pr="00F91475" w:rsidRDefault="001C6786" w:rsidP="00D47EAB">
      <w:pPr>
        <w:jc w:val="center"/>
        <w:rPr>
          <w:rFonts w:ascii="Calibri" w:hAnsi="Calibri" w:cs="Calibri"/>
          <w:b/>
          <w:sz w:val="24"/>
          <w:szCs w:val="24"/>
        </w:rPr>
      </w:pPr>
      <w:r w:rsidRPr="00F91475">
        <w:rPr>
          <w:rFonts w:ascii="Calibri" w:hAnsi="Calibri" w:cs="Calibri"/>
          <w:b/>
          <w:sz w:val="24"/>
          <w:szCs w:val="24"/>
        </w:rPr>
        <w:t>AUTÓGRAFO NÚMERO</w:t>
      </w:r>
      <w:r w:rsidR="00364D92" w:rsidRPr="00F91475">
        <w:rPr>
          <w:rFonts w:ascii="Calibri" w:hAnsi="Calibri" w:cs="Calibri"/>
          <w:b/>
          <w:sz w:val="24"/>
          <w:szCs w:val="24"/>
        </w:rPr>
        <w:t xml:space="preserve"> </w:t>
      </w:r>
      <w:r w:rsidR="00515906">
        <w:rPr>
          <w:rFonts w:ascii="Calibri" w:hAnsi="Calibri" w:cs="Calibri"/>
          <w:b/>
          <w:sz w:val="24"/>
          <w:szCs w:val="24"/>
        </w:rPr>
        <w:t>049</w:t>
      </w:r>
      <w:r w:rsidR="00364D92"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1C6786" w:rsidRPr="00F91475" w:rsidRDefault="001C6786" w:rsidP="00D47EAB">
      <w:pPr>
        <w:jc w:val="center"/>
        <w:rPr>
          <w:rFonts w:ascii="Calibri" w:hAnsi="Calibri" w:cs="Calibri"/>
          <w:b/>
          <w:sz w:val="24"/>
          <w:szCs w:val="24"/>
        </w:rPr>
      </w:pPr>
      <w:r w:rsidRPr="00F91475">
        <w:rPr>
          <w:rFonts w:ascii="Calibri" w:hAnsi="Calibri" w:cs="Calibri"/>
          <w:b/>
          <w:sz w:val="24"/>
          <w:szCs w:val="24"/>
        </w:rPr>
        <w:t>PROJETO DE LEI</w:t>
      </w:r>
      <w:r w:rsidR="00767922" w:rsidRPr="00F91475">
        <w:rPr>
          <w:rFonts w:ascii="Calibri" w:hAnsi="Calibri" w:cs="Calibri"/>
          <w:b/>
          <w:sz w:val="24"/>
          <w:szCs w:val="24"/>
        </w:rPr>
        <w:t xml:space="preserve"> </w:t>
      </w:r>
      <w:r w:rsidRPr="00F91475">
        <w:rPr>
          <w:rFonts w:ascii="Calibri" w:hAnsi="Calibri" w:cs="Calibri"/>
          <w:b/>
          <w:sz w:val="24"/>
          <w:szCs w:val="24"/>
        </w:rPr>
        <w:t xml:space="preserve">NÚMERO </w:t>
      </w:r>
      <w:r w:rsidR="00515906">
        <w:rPr>
          <w:rFonts w:ascii="Calibri" w:hAnsi="Calibri" w:cs="Calibri"/>
          <w:b/>
          <w:sz w:val="24"/>
          <w:szCs w:val="24"/>
        </w:rPr>
        <w:t>054</w:t>
      </w:r>
      <w:r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515906" w:rsidP="00BA7D43">
      <w:pPr>
        <w:ind w:left="5103"/>
        <w:jc w:val="both"/>
        <w:rPr>
          <w:rFonts w:ascii="Calibri" w:hAnsi="Calibri" w:cs="Calibri"/>
          <w:sz w:val="22"/>
          <w:szCs w:val="22"/>
        </w:rPr>
      </w:pPr>
      <w:r w:rsidRPr="00515906">
        <w:rPr>
          <w:rFonts w:ascii="Calibri" w:hAnsi="Calibri" w:cs="Calibri"/>
          <w:sz w:val="22"/>
          <w:szCs w:val="22"/>
        </w:rPr>
        <w:t>Dispõe sobre a abertura de crédito adicional especial,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515906" w:rsidRDefault="00515906" w:rsidP="00515906">
      <w:pPr>
        <w:tabs>
          <w:tab w:val="left" w:pos="709"/>
          <w:tab w:val="left" w:pos="1418"/>
          <w:tab w:val="left" w:pos="2127"/>
          <w:tab w:val="left" w:pos="2835"/>
        </w:tabs>
        <w:spacing w:before="120" w:after="120"/>
        <w:ind w:firstLine="1418"/>
        <w:jc w:val="both"/>
        <w:rPr>
          <w:rFonts w:ascii="Calibri" w:hAnsi="Calibri" w:cs="Calibri"/>
          <w:sz w:val="24"/>
          <w:szCs w:val="22"/>
        </w:rPr>
      </w:pPr>
      <w:r w:rsidRPr="00515906">
        <w:rPr>
          <w:rFonts w:ascii="Calibri" w:hAnsi="Calibri" w:cs="Calibri"/>
          <w:sz w:val="24"/>
          <w:szCs w:val="22"/>
        </w:rPr>
        <w:t>Art. 1º Fica o Poder Executivo autorizado a abrir um crédito adicional especial, até o limite de R$ 100.000,00 (cem mil reais), para fins de custeio de proteção social básica, conforme demonstrativo abaixo:</w:t>
      </w:r>
    </w:p>
    <w:tbl>
      <w:tblPr>
        <w:tblW w:w="8505" w:type="dxa"/>
        <w:jc w:val="center"/>
        <w:tblLayout w:type="fixed"/>
        <w:tblCellMar>
          <w:left w:w="70" w:type="dxa"/>
          <w:right w:w="70" w:type="dxa"/>
        </w:tblCellMar>
        <w:tblLook w:val="04A0" w:firstRow="1" w:lastRow="0" w:firstColumn="1" w:lastColumn="0" w:noHBand="0" w:noVBand="1"/>
      </w:tblPr>
      <w:tblGrid>
        <w:gridCol w:w="1276"/>
        <w:gridCol w:w="992"/>
        <w:gridCol w:w="3544"/>
        <w:gridCol w:w="425"/>
        <w:gridCol w:w="2268"/>
      </w:tblGrid>
      <w:tr w:rsidR="00515906" w:rsidTr="00515906">
        <w:trPr>
          <w:trHeight w:val="295"/>
          <w:jc w:val="center"/>
        </w:trPr>
        <w:tc>
          <w:tcPr>
            <w:tcW w:w="1276" w:type="dxa"/>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bCs/>
                <w:sz w:val="24"/>
                <w:szCs w:val="24"/>
              </w:rPr>
            </w:pPr>
            <w:r>
              <w:rPr>
                <w:rFonts w:ascii="Calibri" w:hAnsi="Calibri"/>
                <w:bCs/>
                <w:sz w:val="24"/>
                <w:szCs w:val="24"/>
              </w:rPr>
              <w:t>02</w:t>
            </w:r>
          </w:p>
        </w:tc>
        <w:tc>
          <w:tcPr>
            <w:tcW w:w="7229" w:type="dxa"/>
            <w:gridSpan w:val="4"/>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bCs/>
                <w:sz w:val="24"/>
                <w:szCs w:val="24"/>
              </w:rPr>
            </w:pPr>
            <w:r>
              <w:rPr>
                <w:rFonts w:ascii="Calibri" w:hAnsi="Calibri"/>
                <w:bCs/>
                <w:sz w:val="24"/>
                <w:szCs w:val="24"/>
              </w:rPr>
              <w:t>PODER EXECUTIVO</w:t>
            </w:r>
          </w:p>
        </w:tc>
      </w:tr>
      <w:tr w:rsidR="00515906" w:rsidTr="00515906">
        <w:trPr>
          <w:trHeight w:val="295"/>
          <w:jc w:val="center"/>
        </w:trPr>
        <w:tc>
          <w:tcPr>
            <w:tcW w:w="1276" w:type="dxa"/>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bCs/>
                <w:sz w:val="24"/>
                <w:szCs w:val="24"/>
              </w:rPr>
            </w:pPr>
            <w:r>
              <w:rPr>
                <w:rFonts w:ascii="Calibri" w:hAnsi="Calibri"/>
                <w:bCs/>
                <w:sz w:val="24"/>
                <w:szCs w:val="24"/>
              </w:rPr>
              <w:t>12.01</w:t>
            </w:r>
          </w:p>
        </w:tc>
        <w:tc>
          <w:tcPr>
            <w:tcW w:w="7229" w:type="dxa"/>
            <w:gridSpan w:val="4"/>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bCs/>
                <w:sz w:val="24"/>
                <w:szCs w:val="24"/>
              </w:rPr>
            </w:pPr>
            <w:r>
              <w:rPr>
                <w:rFonts w:ascii="Calibri" w:hAnsi="Calibri"/>
                <w:bCs/>
                <w:sz w:val="24"/>
                <w:szCs w:val="24"/>
              </w:rPr>
              <w:t>FUNDO MUNICIPAL DE ASSISTÊNCIA SOCIAL</w:t>
            </w:r>
          </w:p>
        </w:tc>
      </w:tr>
      <w:tr w:rsidR="00515906" w:rsidTr="00515906">
        <w:trPr>
          <w:cantSplit/>
          <w:trHeight w:val="267"/>
          <w:jc w:val="center"/>
        </w:trPr>
        <w:tc>
          <w:tcPr>
            <w:tcW w:w="8505" w:type="dxa"/>
            <w:gridSpan w:val="5"/>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bCs/>
                <w:sz w:val="24"/>
                <w:szCs w:val="24"/>
              </w:rPr>
            </w:pPr>
            <w:r>
              <w:rPr>
                <w:rFonts w:ascii="Calibri" w:hAnsi="Calibri"/>
                <w:bCs/>
                <w:sz w:val="24"/>
                <w:szCs w:val="24"/>
              </w:rPr>
              <w:t>FUNCIONAL PROGRAMÁTICA</w:t>
            </w:r>
          </w:p>
        </w:tc>
      </w:tr>
      <w:tr w:rsidR="00515906" w:rsidTr="00515906">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sz w:val="24"/>
                <w:szCs w:val="24"/>
              </w:rPr>
            </w:pPr>
            <w:r>
              <w:rPr>
                <w:rFonts w:ascii="Calibri" w:hAnsi="Calibri"/>
                <w:sz w:val="24"/>
                <w:szCs w:val="24"/>
              </w:rPr>
              <w:t>08</w:t>
            </w:r>
          </w:p>
        </w:tc>
        <w:tc>
          <w:tcPr>
            <w:tcW w:w="3544" w:type="dxa"/>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sz w:val="24"/>
                <w:szCs w:val="24"/>
              </w:rPr>
            </w:pPr>
            <w:r>
              <w:rPr>
                <w:rFonts w:ascii="Calibri" w:hAnsi="Calibri"/>
                <w:sz w:val="24"/>
                <w:szCs w:val="24"/>
              </w:rPr>
              <w:t>Assistência Social</w:t>
            </w:r>
          </w:p>
        </w:tc>
        <w:tc>
          <w:tcPr>
            <w:tcW w:w="425" w:type="dxa"/>
            <w:tcBorders>
              <w:top w:val="single" w:sz="4" w:space="0" w:color="auto"/>
              <w:left w:val="single" w:sz="4" w:space="0" w:color="auto"/>
              <w:bottom w:val="single" w:sz="4" w:space="0" w:color="auto"/>
              <w:right w:val="single" w:sz="4" w:space="0" w:color="auto"/>
            </w:tcBorders>
          </w:tcPr>
          <w:p w:rsidR="00515906" w:rsidRDefault="00515906">
            <w:pPr>
              <w:jc w:val="both"/>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906" w:rsidRDefault="00515906">
            <w:pPr>
              <w:jc w:val="both"/>
              <w:rPr>
                <w:rFonts w:ascii="Calibri" w:hAnsi="Calibri"/>
                <w:sz w:val="24"/>
                <w:szCs w:val="24"/>
              </w:rPr>
            </w:pPr>
          </w:p>
        </w:tc>
      </w:tr>
      <w:tr w:rsidR="00515906" w:rsidTr="00515906">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sz w:val="24"/>
                <w:szCs w:val="24"/>
              </w:rPr>
            </w:pPr>
            <w:r>
              <w:rPr>
                <w:rFonts w:ascii="Calibri" w:hAnsi="Calibri"/>
                <w:sz w:val="24"/>
                <w:szCs w:val="24"/>
              </w:rPr>
              <w:t>08.244</w:t>
            </w:r>
          </w:p>
        </w:tc>
        <w:tc>
          <w:tcPr>
            <w:tcW w:w="3544" w:type="dxa"/>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sz w:val="24"/>
                <w:szCs w:val="24"/>
              </w:rPr>
            </w:pPr>
            <w:r>
              <w:rPr>
                <w:rFonts w:ascii="Calibri" w:hAnsi="Calibri"/>
                <w:sz w:val="24"/>
                <w:szCs w:val="24"/>
              </w:rPr>
              <w:t>Assistência Comunitária</w:t>
            </w:r>
          </w:p>
        </w:tc>
        <w:tc>
          <w:tcPr>
            <w:tcW w:w="425" w:type="dxa"/>
            <w:tcBorders>
              <w:top w:val="single" w:sz="4" w:space="0" w:color="auto"/>
              <w:left w:val="single" w:sz="4" w:space="0" w:color="auto"/>
              <w:bottom w:val="single" w:sz="4" w:space="0" w:color="auto"/>
              <w:right w:val="single" w:sz="4" w:space="0" w:color="auto"/>
            </w:tcBorders>
          </w:tcPr>
          <w:p w:rsidR="00515906" w:rsidRDefault="00515906">
            <w:pPr>
              <w:jc w:val="both"/>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906" w:rsidRDefault="00515906">
            <w:pPr>
              <w:jc w:val="both"/>
              <w:rPr>
                <w:rFonts w:ascii="Calibri" w:hAnsi="Calibri"/>
                <w:sz w:val="24"/>
                <w:szCs w:val="24"/>
              </w:rPr>
            </w:pPr>
          </w:p>
        </w:tc>
      </w:tr>
      <w:tr w:rsidR="00515906" w:rsidTr="00515906">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sz w:val="24"/>
                <w:szCs w:val="24"/>
              </w:rPr>
            </w:pPr>
            <w:r>
              <w:rPr>
                <w:rFonts w:ascii="Calibri" w:hAnsi="Calibri"/>
                <w:sz w:val="24"/>
                <w:szCs w:val="24"/>
              </w:rPr>
              <w:t>08.244.0040</w:t>
            </w:r>
          </w:p>
        </w:tc>
        <w:tc>
          <w:tcPr>
            <w:tcW w:w="3544" w:type="dxa"/>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sz w:val="24"/>
                <w:szCs w:val="24"/>
              </w:rPr>
            </w:pPr>
            <w:r>
              <w:rPr>
                <w:rFonts w:ascii="Calibri" w:hAnsi="Calibri"/>
                <w:sz w:val="24"/>
                <w:szCs w:val="24"/>
              </w:rPr>
              <w:t>Proteção Social Básica</w:t>
            </w:r>
          </w:p>
        </w:tc>
        <w:tc>
          <w:tcPr>
            <w:tcW w:w="425" w:type="dxa"/>
            <w:tcBorders>
              <w:top w:val="single" w:sz="4" w:space="0" w:color="auto"/>
              <w:left w:val="single" w:sz="4" w:space="0" w:color="auto"/>
              <w:bottom w:val="single" w:sz="4" w:space="0" w:color="auto"/>
              <w:right w:val="single" w:sz="4" w:space="0" w:color="auto"/>
            </w:tcBorders>
          </w:tcPr>
          <w:p w:rsidR="00515906" w:rsidRDefault="00515906">
            <w:pPr>
              <w:jc w:val="both"/>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906" w:rsidRDefault="00515906">
            <w:pPr>
              <w:jc w:val="both"/>
              <w:rPr>
                <w:rFonts w:ascii="Calibri" w:hAnsi="Calibri"/>
                <w:sz w:val="24"/>
                <w:szCs w:val="24"/>
              </w:rPr>
            </w:pPr>
          </w:p>
        </w:tc>
      </w:tr>
      <w:tr w:rsidR="00515906" w:rsidTr="00515906">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sz w:val="24"/>
                <w:szCs w:val="24"/>
              </w:rPr>
            </w:pPr>
            <w:r>
              <w:rPr>
                <w:rFonts w:ascii="Calibri" w:hAnsi="Calibri"/>
                <w:sz w:val="24"/>
                <w:szCs w:val="24"/>
              </w:rPr>
              <w:t>08.244.0040.2.097</w:t>
            </w:r>
          </w:p>
        </w:tc>
        <w:tc>
          <w:tcPr>
            <w:tcW w:w="3544" w:type="dxa"/>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sz w:val="24"/>
                <w:szCs w:val="24"/>
              </w:rPr>
            </w:pPr>
            <w:r>
              <w:rPr>
                <w:rFonts w:ascii="Calibri" w:hAnsi="Calibri"/>
                <w:sz w:val="24"/>
                <w:szCs w:val="24"/>
              </w:rPr>
              <w:t>PARCERIA COM OSC – PSBÁSICA – SCFV – SERVIÇO DE CONVIVÊNCIA E FORTALECIMENTO DE VÍNCULOS</w:t>
            </w:r>
          </w:p>
        </w:tc>
        <w:tc>
          <w:tcPr>
            <w:tcW w:w="425" w:type="dxa"/>
            <w:tcBorders>
              <w:top w:val="single" w:sz="4" w:space="0" w:color="auto"/>
              <w:left w:val="single" w:sz="4" w:space="0" w:color="auto"/>
              <w:bottom w:val="single" w:sz="4" w:space="0" w:color="auto"/>
              <w:right w:val="single" w:sz="4" w:space="0" w:color="auto"/>
            </w:tcBorders>
          </w:tcPr>
          <w:p w:rsidR="00515906" w:rsidRDefault="00515906">
            <w:pPr>
              <w:jc w:val="center"/>
              <w:rPr>
                <w:rFonts w:ascii="Calibri" w:hAnsi="Calibri"/>
                <w:sz w:val="24"/>
                <w:szCs w:val="24"/>
              </w:rPr>
            </w:pPr>
          </w:p>
          <w:p w:rsidR="00515906" w:rsidRDefault="00515906">
            <w:pPr>
              <w:jc w:val="center"/>
              <w:rPr>
                <w:rFonts w:ascii="Calibri" w:hAnsi="Calibri"/>
                <w:sz w:val="24"/>
                <w:szCs w:val="24"/>
              </w:rPr>
            </w:pPr>
            <w:r>
              <w:rPr>
                <w:rFonts w:ascii="Calibri" w:hAnsi="Calibri"/>
                <w:sz w:val="24"/>
                <w:szCs w:val="24"/>
              </w:rPr>
              <w:t>R$</w:t>
            </w:r>
          </w:p>
        </w:tc>
        <w:tc>
          <w:tcPr>
            <w:tcW w:w="2268" w:type="dxa"/>
            <w:tcBorders>
              <w:top w:val="single" w:sz="4" w:space="0" w:color="auto"/>
              <w:left w:val="single" w:sz="4" w:space="0" w:color="auto"/>
              <w:bottom w:val="single" w:sz="4" w:space="0" w:color="auto"/>
              <w:right w:val="single" w:sz="4" w:space="0" w:color="auto"/>
            </w:tcBorders>
          </w:tcPr>
          <w:p w:rsidR="00515906" w:rsidRDefault="00515906">
            <w:pPr>
              <w:jc w:val="right"/>
              <w:rPr>
                <w:rFonts w:ascii="Calibri" w:hAnsi="Calibri"/>
                <w:sz w:val="24"/>
                <w:szCs w:val="24"/>
              </w:rPr>
            </w:pPr>
          </w:p>
          <w:p w:rsidR="00515906" w:rsidRDefault="00515906">
            <w:pPr>
              <w:jc w:val="right"/>
              <w:rPr>
                <w:rFonts w:ascii="Calibri" w:hAnsi="Calibri"/>
                <w:sz w:val="24"/>
                <w:szCs w:val="24"/>
              </w:rPr>
            </w:pPr>
            <w:r>
              <w:rPr>
                <w:rFonts w:ascii="Calibri" w:hAnsi="Calibri"/>
                <w:sz w:val="24"/>
                <w:szCs w:val="24"/>
              </w:rPr>
              <w:t>100.000,00</w:t>
            </w:r>
          </w:p>
        </w:tc>
      </w:tr>
      <w:tr w:rsidR="00515906" w:rsidTr="00515906">
        <w:trPr>
          <w:cantSplit/>
          <w:trHeight w:val="206"/>
          <w:jc w:val="center"/>
        </w:trPr>
        <w:tc>
          <w:tcPr>
            <w:tcW w:w="8505" w:type="dxa"/>
            <w:gridSpan w:val="5"/>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bCs/>
                <w:sz w:val="24"/>
                <w:szCs w:val="24"/>
              </w:rPr>
            </w:pPr>
            <w:r>
              <w:rPr>
                <w:rFonts w:ascii="Calibri" w:hAnsi="Calibri"/>
                <w:bCs/>
                <w:sz w:val="24"/>
                <w:szCs w:val="24"/>
              </w:rPr>
              <w:t>CATEGORIA ECONÔMICA</w:t>
            </w:r>
          </w:p>
        </w:tc>
      </w:tr>
      <w:tr w:rsidR="00515906" w:rsidTr="00515906">
        <w:trPr>
          <w:cantSplit/>
          <w:trHeight w:val="224"/>
          <w:jc w:val="center"/>
        </w:trPr>
        <w:tc>
          <w:tcPr>
            <w:tcW w:w="1276" w:type="dxa"/>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sz w:val="24"/>
                <w:szCs w:val="24"/>
              </w:rPr>
            </w:pPr>
            <w:r>
              <w:rPr>
                <w:rFonts w:ascii="Calibri" w:hAnsi="Calibri"/>
                <w:sz w:val="24"/>
                <w:szCs w:val="24"/>
              </w:rPr>
              <w:t>3.3.50.43</w:t>
            </w:r>
          </w:p>
        </w:tc>
        <w:tc>
          <w:tcPr>
            <w:tcW w:w="4536" w:type="dxa"/>
            <w:gridSpan w:val="2"/>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sz w:val="24"/>
                <w:szCs w:val="24"/>
              </w:rPr>
            </w:pPr>
            <w:r>
              <w:rPr>
                <w:rFonts w:ascii="Calibri" w:hAnsi="Calibri"/>
                <w:sz w:val="24"/>
                <w:szCs w:val="24"/>
              </w:rPr>
              <w:t>Subvenção Social</w:t>
            </w:r>
          </w:p>
        </w:tc>
        <w:tc>
          <w:tcPr>
            <w:tcW w:w="425" w:type="dxa"/>
            <w:tcBorders>
              <w:top w:val="single" w:sz="4" w:space="0" w:color="auto"/>
              <w:left w:val="single" w:sz="4" w:space="0" w:color="auto"/>
              <w:bottom w:val="single" w:sz="4" w:space="0" w:color="auto"/>
              <w:right w:val="single" w:sz="4" w:space="0" w:color="auto"/>
            </w:tcBorders>
            <w:hideMark/>
          </w:tcPr>
          <w:p w:rsidR="00515906" w:rsidRDefault="00515906">
            <w:pPr>
              <w:jc w:val="center"/>
              <w:rPr>
                <w:rFonts w:ascii="Calibri" w:hAnsi="Calibri"/>
                <w:sz w:val="24"/>
                <w:szCs w:val="24"/>
              </w:rPr>
            </w:pPr>
            <w:r>
              <w:rPr>
                <w:rFonts w:ascii="Calibri" w:hAnsi="Calibri"/>
                <w:sz w:val="24"/>
                <w:szCs w:val="24"/>
              </w:rPr>
              <w:t>R$</w:t>
            </w:r>
          </w:p>
        </w:tc>
        <w:tc>
          <w:tcPr>
            <w:tcW w:w="2268" w:type="dxa"/>
            <w:tcBorders>
              <w:top w:val="single" w:sz="4" w:space="0" w:color="auto"/>
              <w:left w:val="single" w:sz="4" w:space="0" w:color="auto"/>
              <w:bottom w:val="single" w:sz="4" w:space="0" w:color="auto"/>
              <w:right w:val="single" w:sz="4" w:space="0" w:color="auto"/>
            </w:tcBorders>
            <w:hideMark/>
          </w:tcPr>
          <w:p w:rsidR="00515906" w:rsidRDefault="00515906">
            <w:pPr>
              <w:jc w:val="right"/>
              <w:rPr>
                <w:rFonts w:ascii="Calibri" w:hAnsi="Calibri"/>
                <w:sz w:val="24"/>
                <w:szCs w:val="24"/>
              </w:rPr>
            </w:pPr>
            <w:r>
              <w:rPr>
                <w:rFonts w:ascii="Calibri" w:hAnsi="Calibri"/>
                <w:sz w:val="24"/>
                <w:szCs w:val="24"/>
              </w:rPr>
              <w:t>100.000,00</w:t>
            </w:r>
          </w:p>
        </w:tc>
      </w:tr>
      <w:tr w:rsidR="00515906" w:rsidTr="00515906">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sz w:val="24"/>
                <w:szCs w:val="24"/>
              </w:rPr>
            </w:pPr>
            <w:r>
              <w:rPr>
                <w:rFonts w:ascii="Calibri" w:hAnsi="Calibri"/>
                <w:sz w:val="24"/>
                <w:szCs w:val="24"/>
              </w:rPr>
              <w:t>FONTE DE RECURSO</w:t>
            </w:r>
          </w:p>
        </w:tc>
        <w:tc>
          <w:tcPr>
            <w:tcW w:w="6237" w:type="dxa"/>
            <w:gridSpan w:val="3"/>
            <w:tcBorders>
              <w:top w:val="single" w:sz="4" w:space="0" w:color="auto"/>
              <w:left w:val="single" w:sz="4" w:space="0" w:color="auto"/>
              <w:bottom w:val="single" w:sz="4" w:space="0" w:color="auto"/>
              <w:right w:val="single" w:sz="4" w:space="0" w:color="auto"/>
            </w:tcBorders>
            <w:hideMark/>
          </w:tcPr>
          <w:p w:rsidR="00515906" w:rsidRDefault="00515906">
            <w:pPr>
              <w:jc w:val="both"/>
              <w:rPr>
                <w:rFonts w:ascii="Calibri" w:hAnsi="Calibri"/>
                <w:sz w:val="24"/>
                <w:szCs w:val="24"/>
              </w:rPr>
            </w:pPr>
            <w:r>
              <w:rPr>
                <w:rFonts w:ascii="Calibri" w:hAnsi="Calibri"/>
                <w:sz w:val="24"/>
                <w:szCs w:val="24"/>
              </w:rPr>
              <w:t>08 – Emendas Parlamentares Individuais</w:t>
            </w:r>
          </w:p>
        </w:tc>
      </w:tr>
    </w:tbl>
    <w:p w:rsidR="00515906" w:rsidRPr="00515906" w:rsidRDefault="00515906" w:rsidP="00515906">
      <w:pPr>
        <w:tabs>
          <w:tab w:val="left" w:pos="709"/>
          <w:tab w:val="left" w:pos="1418"/>
          <w:tab w:val="left" w:pos="2127"/>
          <w:tab w:val="left" w:pos="2835"/>
        </w:tabs>
        <w:spacing w:before="120" w:after="120"/>
        <w:ind w:firstLine="1418"/>
        <w:jc w:val="both"/>
        <w:rPr>
          <w:rFonts w:ascii="Calibri" w:hAnsi="Calibri" w:cs="Calibri"/>
          <w:sz w:val="24"/>
          <w:szCs w:val="22"/>
        </w:rPr>
      </w:pPr>
      <w:r w:rsidRPr="00515906">
        <w:rPr>
          <w:rFonts w:ascii="Calibri" w:hAnsi="Calibri" w:cs="Calibri"/>
          <w:sz w:val="24"/>
          <w:szCs w:val="22"/>
        </w:rPr>
        <w:t>Art. 2º O crédito autorizado no art. 1º desta lei será coberto por meio de superávit financeiro decorrente de recursos oriundos de emenda parlamentar federal (Programação de Emenda Parlamentar nº 3503200820190002) recebidos em 20 de dezembro de 2019, nos termos do inciso I do § 1º do art. 43 da Lei Federal nº 4.320, de 17 de março de 1964.</w:t>
      </w:r>
    </w:p>
    <w:p w:rsidR="00515906" w:rsidRPr="00515906" w:rsidRDefault="00515906" w:rsidP="00515906">
      <w:pPr>
        <w:tabs>
          <w:tab w:val="left" w:pos="709"/>
          <w:tab w:val="left" w:pos="1418"/>
          <w:tab w:val="left" w:pos="2127"/>
          <w:tab w:val="left" w:pos="2835"/>
        </w:tabs>
        <w:spacing w:before="120" w:after="120"/>
        <w:ind w:firstLine="1418"/>
        <w:jc w:val="both"/>
        <w:rPr>
          <w:rFonts w:ascii="Calibri" w:hAnsi="Calibri" w:cs="Calibri"/>
          <w:sz w:val="24"/>
          <w:szCs w:val="22"/>
        </w:rPr>
      </w:pPr>
      <w:r w:rsidRPr="00515906">
        <w:rPr>
          <w:rFonts w:ascii="Calibri" w:hAnsi="Calibri" w:cs="Calibri"/>
          <w:sz w:val="24"/>
          <w:szCs w:val="22"/>
        </w:rPr>
        <w:t>Art. 3º Fica incluso o presente crédito adicional especial na Lei nº 9.138, de 29 de novembro de 2017 (Plano Plurianual - PPA), na Lei nº 9.645, de 16 de julho de 2019 (Lei de Diretrizes Orçamentárias - LDO)</w:t>
      </w:r>
      <w:r>
        <w:rPr>
          <w:rFonts w:ascii="Calibri" w:hAnsi="Calibri" w:cs="Calibri"/>
          <w:sz w:val="24"/>
          <w:szCs w:val="22"/>
        </w:rPr>
        <w:t>,</w:t>
      </w:r>
      <w:r w:rsidRPr="00515906">
        <w:rPr>
          <w:rFonts w:ascii="Calibri" w:hAnsi="Calibri" w:cs="Calibri"/>
          <w:sz w:val="24"/>
          <w:szCs w:val="22"/>
        </w:rPr>
        <w:t xml:space="preserve"> e na Lei nº 9.844, de 17 de dezembro de 2019 (Lei Orçamentária Anual - LOA).</w:t>
      </w:r>
    </w:p>
    <w:p w:rsidR="00515906" w:rsidRDefault="00515906" w:rsidP="00515906">
      <w:pPr>
        <w:tabs>
          <w:tab w:val="left" w:pos="709"/>
          <w:tab w:val="left" w:pos="1418"/>
          <w:tab w:val="left" w:pos="2127"/>
          <w:tab w:val="left" w:pos="2835"/>
        </w:tabs>
        <w:spacing w:before="120" w:after="120"/>
        <w:ind w:firstLine="1418"/>
        <w:jc w:val="both"/>
        <w:rPr>
          <w:rFonts w:ascii="Calibri" w:hAnsi="Calibri" w:cs="Calibri"/>
          <w:sz w:val="24"/>
          <w:szCs w:val="22"/>
        </w:rPr>
      </w:pPr>
      <w:r w:rsidRPr="00515906">
        <w:rPr>
          <w:rFonts w:ascii="Calibri" w:hAnsi="Calibri" w:cs="Calibri"/>
          <w:sz w:val="24"/>
          <w:szCs w:val="22"/>
        </w:rPr>
        <w:t>Art. 4º Esta lei entra em v</w:t>
      </w:r>
      <w:r>
        <w:rPr>
          <w:rFonts w:ascii="Calibri" w:hAnsi="Calibri" w:cs="Calibri"/>
          <w:sz w:val="24"/>
          <w:szCs w:val="22"/>
        </w:rPr>
        <w:t>igor na data de sua publicação.</w:t>
      </w:r>
    </w:p>
    <w:p w:rsidR="00162273" w:rsidRPr="008A09C8" w:rsidRDefault="002F5453" w:rsidP="00515906">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“PALACETE VEREADOR CARLOS ALBERTO MANÇO”</w:t>
      </w:r>
      <w:r w:rsidR="00162273" w:rsidRPr="008A09C8">
        <w:rPr>
          <w:rFonts w:ascii="Calibri" w:hAnsi="Calibri" w:cs="Calibri"/>
          <w:sz w:val="24"/>
          <w:szCs w:val="24"/>
        </w:rPr>
        <w:t xml:space="preserve">, </w:t>
      </w:r>
      <w:r w:rsidR="004272B2">
        <w:rPr>
          <w:rFonts w:ascii="Calibri" w:hAnsi="Calibri" w:cs="Calibri"/>
          <w:sz w:val="24"/>
          <w:szCs w:val="24"/>
        </w:rPr>
        <w:t>12</w:t>
      </w:r>
      <w:r w:rsidR="001E225D">
        <w:rPr>
          <w:rFonts w:ascii="Calibri" w:hAnsi="Calibri" w:cs="Calibri"/>
          <w:sz w:val="24"/>
          <w:szCs w:val="24"/>
        </w:rPr>
        <w:t xml:space="preserve"> </w:t>
      </w:r>
      <w:r w:rsidR="008A09C8" w:rsidRPr="008A09C8">
        <w:rPr>
          <w:rFonts w:ascii="Calibri" w:hAnsi="Calibri" w:cs="Calibri"/>
          <w:sz w:val="24"/>
          <w:szCs w:val="24"/>
        </w:rPr>
        <w:t xml:space="preserve">de </w:t>
      </w:r>
      <w:r w:rsidR="00370444">
        <w:rPr>
          <w:rFonts w:ascii="Calibri" w:hAnsi="Calibri" w:cs="Calibri"/>
          <w:sz w:val="24"/>
          <w:szCs w:val="24"/>
        </w:rPr>
        <w:t>fever</w:t>
      </w:r>
      <w:r w:rsidR="00433B0A">
        <w:rPr>
          <w:rFonts w:ascii="Calibri" w:hAnsi="Calibri" w:cs="Calibri"/>
          <w:sz w:val="24"/>
          <w:szCs w:val="24"/>
        </w:rPr>
        <w:t>eir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de 20</w:t>
      </w:r>
      <w:r w:rsidR="00433B0A">
        <w:rPr>
          <w:rFonts w:ascii="Calibri" w:hAnsi="Calibri" w:cs="Calibri"/>
          <w:sz w:val="24"/>
          <w:szCs w:val="24"/>
        </w:rPr>
        <w:t>20</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bookmarkStart w:id="0" w:name="_GoBack"/>
      <w:bookmarkEnd w:id="0"/>
    </w:p>
    <w:sectPr w:rsidR="00603973" w:rsidRPr="00115796" w:rsidSect="00170E8E">
      <w:headerReference w:type="even" r:id="rId6"/>
      <w:headerReference w:type="default" r:id="rId7"/>
      <w:headerReference w:type="first" r:id="rId8"/>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15906">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15906" w:rsidP="0002231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1" type="#_x0000_t75" alt="brasão - sem assinatura.png" style="position:absolute;margin-left:201.4pt;margin-top:-22.25pt;width:51.5pt;height:56.65pt;z-index:251659264;visibility:visible;mso-wrap-style:square;mso-wrap-distance-left:9pt;mso-wrap-distance-top:0;mso-wrap-distance-right:9pt;mso-wrap-distance-bottom:0;mso-position-horizontal-relative:text;mso-position-vertical-relative:text;mso-width-relative:page;mso-height-relative:page">
          <v:imagedata r:id="rId1" o:title="brasão - sem assinatura"/>
          <w10:wrap type="square"/>
        </v:shape>
      </w:pict>
    </w:r>
  </w:p>
  <w:p w:rsidR="00022312" w:rsidRDefault="00022312">
    <w:pPr>
      <w:pStyle w:val="Cabealho"/>
    </w:pPr>
  </w:p>
  <w:p w:rsidR="00170E8E" w:rsidRDefault="00170E8E">
    <w:pPr>
      <w:pStyle w:val="Cabealho"/>
    </w:pPr>
  </w:p>
  <w:p w:rsidR="00170E8E" w:rsidRDefault="00170E8E" w:rsidP="00170E8E">
    <w:pPr>
      <w:pStyle w:val="Cabealho"/>
      <w:jc w:val="center"/>
      <w:rPr>
        <w:b/>
        <w:sz w:val="36"/>
      </w:rPr>
    </w:pPr>
    <w:r>
      <w:rPr>
        <w:b/>
        <w:sz w:val="36"/>
      </w:rPr>
      <w:t>CÂMARA MUNICIPAL DE ARARAQUARA</w:t>
    </w:r>
  </w:p>
  <w:p w:rsidR="00AD1335" w:rsidRPr="00AD1335" w:rsidRDefault="00AD1335" w:rsidP="00170E8E">
    <w:pPr>
      <w:pStyle w:val="Cabealh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1590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0E8E"/>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2F5453"/>
    <w:rsid w:val="0031308A"/>
    <w:rsid w:val="00313F4A"/>
    <w:rsid w:val="00316EB3"/>
    <w:rsid w:val="00337A7A"/>
    <w:rsid w:val="003430D2"/>
    <w:rsid w:val="003476B5"/>
    <w:rsid w:val="003515C8"/>
    <w:rsid w:val="00352940"/>
    <w:rsid w:val="00353AEB"/>
    <w:rsid w:val="003548C5"/>
    <w:rsid w:val="0035594B"/>
    <w:rsid w:val="00364D92"/>
    <w:rsid w:val="00365B4A"/>
    <w:rsid w:val="00370444"/>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254"/>
    <w:rsid w:val="003E38F6"/>
    <w:rsid w:val="003F1D99"/>
    <w:rsid w:val="003F3D37"/>
    <w:rsid w:val="003F57BD"/>
    <w:rsid w:val="0040194B"/>
    <w:rsid w:val="00406EEF"/>
    <w:rsid w:val="00426ABC"/>
    <w:rsid w:val="004272B2"/>
    <w:rsid w:val="004331AA"/>
    <w:rsid w:val="00433B0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06060"/>
    <w:rsid w:val="00515906"/>
    <w:rsid w:val="00515FD1"/>
    <w:rsid w:val="00516A7D"/>
    <w:rsid w:val="005245E5"/>
    <w:rsid w:val="00525257"/>
    <w:rsid w:val="005252E0"/>
    <w:rsid w:val="00541CF0"/>
    <w:rsid w:val="00543BB0"/>
    <w:rsid w:val="00547EE3"/>
    <w:rsid w:val="00554827"/>
    <w:rsid w:val="00564421"/>
    <w:rsid w:val="00565808"/>
    <w:rsid w:val="00571D48"/>
    <w:rsid w:val="0059336F"/>
    <w:rsid w:val="0059443B"/>
    <w:rsid w:val="00596227"/>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47C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C2948"/>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A2F68"/>
    <w:rsid w:val="00AB0860"/>
    <w:rsid w:val="00AB2D07"/>
    <w:rsid w:val="00AC3F41"/>
    <w:rsid w:val="00AC7B9C"/>
    <w:rsid w:val="00AD0B9E"/>
    <w:rsid w:val="00AD1335"/>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242"/>
    <w:rsid w:val="00B84368"/>
    <w:rsid w:val="00B86CFB"/>
    <w:rsid w:val="00B940D4"/>
    <w:rsid w:val="00B9728F"/>
    <w:rsid w:val="00BA4D71"/>
    <w:rsid w:val="00BA7D43"/>
    <w:rsid w:val="00BB29FF"/>
    <w:rsid w:val="00BB48C7"/>
    <w:rsid w:val="00BB5C3E"/>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283"/>
    <w:rsid w:val="00CA2ABF"/>
    <w:rsid w:val="00CA33F1"/>
    <w:rsid w:val="00CA5785"/>
    <w:rsid w:val="00CB4BDC"/>
    <w:rsid w:val="00CC2DF2"/>
    <w:rsid w:val="00CC413A"/>
    <w:rsid w:val="00CC6E23"/>
    <w:rsid w:val="00CD351E"/>
    <w:rsid w:val="00CE3A03"/>
    <w:rsid w:val="00CE44A4"/>
    <w:rsid w:val="00D01586"/>
    <w:rsid w:val="00D02260"/>
    <w:rsid w:val="00D101D7"/>
    <w:rsid w:val="00D13DD8"/>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D630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1475"/>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396581">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 w:id="190598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244</Words>
  <Characters>1318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265</cp:revision>
  <cp:lastPrinted>2018-06-26T22:41:00Z</cp:lastPrinted>
  <dcterms:created xsi:type="dcterms:W3CDTF">2016-08-16T19:55:00Z</dcterms:created>
  <dcterms:modified xsi:type="dcterms:W3CDTF">2020-02-10T18:17:00Z</dcterms:modified>
</cp:coreProperties>
</file>