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subvenção social, até o valor de R$ 100.000,00 (cem mil reais), à entidade Sociedade Amigos do Bairro de Santa Angelina, para implementação dos serviços assistenciais de ação continuada,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FAB" w:rsidRDefault="00EE6FAB" w:rsidP="00126850">
      <w:pPr>
        <w:spacing w:line="240" w:lineRule="auto"/>
      </w:pPr>
      <w:r>
        <w:separator/>
      </w:r>
    </w:p>
  </w:endnote>
  <w:endnote w:type="continuationSeparator" w:id="0">
    <w:p w:rsidR="00EE6FAB" w:rsidRDefault="00EE6FA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6698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6698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FAB" w:rsidRDefault="00EE6FAB" w:rsidP="00126850">
      <w:pPr>
        <w:spacing w:line="240" w:lineRule="auto"/>
      </w:pPr>
      <w:r>
        <w:separator/>
      </w:r>
    </w:p>
  </w:footnote>
  <w:footnote w:type="continuationSeparator" w:id="0">
    <w:p w:rsidR="00EE6FAB" w:rsidRDefault="00EE6FA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698C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6FA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54AE-D9B6-41EA-BB7C-942CFC86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2020-02-06T15:33:00Z</dcterms:modified>
</cp:coreProperties>
</file>