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R$ 100.000,00 (cem mil reais), para fins de custeio de proteção social básica, tendo como beneficiária a entidade Sociedade Amigos do Bairro de Santa Angelina,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D9" w:rsidRDefault="008168D9" w:rsidP="00126850">
      <w:pPr>
        <w:spacing w:line="240" w:lineRule="auto"/>
      </w:pPr>
      <w:r>
        <w:separator/>
      </w:r>
    </w:p>
  </w:endnote>
  <w:endnote w:type="continuationSeparator" w:id="0">
    <w:p w:rsidR="008168D9" w:rsidRDefault="008168D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A7E2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A7E2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D9" w:rsidRDefault="008168D9" w:rsidP="00126850">
      <w:pPr>
        <w:spacing w:line="240" w:lineRule="auto"/>
      </w:pPr>
      <w:r>
        <w:separator/>
      </w:r>
    </w:p>
  </w:footnote>
  <w:footnote w:type="continuationSeparator" w:id="0">
    <w:p w:rsidR="008168D9" w:rsidRDefault="008168D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168D9"/>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A7E23"/>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118A-5B56-47FB-A2F1-016E942F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2020-02-06T15:33:00Z</dcterms:modified>
</cp:coreProperties>
</file>