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51/2020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68/2020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R$ 164.372,50 (cento e sessenta e quatro mil, trezentos e setenta e dois reais e cinquenta centavos), para implantação de diversas academias ao ar livre em praças e áreas de lazer,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especiais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AC0" w:rsidRDefault="00576AC0" w:rsidP="00126850">
      <w:pPr>
        <w:spacing w:line="240" w:lineRule="auto"/>
      </w:pPr>
      <w:r>
        <w:separator/>
      </w:r>
    </w:p>
  </w:endnote>
  <w:endnote w:type="continuationSeparator" w:id="0">
    <w:p w:rsidR="00576AC0" w:rsidRDefault="00576AC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E071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E071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AC0" w:rsidRDefault="00576AC0" w:rsidP="00126850">
      <w:pPr>
        <w:spacing w:line="240" w:lineRule="auto"/>
      </w:pPr>
      <w:r>
        <w:separator/>
      </w:r>
    </w:p>
  </w:footnote>
  <w:footnote w:type="continuationSeparator" w:id="0">
    <w:p w:rsidR="00576AC0" w:rsidRDefault="00576AC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0716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76AC0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75A61-A8D5-4335-AEEA-B4B80F73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2020-02-06T15:31:00Z</dcterms:modified>
</cp:coreProperties>
</file>