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57/2020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R$ 700.000,00 (setecentos mil reais), para atender às despesas com a assistência hospitalar e ambulatorial,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9E2" w:rsidRDefault="00E769E2" w:rsidP="00126850">
      <w:pPr>
        <w:spacing w:line="240" w:lineRule="auto"/>
      </w:pPr>
      <w:r>
        <w:separator/>
      </w:r>
    </w:p>
  </w:endnote>
  <w:endnote w:type="continuationSeparator" w:id="0">
    <w:p w:rsidR="00E769E2" w:rsidRDefault="00E769E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741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741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9E2" w:rsidRDefault="00E769E2" w:rsidP="00126850">
      <w:pPr>
        <w:spacing w:line="240" w:lineRule="auto"/>
      </w:pPr>
      <w:r>
        <w:separator/>
      </w:r>
    </w:p>
  </w:footnote>
  <w:footnote w:type="continuationSeparator" w:id="0">
    <w:p w:rsidR="00E769E2" w:rsidRDefault="00E769E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410D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69E2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96A3-27ED-4AEE-9B93-D27E8AF4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2020-01-31T19:27:00Z</dcterms:modified>
</cp:coreProperties>
</file>