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E50395">
        <w:rPr>
          <w:rFonts w:ascii="Arial" w:eastAsia="Times New Roman" w:hAnsi="Arial" w:cs="Arial"/>
          <w:bCs/>
          <w:szCs w:val="24"/>
          <w:lang w:eastAsia="pt-BR"/>
        </w:rPr>
        <w:t>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Dispõe sobre a desafetação e autorização de alienação, mediante doação onerosa, do imóvel de Matrícula nº 145.894, do 1º Cartório de Registro de Imóveis da comarca de Araraquara, localizado na Rua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Tanios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Zbeide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, quadra 01 do loteamento "Centro Empresarial e Industrial Omar Maksoud", para a sociedade empresária limitada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Mecat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Filtrações Industriais LTDA, inscrita no CNPJ sob o nº 37.296.449/0001-59,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50395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11" w:rsidRDefault="000F2A11" w:rsidP="00126850">
      <w:pPr>
        <w:spacing w:line="240" w:lineRule="auto"/>
      </w:pPr>
      <w:r>
        <w:separator/>
      </w:r>
    </w:p>
  </w:endnote>
  <w:endnote w:type="continuationSeparator" w:id="0">
    <w:p w:rsidR="000F2A11" w:rsidRDefault="000F2A1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503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503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11" w:rsidRDefault="000F2A11" w:rsidP="00126850">
      <w:pPr>
        <w:spacing w:line="240" w:lineRule="auto"/>
      </w:pPr>
      <w:r>
        <w:separator/>
      </w:r>
    </w:p>
  </w:footnote>
  <w:footnote w:type="continuationSeparator" w:id="0">
    <w:p w:rsidR="000F2A11" w:rsidRDefault="000F2A1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2A11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0395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AB2F-DB37-41B6-B261-9FEB36BD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2020-01-30T19:13:00Z</dcterms:modified>
</cp:coreProperties>
</file>