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R$ 910.000,00 (novecentos e dez mil reais), para o término das obras de reforma, adequação e modernização do Teatro Municipal,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DA6A15" w:rsidRDefault="00DA6A15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A6A15" w:rsidRPr="00635C11" w:rsidRDefault="00DA6A15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Cultura, Esportes, Comunicação e Proteção ao Consumidor para manifestação.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D7" w:rsidRDefault="00473DD7" w:rsidP="00126850">
      <w:pPr>
        <w:spacing w:line="240" w:lineRule="auto"/>
      </w:pPr>
      <w:r>
        <w:separator/>
      </w:r>
    </w:p>
  </w:endnote>
  <w:endnote w:type="continuationSeparator" w:id="0">
    <w:p w:rsidR="00473DD7" w:rsidRDefault="00473DD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A6A1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A6A1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D7" w:rsidRDefault="00473DD7" w:rsidP="00126850">
      <w:pPr>
        <w:spacing w:line="240" w:lineRule="auto"/>
      </w:pPr>
      <w:r>
        <w:separator/>
      </w:r>
    </w:p>
  </w:footnote>
  <w:footnote w:type="continuationSeparator" w:id="0">
    <w:p w:rsidR="00473DD7" w:rsidRDefault="00473DD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73DD7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A6A15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A8BD-D016-443A-941F-EA222D51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2020-01-30T18:37:00Z</dcterms:modified>
</cp:coreProperties>
</file>