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A00532">
        <w:rPr>
          <w:rFonts w:ascii="Arial" w:hAnsi="Arial" w:cs="Arial"/>
          <w:sz w:val="24"/>
          <w:szCs w:val="24"/>
        </w:rPr>
        <w:t>21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00532">
        <w:rPr>
          <w:rFonts w:ascii="Arial" w:hAnsi="Arial" w:cs="Arial"/>
          <w:sz w:val="24"/>
          <w:szCs w:val="24"/>
        </w:rPr>
        <w:t>janei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F831E1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F831E1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F831E1">
        <w:rPr>
          <w:rFonts w:ascii="Arial" w:hAnsi="Arial" w:cs="Arial"/>
          <w:sz w:val="24"/>
          <w:szCs w:val="24"/>
        </w:rPr>
        <w:t>01</w:t>
      </w:r>
      <w:r w:rsidR="00E316DB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F831E1">
        <w:rPr>
          <w:rFonts w:ascii="Arial" w:hAnsi="Arial" w:cs="Arial"/>
          <w:sz w:val="24"/>
          <w:szCs w:val="24"/>
        </w:rPr>
        <w:t>19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076A4C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076A4C">
        <w:rPr>
          <w:b/>
          <w:bCs/>
          <w:sz w:val="32"/>
          <w:szCs w:val="32"/>
        </w:rPr>
        <w:t>01</w:t>
      </w:r>
      <w:r w:rsidR="00E316DB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076A4C">
        <w:rPr>
          <w:b/>
          <w:bCs/>
          <w:sz w:val="32"/>
          <w:szCs w:val="32"/>
        </w:rPr>
        <w:t>19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76A4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76A4C">
        <w:rPr>
          <w:rFonts w:ascii="Arial" w:hAnsi="Arial" w:cs="Arial"/>
          <w:sz w:val="22"/>
          <w:szCs w:val="22"/>
        </w:rPr>
        <w:t>Cria o sistema – obrigatório – de reuso de água pluvial não tratada em imóveis residenciais e comerciais localizados no Município de Araraquara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76A4C">
        <w:rPr>
          <w:rFonts w:ascii="Arial" w:hAnsi="Arial" w:cs="Arial"/>
          <w:sz w:val="24"/>
          <w:szCs w:val="24"/>
        </w:rPr>
        <w:t>º  Fica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criado o sistema de reuso de água pluvial não tratada, o qual tem por objetivo a captação e utilização desta água por meio de reservatórios, poços ou valas de infiltração em imóveis residenciais e comerciais localizados no município de Araraquara.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Parágrafo único.  Funda-se a presente lei complementar nos seguintes princípios: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 - uso racional dos recursos naturais;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II - combate ao desperdício de água; e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III - preservação do meio ambiente, dever conjunto do Estado e dos cidadãos.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76A4C">
        <w:rPr>
          <w:rFonts w:ascii="Arial" w:hAnsi="Arial" w:cs="Arial"/>
          <w:sz w:val="24"/>
          <w:szCs w:val="24"/>
        </w:rPr>
        <w:t>º  É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vedada a utilização de água pluvial não tratada para consumo pessoal, bem como quando for necessária a utilização de água potável, de modo a respeitar as normas sanitárias, de higiene e saúde.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 xml:space="preserve">Parágrafo único.  Observada a vedação estabelecida no “caput” deste artigo, a utilização de água pluvial não tratada será livremente definida pelo proprietário do imóvel, para, exemplificativamente: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 xml:space="preserve">I - descarga em vasos sanitários;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II - irrigação de jardins;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III - lavagens de veículos;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IV - limpeza de paredes e pisos em geral;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V - limpeza e abastecimento de piscinas;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VI - lavagem de passeios públicos, tal como calçadas; e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 xml:space="preserve">VII - lavagem de peças.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lastRenderedPageBreak/>
        <w:tab/>
      </w:r>
      <w:r w:rsidRPr="00076A4C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076A4C">
        <w:rPr>
          <w:rFonts w:ascii="Arial" w:hAnsi="Arial" w:cs="Arial"/>
          <w:sz w:val="24"/>
          <w:szCs w:val="24"/>
        </w:rPr>
        <w:t>º  Os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proprietários de imóveis que tenham construções, residenciais ou comerciais, com área a partir de 120 m² (cento e vinte metros quadrados) deverão implementar junto a tais construções o sistema de reuso de água pluvial não tratada de que trata esta lei complementar, seja para a utilização desta nos moldes do art. 2º ou para – ambientalmente – alimentar o lençol freático por meio de infiltrações.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76A4C">
        <w:rPr>
          <w:rFonts w:ascii="Arial" w:hAnsi="Arial" w:cs="Arial"/>
          <w:sz w:val="24"/>
          <w:szCs w:val="24"/>
        </w:rPr>
        <w:t>º  Deverá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ser instalado um sistema de dutos ou instrumentos similares que conduza a água por telhados, coberturas, terraços e pavimentos descobertos a um reservatório, poço ou uma vala de infiltração, com capacidade mínima de 2.000 (dois mil) litros, localizado no imóvel.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76A4C">
        <w:rPr>
          <w:rFonts w:ascii="Arial" w:hAnsi="Arial" w:cs="Arial"/>
          <w:sz w:val="24"/>
          <w:szCs w:val="24"/>
        </w:rPr>
        <w:t>º  Caso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o proprietário do imóvel opte pela captação e utilização de água pluvial não tratada por meio de reservatório, a localização deste será de livre escolha por parte daquele, podendo ser utilizados: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 - filtros de descida e caixas d’água acima do nível do solo, para soluções mais simples; ou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 xml:space="preserve"> </w:t>
      </w: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II - cisternas e filtros subterrâneos, para soluções mais complexas, instalados dispositivos para a remoção de detritos.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076A4C">
        <w:rPr>
          <w:rFonts w:ascii="Arial" w:hAnsi="Arial" w:cs="Arial"/>
          <w:sz w:val="24"/>
          <w:szCs w:val="24"/>
        </w:rPr>
        <w:t>º  Devem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constar no projeto arquitetônico a indicação do local a ser instalado o reservatório, poço ou a vala de infiltração, bem como a memória de cálculo do respectivo volume, sendo que o descumprimento destas disposições implicará na negativa de concessão da aprovação do projeto e, consequentemente, do alvará de construção.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076A4C">
        <w:rPr>
          <w:rFonts w:ascii="Arial" w:hAnsi="Arial" w:cs="Arial"/>
          <w:sz w:val="24"/>
          <w:szCs w:val="24"/>
        </w:rPr>
        <w:t>º  Para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a expedição do habite-se, quando for inviabilizada a verificação da fiscalização, o proprietário deverá comprovar, por meio de fotos, a existência do reservatório, poço ou da vala de infiltração no mesmo local indicado no projeto de que trata o § 3º do art. 3º.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076A4C">
        <w:rPr>
          <w:rFonts w:ascii="Arial" w:hAnsi="Arial" w:cs="Arial"/>
          <w:sz w:val="24"/>
          <w:szCs w:val="24"/>
        </w:rPr>
        <w:t>º  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não implementação do sistema de reuso de água pluvial não tratada ensejará a aplicação de multa na ordem de 20 (vinte) Unidades Fiscais Municipais (</w:t>
      </w:r>
      <w:proofErr w:type="spellStart"/>
      <w:r w:rsidRPr="00076A4C">
        <w:rPr>
          <w:rFonts w:ascii="Arial" w:hAnsi="Arial" w:cs="Arial"/>
          <w:sz w:val="24"/>
          <w:szCs w:val="24"/>
        </w:rPr>
        <w:t>UFMs</w:t>
      </w:r>
      <w:proofErr w:type="spellEnd"/>
      <w:r w:rsidRPr="00076A4C">
        <w:rPr>
          <w:rFonts w:ascii="Arial" w:hAnsi="Arial" w:cs="Arial"/>
          <w:sz w:val="24"/>
          <w:szCs w:val="24"/>
        </w:rPr>
        <w:t>) ao proprietário do imóvel.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 xml:space="preserve">Parágrafo único.  Aplicada a multa disposta no “caput” deste artigo, disporá o proprietário do prazo de 6 (seis) meses para implementar o sistema de reuso de água pluvial não tratada, após o qual, sucessivamente, a multa será duplicada e será concedido novo prazo de 6 (seis) meses.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076A4C">
        <w:rPr>
          <w:rFonts w:ascii="Arial" w:hAnsi="Arial" w:cs="Arial"/>
          <w:sz w:val="24"/>
          <w:szCs w:val="24"/>
        </w:rPr>
        <w:t>º  Para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a perfeita aplicação desta lei complementar, deverão ser observadas todas as normas vigentes aprovadas pela Associação Brasi</w:t>
      </w:r>
      <w:r w:rsidR="00B226F0">
        <w:rPr>
          <w:rFonts w:ascii="Arial" w:hAnsi="Arial" w:cs="Arial"/>
          <w:sz w:val="24"/>
          <w:szCs w:val="24"/>
        </w:rPr>
        <w:t xml:space="preserve">leira de Normas Técnicas (ABNT), </w:t>
      </w:r>
      <w:r w:rsidR="00B226F0" w:rsidRPr="00B226F0">
        <w:rPr>
          <w:rFonts w:ascii="Arial" w:hAnsi="Arial" w:cs="Arial"/>
          <w:sz w:val="24"/>
          <w:szCs w:val="24"/>
        </w:rPr>
        <w:t>e outras normas técnicas aplicáveis estabelecidas pelos órgãos competentes</w:t>
      </w:r>
      <w:r w:rsidR="00B226F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lastRenderedPageBreak/>
        <w:tab/>
      </w:r>
      <w:r w:rsidRPr="00076A4C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076A4C">
        <w:rPr>
          <w:rFonts w:ascii="Arial" w:hAnsi="Arial" w:cs="Arial"/>
          <w:sz w:val="24"/>
          <w:szCs w:val="24"/>
        </w:rPr>
        <w:t>º  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aplicação desta lei complementar restringe-se aos imóveis novos cujo projeto de construção, à época da sua publicação, ainda não tenha sido protocolado no setor competente do Município.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076A4C">
        <w:rPr>
          <w:rFonts w:ascii="Arial" w:hAnsi="Arial" w:cs="Arial"/>
          <w:sz w:val="24"/>
          <w:szCs w:val="24"/>
        </w:rPr>
        <w:t>º  Esta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lei complementar não desobriga os proprietários ao cumprimento das normas relativas às áreas de permeabilidade. 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9</w:t>
      </w:r>
      <w:proofErr w:type="gramStart"/>
      <w:r w:rsidRPr="00076A4C">
        <w:rPr>
          <w:rFonts w:ascii="Arial" w:hAnsi="Arial" w:cs="Arial"/>
          <w:sz w:val="24"/>
          <w:szCs w:val="24"/>
        </w:rPr>
        <w:t>º  Fica</w:t>
      </w:r>
      <w:proofErr w:type="gramEnd"/>
      <w:r w:rsidRPr="00076A4C">
        <w:rPr>
          <w:rFonts w:ascii="Arial" w:hAnsi="Arial" w:cs="Arial"/>
          <w:sz w:val="24"/>
          <w:szCs w:val="24"/>
        </w:rPr>
        <w:t xml:space="preserve"> revogada a Lei Complementar nº 865, de 28 de maio de 2015.</w:t>
      </w:r>
    </w:p>
    <w:p w:rsidR="00076A4C" w:rsidRPr="00076A4C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076A4C" w:rsidP="00076A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76A4C">
        <w:rPr>
          <w:rFonts w:ascii="Arial" w:hAnsi="Arial" w:cs="Arial"/>
          <w:sz w:val="24"/>
          <w:szCs w:val="24"/>
        </w:rPr>
        <w:tab/>
      </w:r>
      <w:r w:rsidRPr="00076A4C">
        <w:rPr>
          <w:rFonts w:ascii="Arial" w:hAnsi="Arial" w:cs="Arial"/>
          <w:sz w:val="24"/>
          <w:szCs w:val="24"/>
        </w:rPr>
        <w:tab/>
        <w:t>Art. 10.  Esta lei complementar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6F0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076A4C" w:rsidRDefault="00076A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76A4C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226F0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831E1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69</cp:revision>
  <cp:lastPrinted>1998-11-10T17:41:00Z</cp:lastPrinted>
  <dcterms:created xsi:type="dcterms:W3CDTF">2017-03-28T14:59:00Z</dcterms:created>
  <dcterms:modified xsi:type="dcterms:W3CDTF">2020-01-21T17:52:00Z</dcterms:modified>
</cp:coreProperties>
</file>