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A33" w:rsidRPr="001931CA" w:rsidRDefault="004604BB">
      <w:pPr>
        <w:pStyle w:val="Ttul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57728" o:allowincell="f" filled="f" stroked="f">
            <v:textbox>
              <w:txbxContent>
                <w:p w:rsidR="004C6950" w:rsidRDefault="00EA5A02">
                  <w:r>
                    <w:rPr>
                      <w:noProof/>
                    </w:rPr>
                    <w:drawing>
                      <wp:inline distT="0" distB="0" distL="0" distR="0">
                        <wp:extent cx="914400" cy="106680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6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22C07" w:rsidRPr="001931CA">
        <w:rPr>
          <w:rFonts w:ascii="Times New Roman" w:hAnsi="Times New Roman"/>
          <w:sz w:val="36"/>
          <w:szCs w:val="36"/>
        </w:rPr>
        <w:t xml:space="preserve">  </w:t>
      </w:r>
      <w:smartTag w:uri="schemas-houaiss/acao" w:element="dm">
        <w:r w:rsidR="00866A33" w:rsidRPr="001931CA">
          <w:rPr>
            <w:rFonts w:ascii="Times New Roman" w:hAnsi="Times New Roman"/>
            <w:sz w:val="36"/>
            <w:szCs w:val="36"/>
          </w:rPr>
          <w:t>CÂMARA</w:t>
        </w:r>
      </w:smartTag>
      <w:r w:rsidR="00866A33" w:rsidRPr="001931CA">
        <w:rPr>
          <w:rFonts w:ascii="Times New Roman" w:hAnsi="Times New Roman"/>
          <w:sz w:val="36"/>
          <w:szCs w:val="36"/>
        </w:rPr>
        <w:t xml:space="preserve"> MUNICIPAL DE ARARAQUARA</w:t>
      </w:r>
    </w:p>
    <w:p w:rsidR="00866A33" w:rsidRDefault="00866A33">
      <w:pPr>
        <w:ind w:left="567" w:right="-374"/>
      </w:pPr>
    </w:p>
    <w:p w:rsidR="00866A33" w:rsidRDefault="00866A33">
      <w:pPr>
        <w:ind w:left="567" w:right="-374"/>
      </w:pPr>
    </w:p>
    <w:p w:rsidR="008C0933" w:rsidRDefault="008C0933" w:rsidP="008C0933">
      <w:pPr>
        <w:ind w:left="567"/>
        <w:jc w:val="center"/>
      </w:pPr>
    </w:p>
    <w:p w:rsidR="008C0933" w:rsidRPr="00D30649" w:rsidRDefault="00D81B10" w:rsidP="00D30649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PROJETO DE LEI Nº</w:t>
      </w:r>
      <w:r>
        <w:rPr>
          <w:rFonts w:ascii="Tahoma" w:hAnsi="Tahoma" w:cs="Tahoma"/>
          <w:b/>
          <w:sz w:val="32"/>
          <w:szCs w:val="32"/>
        </w:rPr>
        <w:tab/>
      </w:r>
      <w:r>
        <w:rPr>
          <w:rFonts w:ascii="Tahoma" w:hAnsi="Tahoma" w:cs="Tahoma"/>
          <w:b/>
          <w:sz w:val="32"/>
          <w:szCs w:val="32"/>
        </w:rPr>
        <w:tab/>
        <w:t>/2020</w:t>
      </w:r>
    </w:p>
    <w:p w:rsidR="00FF326E" w:rsidRDefault="00FF326E" w:rsidP="00101B90">
      <w:pPr>
        <w:rPr>
          <w:rFonts w:asciiTheme="minorHAnsi" w:hAnsiTheme="minorHAnsi"/>
          <w:sz w:val="24"/>
          <w:szCs w:val="24"/>
        </w:rPr>
      </w:pPr>
    </w:p>
    <w:p w:rsidR="00D30649" w:rsidRPr="00A975D8" w:rsidRDefault="00D30649" w:rsidP="00101B90">
      <w:pPr>
        <w:rPr>
          <w:rFonts w:asciiTheme="minorHAnsi" w:hAnsiTheme="minorHAnsi"/>
          <w:sz w:val="24"/>
          <w:szCs w:val="24"/>
        </w:rPr>
      </w:pPr>
    </w:p>
    <w:p w:rsidR="008C0933" w:rsidRPr="00101B90" w:rsidRDefault="000505A2" w:rsidP="00101B90">
      <w:pPr>
        <w:ind w:left="453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Denomina </w:t>
      </w:r>
      <w:r w:rsidR="004604BB">
        <w:rPr>
          <w:rFonts w:asciiTheme="minorHAnsi" w:hAnsiTheme="minorHAnsi" w:cs="Arial"/>
          <w:sz w:val="22"/>
          <w:szCs w:val="22"/>
        </w:rPr>
        <w:t>Rua Tenente Manoel Marques</w:t>
      </w:r>
      <w:r>
        <w:rPr>
          <w:rFonts w:asciiTheme="minorHAnsi" w:hAnsiTheme="minorHAnsi" w:cs="Arial"/>
          <w:sz w:val="22"/>
          <w:szCs w:val="22"/>
        </w:rPr>
        <w:t xml:space="preserve"> via pública do Município.</w:t>
      </w:r>
    </w:p>
    <w:p w:rsidR="008C0933" w:rsidRPr="00A975D8" w:rsidRDefault="008C0933" w:rsidP="00101B90">
      <w:pPr>
        <w:rPr>
          <w:rFonts w:asciiTheme="minorHAnsi" w:hAnsiTheme="minorHAnsi"/>
          <w:sz w:val="24"/>
          <w:szCs w:val="24"/>
        </w:rPr>
      </w:pPr>
    </w:p>
    <w:p w:rsidR="008C0933" w:rsidRPr="00A975D8" w:rsidRDefault="008C0933" w:rsidP="00101B90">
      <w:pPr>
        <w:rPr>
          <w:rFonts w:asciiTheme="minorHAnsi" w:hAnsiTheme="minorHAnsi"/>
          <w:sz w:val="24"/>
          <w:szCs w:val="24"/>
        </w:rPr>
      </w:pPr>
    </w:p>
    <w:p w:rsidR="008C0933" w:rsidRPr="00101B90" w:rsidRDefault="00BA5C95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ab/>
      </w:r>
      <w:r w:rsidR="00D51821">
        <w:rPr>
          <w:rFonts w:asciiTheme="minorHAnsi" w:hAnsiTheme="minorHAnsi" w:cs="Arial"/>
          <w:sz w:val="24"/>
          <w:szCs w:val="24"/>
        </w:rPr>
        <w:tab/>
      </w:r>
      <w:r w:rsidR="003A2914" w:rsidRPr="003A2914">
        <w:rPr>
          <w:rFonts w:asciiTheme="minorHAnsi" w:hAnsiTheme="minorHAnsi" w:cs="Arial"/>
          <w:bCs/>
          <w:sz w:val="24"/>
          <w:szCs w:val="24"/>
        </w:rPr>
        <w:t>Art. 1</w:t>
      </w:r>
      <w:proofErr w:type="gramStart"/>
      <w:r w:rsidR="003A2914" w:rsidRPr="003A2914">
        <w:rPr>
          <w:rFonts w:asciiTheme="minorHAnsi" w:hAnsiTheme="minorHAnsi" w:cs="Arial"/>
          <w:bCs/>
          <w:sz w:val="24"/>
          <w:szCs w:val="24"/>
        </w:rPr>
        <w:t xml:space="preserve">º </w:t>
      </w:r>
      <w:r w:rsidR="00890FFE">
        <w:rPr>
          <w:rFonts w:asciiTheme="minorHAnsi" w:hAnsiTheme="minorHAnsi" w:cs="Arial"/>
          <w:bCs/>
          <w:sz w:val="24"/>
          <w:szCs w:val="24"/>
        </w:rPr>
        <w:t xml:space="preserve"> </w:t>
      </w:r>
      <w:r w:rsidR="003A2914" w:rsidRPr="003A2914">
        <w:rPr>
          <w:rFonts w:asciiTheme="minorHAnsi" w:hAnsiTheme="minorHAnsi" w:cs="Arial"/>
          <w:bCs/>
          <w:sz w:val="24"/>
          <w:szCs w:val="24"/>
        </w:rPr>
        <w:t>Fica</w:t>
      </w:r>
      <w:proofErr w:type="gramEnd"/>
      <w:r w:rsidR="003A2914" w:rsidRPr="003A2914">
        <w:rPr>
          <w:rFonts w:asciiTheme="minorHAnsi" w:hAnsiTheme="minorHAnsi" w:cs="Arial"/>
          <w:bCs/>
          <w:sz w:val="24"/>
          <w:szCs w:val="24"/>
        </w:rPr>
        <w:t xml:space="preserve"> </w:t>
      </w:r>
      <w:r w:rsidR="000505A2">
        <w:rPr>
          <w:rFonts w:asciiTheme="minorHAnsi" w:hAnsiTheme="minorHAnsi" w:cs="Arial"/>
          <w:bCs/>
          <w:sz w:val="24"/>
          <w:szCs w:val="24"/>
        </w:rPr>
        <w:t xml:space="preserve">denominada </w:t>
      </w:r>
      <w:r w:rsidR="004604BB">
        <w:rPr>
          <w:rFonts w:asciiTheme="minorHAnsi" w:hAnsiTheme="minorHAnsi" w:cs="Arial"/>
          <w:bCs/>
          <w:sz w:val="24"/>
          <w:szCs w:val="24"/>
        </w:rPr>
        <w:t>Rua Tenente Manoel Marques</w:t>
      </w:r>
      <w:r w:rsidR="000505A2">
        <w:rPr>
          <w:rFonts w:asciiTheme="minorHAnsi" w:hAnsiTheme="minorHAnsi" w:cs="Arial"/>
          <w:bCs/>
          <w:sz w:val="24"/>
          <w:szCs w:val="24"/>
        </w:rPr>
        <w:t xml:space="preserve"> a via pública da sede do Município conhecida como </w:t>
      </w:r>
      <w:r w:rsidR="003B3638">
        <w:rPr>
          <w:rFonts w:asciiTheme="minorHAnsi" w:hAnsiTheme="minorHAnsi" w:cs="Arial"/>
          <w:bCs/>
          <w:sz w:val="24"/>
          <w:szCs w:val="24"/>
        </w:rPr>
        <w:t xml:space="preserve">Rua </w:t>
      </w:r>
      <w:r w:rsidR="004604BB">
        <w:rPr>
          <w:rFonts w:asciiTheme="minorHAnsi" w:hAnsiTheme="minorHAnsi" w:cs="Arial"/>
          <w:bCs/>
          <w:sz w:val="24"/>
          <w:szCs w:val="24"/>
        </w:rPr>
        <w:t xml:space="preserve">J, prolongamento da Rua Bernardino </w:t>
      </w:r>
      <w:proofErr w:type="spellStart"/>
      <w:r w:rsidR="004604BB">
        <w:rPr>
          <w:rFonts w:asciiTheme="minorHAnsi" w:hAnsiTheme="minorHAnsi" w:cs="Arial"/>
          <w:bCs/>
          <w:sz w:val="24"/>
          <w:szCs w:val="24"/>
        </w:rPr>
        <w:t>Veltri</w:t>
      </w:r>
      <w:proofErr w:type="spellEnd"/>
      <w:r w:rsidR="004604BB">
        <w:rPr>
          <w:rFonts w:asciiTheme="minorHAnsi" w:hAnsiTheme="minorHAnsi" w:cs="Arial"/>
          <w:bCs/>
          <w:sz w:val="24"/>
          <w:szCs w:val="24"/>
        </w:rPr>
        <w:t>,</w:t>
      </w:r>
      <w:r w:rsidR="00F40AB5">
        <w:rPr>
          <w:rFonts w:asciiTheme="minorHAnsi" w:hAnsiTheme="minorHAnsi" w:cs="Arial"/>
          <w:bCs/>
          <w:sz w:val="24"/>
          <w:szCs w:val="24"/>
        </w:rPr>
        <w:t xml:space="preserve"> </w:t>
      </w:r>
      <w:r w:rsidR="000505A2">
        <w:rPr>
          <w:rFonts w:asciiTheme="minorHAnsi" w:hAnsiTheme="minorHAnsi" w:cs="Arial"/>
          <w:bCs/>
          <w:sz w:val="24"/>
          <w:szCs w:val="24"/>
        </w:rPr>
        <w:t xml:space="preserve">do </w:t>
      </w:r>
      <w:r w:rsidR="003B3638">
        <w:rPr>
          <w:rFonts w:asciiTheme="minorHAnsi" w:hAnsiTheme="minorHAnsi" w:cs="Arial"/>
          <w:bCs/>
          <w:sz w:val="24"/>
          <w:szCs w:val="24"/>
        </w:rPr>
        <w:t xml:space="preserve">loteamento </w:t>
      </w:r>
      <w:r w:rsidR="00F40AB5">
        <w:rPr>
          <w:rFonts w:asciiTheme="minorHAnsi" w:hAnsiTheme="minorHAnsi" w:cs="Arial"/>
          <w:bCs/>
          <w:sz w:val="24"/>
          <w:szCs w:val="24"/>
        </w:rPr>
        <w:t>Jardim Ipê Rosa</w:t>
      </w:r>
      <w:r w:rsidR="000505A2">
        <w:rPr>
          <w:rFonts w:asciiTheme="minorHAnsi" w:hAnsiTheme="minorHAnsi" w:cs="Arial"/>
          <w:bCs/>
          <w:sz w:val="24"/>
          <w:szCs w:val="24"/>
        </w:rPr>
        <w:t xml:space="preserve">, com início na </w:t>
      </w:r>
      <w:r w:rsidR="004604BB">
        <w:rPr>
          <w:rFonts w:asciiTheme="minorHAnsi" w:hAnsiTheme="minorHAnsi" w:cs="Arial"/>
          <w:bCs/>
          <w:sz w:val="24"/>
          <w:szCs w:val="24"/>
        </w:rPr>
        <w:t xml:space="preserve">Rua F </w:t>
      </w:r>
      <w:r w:rsidR="000505A2">
        <w:rPr>
          <w:rFonts w:asciiTheme="minorHAnsi" w:hAnsiTheme="minorHAnsi" w:cs="Arial"/>
          <w:bCs/>
          <w:sz w:val="24"/>
          <w:szCs w:val="24"/>
        </w:rPr>
        <w:t xml:space="preserve">e término </w:t>
      </w:r>
      <w:r w:rsidR="00F40AB5">
        <w:rPr>
          <w:rFonts w:asciiTheme="minorHAnsi" w:hAnsiTheme="minorHAnsi" w:cs="Arial"/>
          <w:bCs/>
          <w:sz w:val="24"/>
          <w:szCs w:val="24"/>
        </w:rPr>
        <w:t>n</w:t>
      </w:r>
      <w:r w:rsidR="003B3638">
        <w:rPr>
          <w:rFonts w:asciiTheme="minorHAnsi" w:hAnsiTheme="minorHAnsi" w:cs="Arial"/>
          <w:bCs/>
          <w:sz w:val="24"/>
          <w:szCs w:val="24"/>
        </w:rPr>
        <w:t xml:space="preserve">a Rua </w:t>
      </w:r>
      <w:r w:rsidR="004604BB">
        <w:rPr>
          <w:rFonts w:asciiTheme="minorHAnsi" w:hAnsiTheme="minorHAnsi" w:cs="Arial"/>
          <w:bCs/>
          <w:sz w:val="24"/>
          <w:szCs w:val="24"/>
        </w:rPr>
        <w:t>C</w:t>
      </w:r>
      <w:r w:rsidR="003B3638">
        <w:rPr>
          <w:rFonts w:asciiTheme="minorHAnsi" w:hAnsiTheme="minorHAnsi" w:cs="Arial"/>
          <w:bCs/>
          <w:sz w:val="24"/>
          <w:szCs w:val="24"/>
        </w:rPr>
        <w:t>,</w:t>
      </w:r>
      <w:r w:rsidR="000505A2">
        <w:rPr>
          <w:rFonts w:asciiTheme="minorHAnsi" w:hAnsiTheme="minorHAnsi" w:cs="Arial"/>
          <w:bCs/>
          <w:sz w:val="24"/>
          <w:szCs w:val="24"/>
        </w:rPr>
        <w:t xml:space="preserve"> neste </w:t>
      </w:r>
      <w:r w:rsidR="003B3638">
        <w:rPr>
          <w:rFonts w:asciiTheme="minorHAnsi" w:hAnsiTheme="minorHAnsi" w:cs="Arial"/>
          <w:bCs/>
          <w:sz w:val="24"/>
          <w:szCs w:val="24"/>
        </w:rPr>
        <w:t>loteament</w:t>
      </w:r>
      <w:r w:rsidR="000505A2">
        <w:rPr>
          <w:rFonts w:asciiTheme="minorHAnsi" w:hAnsiTheme="minorHAnsi" w:cs="Arial"/>
          <w:bCs/>
          <w:sz w:val="24"/>
          <w:szCs w:val="24"/>
        </w:rPr>
        <w:t>o</w:t>
      </w:r>
      <w:r w:rsidR="003A2914" w:rsidRPr="003A2914">
        <w:rPr>
          <w:rFonts w:asciiTheme="minorHAnsi" w:hAnsiTheme="minorHAnsi" w:cs="Arial"/>
          <w:bCs/>
          <w:sz w:val="24"/>
          <w:szCs w:val="24"/>
        </w:rPr>
        <w:t>.</w:t>
      </w:r>
      <w:bookmarkStart w:id="0" w:name="_GoBack"/>
      <w:bookmarkEnd w:id="0"/>
    </w:p>
    <w:p w:rsidR="00D21567" w:rsidRPr="00101B90" w:rsidRDefault="00D21567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bCs/>
          <w:sz w:val="24"/>
          <w:szCs w:val="24"/>
        </w:rPr>
      </w:pPr>
    </w:p>
    <w:p w:rsidR="00D21567" w:rsidRPr="00101B90" w:rsidRDefault="00D51821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ab/>
      </w:r>
      <w:r>
        <w:rPr>
          <w:rFonts w:asciiTheme="minorHAnsi" w:hAnsiTheme="minorHAnsi" w:cs="Arial"/>
          <w:bCs/>
          <w:sz w:val="24"/>
          <w:szCs w:val="24"/>
        </w:rPr>
        <w:tab/>
      </w:r>
      <w:r w:rsidR="00D21567" w:rsidRPr="00A975D8">
        <w:rPr>
          <w:rFonts w:asciiTheme="minorHAnsi" w:hAnsiTheme="minorHAnsi" w:cs="Arial"/>
          <w:bCs/>
          <w:sz w:val="24"/>
          <w:szCs w:val="24"/>
        </w:rPr>
        <w:t xml:space="preserve">Art. </w:t>
      </w:r>
      <w:r w:rsidR="00C8173C">
        <w:rPr>
          <w:rFonts w:asciiTheme="minorHAnsi" w:hAnsiTheme="minorHAnsi" w:cs="Arial"/>
          <w:bCs/>
          <w:sz w:val="24"/>
          <w:szCs w:val="24"/>
        </w:rPr>
        <w:t>2</w:t>
      </w:r>
      <w:proofErr w:type="gramStart"/>
      <w:r w:rsidR="00D21567" w:rsidRPr="00A975D8">
        <w:rPr>
          <w:rFonts w:asciiTheme="minorHAnsi" w:hAnsiTheme="minorHAnsi" w:cs="Arial"/>
          <w:bCs/>
          <w:sz w:val="24"/>
          <w:szCs w:val="24"/>
        </w:rPr>
        <w:t>º</w:t>
      </w:r>
      <w:r w:rsidR="00D21567" w:rsidRPr="00101B90">
        <w:rPr>
          <w:rFonts w:asciiTheme="minorHAnsi" w:hAnsiTheme="minorHAnsi" w:cs="Arial"/>
          <w:bCs/>
          <w:sz w:val="24"/>
          <w:szCs w:val="24"/>
        </w:rPr>
        <w:t xml:space="preserve"> </w:t>
      </w:r>
      <w:r w:rsidR="00890FFE">
        <w:rPr>
          <w:rFonts w:asciiTheme="minorHAnsi" w:hAnsiTheme="minorHAnsi" w:cs="Arial"/>
          <w:bCs/>
          <w:sz w:val="24"/>
          <w:szCs w:val="24"/>
        </w:rPr>
        <w:t xml:space="preserve"> </w:t>
      </w:r>
      <w:r w:rsidR="00D21567" w:rsidRPr="00101B90">
        <w:rPr>
          <w:rFonts w:asciiTheme="minorHAnsi" w:hAnsiTheme="minorHAnsi" w:cs="Arial"/>
          <w:bCs/>
          <w:sz w:val="24"/>
          <w:szCs w:val="24"/>
        </w:rPr>
        <w:t>Esta</w:t>
      </w:r>
      <w:proofErr w:type="gramEnd"/>
      <w:r w:rsidR="00D21567" w:rsidRPr="00101B90">
        <w:rPr>
          <w:rFonts w:asciiTheme="minorHAnsi" w:hAnsiTheme="minorHAnsi" w:cs="Arial"/>
          <w:bCs/>
          <w:sz w:val="24"/>
          <w:szCs w:val="24"/>
        </w:rPr>
        <w:t xml:space="preserve"> lei entra em vigor na data de sua publicação.</w:t>
      </w:r>
    </w:p>
    <w:p w:rsidR="00F2098D" w:rsidRPr="00101B90" w:rsidRDefault="00F2098D" w:rsidP="00101B90">
      <w:pPr>
        <w:jc w:val="both"/>
        <w:rPr>
          <w:rFonts w:asciiTheme="minorHAnsi" w:hAnsiTheme="minorHAnsi" w:cs="Arial"/>
          <w:sz w:val="24"/>
          <w:szCs w:val="24"/>
        </w:rPr>
      </w:pPr>
    </w:p>
    <w:p w:rsidR="00BD7B8E" w:rsidRPr="00101B90" w:rsidRDefault="008C0933" w:rsidP="00101B90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 xml:space="preserve">Sala de </w:t>
      </w:r>
      <w:r w:rsidR="00163233">
        <w:rPr>
          <w:rFonts w:asciiTheme="minorHAnsi" w:hAnsiTheme="minorHAnsi" w:cs="Arial"/>
          <w:sz w:val="24"/>
          <w:szCs w:val="24"/>
        </w:rPr>
        <w:t>S</w:t>
      </w:r>
      <w:r w:rsidRPr="00101B90">
        <w:rPr>
          <w:rFonts w:asciiTheme="minorHAnsi" w:hAnsiTheme="minorHAnsi" w:cs="Arial"/>
          <w:sz w:val="24"/>
          <w:szCs w:val="24"/>
        </w:rPr>
        <w:t xml:space="preserve">essões Plínio de Carvalho, </w:t>
      </w:r>
      <w:r w:rsidR="00B2542E">
        <w:rPr>
          <w:rFonts w:asciiTheme="minorHAnsi" w:hAnsiTheme="minorHAnsi" w:cs="Arial"/>
          <w:sz w:val="24"/>
          <w:szCs w:val="24"/>
        </w:rPr>
        <w:t>13</w:t>
      </w:r>
      <w:r w:rsidR="00BD7B8E" w:rsidRPr="00101B90">
        <w:rPr>
          <w:rFonts w:asciiTheme="minorHAnsi" w:hAnsiTheme="minorHAnsi" w:cs="Arial"/>
          <w:sz w:val="24"/>
          <w:szCs w:val="24"/>
        </w:rPr>
        <w:t xml:space="preserve"> de </w:t>
      </w:r>
      <w:r w:rsidR="00D81B10">
        <w:rPr>
          <w:rFonts w:asciiTheme="minorHAnsi" w:hAnsiTheme="minorHAnsi" w:cs="Arial"/>
          <w:sz w:val="24"/>
          <w:szCs w:val="24"/>
        </w:rPr>
        <w:t>janeir</w:t>
      </w:r>
      <w:r w:rsidR="00C8173C">
        <w:rPr>
          <w:rFonts w:asciiTheme="minorHAnsi" w:hAnsiTheme="minorHAnsi" w:cs="Arial"/>
          <w:sz w:val="24"/>
          <w:szCs w:val="24"/>
        </w:rPr>
        <w:t>o</w:t>
      </w:r>
      <w:r w:rsidR="00D81B10">
        <w:rPr>
          <w:rFonts w:asciiTheme="minorHAnsi" w:hAnsiTheme="minorHAnsi" w:cs="Arial"/>
          <w:sz w:val="24"/>
          <w:szCs w:val="24"/>
        </w:rPr>
        <w:t xml:space="preserve"> de 2020</w:t>
      </w:r>
      <w:r w:rsidR="00BD7B8E" w:rsidRPr="00101B90">
        <w:rPr>
          <w:rFonts w:asciiTheme="minorHAnsi" w:hAnsiTheme="minorHAnsi" w:cs="Arial"/>
          <w:sz w:val="24"/>
          <w:szCs w:val="24"/>
        </w:rPr>
        <w:t>.</w:t>
      </w:r>
    </w:p>
    <w:p w:rsidR="00617E3B" w:rsidRPr="00101B90" w:rsidRDefault="00617E3B" w:rsidP="00101B90">
      <w:pPr>
        <w:jc w:val="center"/>
        <w:rPr>
          <w:rFonts w:asciiTheme="minorHAnsi" w:hAnsiTheme="minorHAnsi" w:cs="Arial"/>
          <w:sz w:val="24"/>
          <w:szCs w:val="24"/>
        </w:rPr>
      </w:pPr>
    </w:p>
    <w:p w:rsidR="00617E3B" w:rsidRPr="00101B90" w:rsidRDefault="00617E3B" w:rsidP="00101B90">
      <w:pPr>
        <w:jc w:val="center"/>
        <w:rPr>
          <w:rFonts w:asciiTheme="minorHAnsi" w:hAnsiTheme="minorHAnsi"/>
          <w:sz w:val="24"/>
          <w:szCs w:val="24"/>
        </w:rPr>
      </w:pPr>
    </w:p>
    <w:p w:rsidR="00617E3B" w:rsidRPr="00101B90" w:rsidRDefault="00B2542E" w:rsidP="00101B90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TENENTE SANTANA</w:t>
      </w:r>
    </w:p>
    <w:p w:rsidR="00D26508" w:rsidRPr="00101B90" w:rsidRDefault="00617E3B" w:rsidP="00101B90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>Vereador</w:t>
      </w:r>
      <w:r w:rsidR="00B2542E">
        <w:rPr>
          <w:rFonts w:asciiTheme="minorHAnsi" w:hAnsiTheme="minorHAnsi" w:cs="Arial"/>
          <w:sz w:val="24"/>
          <w:szCs w:val="24"/>
        </w:rPr>
        <w:t xml:space="preserve"> e Presidente</w:t>
      </w:r>
    </w:p>
    <w:sectPr w:rsidR="00D26508" w:rsidRPr="00101B90" w:rsidSect="00101B90">
      <w:headerReference w:type="default" r:id="rId9"/>
      <w:pgSz w:w="11907" w:h="16840" w:code="9"/>
      <w:pgMar w:top="1304" w:right="1134" w:bottom="1134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063B" w:rsidRDefault="00C0063B">
      <w:r>
        <w:separator/>
      </w:r>
    </w:p>
  </w:endnote>
  <w:endnote w:type="continuationSeparator" w:id="0">
    <w:p w:rsidR="00C0063B" w:rsidRDefault="00C00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063B" w:rsidRDefault="00C0063B">
      <w:r>
        <w:separator/>
      </w:r>
    </w:p>
  </w:footnote>
  <w:footnote w:type="continuationSeparator" w:id="0">
    <w:p w:rsidR="00C0063B" w:rsidRDefault="00C006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4604BB"/>
  <w:p w:rsidR="009C2AF6" w:rsidRDefault="009C2AF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743684"/>
    <w:multiLevelType w:val="hybridMultilevel"/>
    <w:tmpl w:val="344236A6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>
    <w:nsid w:val="6CAF5515"/>
    <w:multiLevelType w:val="hybridMultilevel"/>
    <w:tmpl w:val="5ADAAF82"/>
    <w:lvl w:ilvl="0" w:tplc="423C76F0">
      <w:start w:val="1"/>
      <w:numFmt w:val="upperRoman"/>
      <w:lvlText w:val="%1-"/>
      <w:lvlJc w:val="left"/>
      <w:pPr>
        <w:ind w:left="41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214B"/>
    <w:rsid w:val="00013BE8"/>
    <w:rsid w:val="000243A4"/>
    <w:rsid w:val="00030FD3"/>
    <w:rsid w:val="00031330"/>
    <w:rsid w:val="00036147"/>
    <w:rsid w:val="000414DC"/>
    <w:rsid w:val="00043509"/>
    <w:rsid w:val="000455F1"/>
    <w:rsid w:val="00047388"/>
    <w:rsid w:val="000505A2"/>
    <w:rsid w:val="00067550"/>
    <w:rsid w:val="000816ED"/>
    <w:rsid w:val="00082C72"/>
    <w:rsid w:val="00092A27"/>
    <w:rsid w:val="00096792"/>
    <w:rsid w:val="000A2B57"/>
    <w:rsid w:val="000A4896"/>
    <w:rsid w:val="000C3865"/>
    <w:rsid w:val="000D1AF4"/>
    <w:rsid w:val="000D4ECD"/>
    <w:rsid w:val="00101B90"/>
    <w:rsid w:val="00101E81"/>
    <w:rsid w:val="00106CC5"/>
    <w:rsid w:val="001234AF"/>
    <w:rsid w:val="00124CC9"/>
    <w:rsid w:val="00135655"/>
    <w:rsid w:val="001454E7"/>
    <w:rsid w:val="0016165B"/>
    <w:rsid w:val="00163233"/>
    <w:rsid w:val="00183748"/>
    <w:rsid w:val="00183B87"/>
    <w:rsid w:val="001931CA"/>
    <w:rsid w:val="001A152E"/>
    <w:rsid w:val="001D007C"/>
    <w:rsid w:val="001D0813"/>
    <w:rsid w:val="001D0DC9"/>
    <w:rsid w:val="001D147E"/>
    <w:rsid w:val="001D6609"/>
    <w:rsid w:val="0020503D"/>
    <w:rsid w:val="0021057F"/>
    <w:rsid w:val="002261F3"/>
    <w:rsid w:val="002525FC"/>
    <w:rsid w:val="00252967"/>
    <w:rsid w:val="00257D58"/>
    <w:rsid w:val="00260483"/>
    <w:rsid w:val="00274DE2"/>
    <w:rsid w:val="002B3D5B"/>
    <w:rsid w:val="002C2BAF"/>
    <w:rsid w:val="002C4CEE"/>
    <w:rsid w:val="002C740F"/>
    <w:rsid w:val="002D5444"/>
    <w:rsid w:val="002E397C"/>
    <w:rsid w:val="002F0958"/>
    <w:rsid w:val="002F0F5C"/>
    <w:rsid w:val="00305EA5"/>
    <w:rsid w:val="00320540"/>
    <w:rsid w:val="003348BB"/>
    <w:rsid w:val="003417E4"/>
    <w:rsid w:val="0034678C"/>
    <w:rsid w:val="003467BB"/>
    <w:rsid w:val="00352B23"/>
    <w:rsid w:val="00372447"/>
    <w:rsid w:val="00373083"/>
    <w:rsid w:val="00376E8D"/>
    <w:rsid w:val="00384391"/>
    <w:rsid w:val="00386D43"/>
    <w:rsid w:val="00395E1A"/>
    <w:rsid w:val="003A2914"/>
    <w:rsid w:val="003B3638"/>
    <w:rsid w:val="003C4198"/>
    <w:rsid w:val="003F629D"/>
    <w:rsid w:val="00412036"/>
    <w:rsid w:val="004217A8"/>
    <w:rsid w:val="00436B85"/>
    <w:rsid w:val="0044774B"/>
    <w:rsid w:val="00451904"/>
    <w:rsid w:val="004566B7"/>
    <w:rsid w:val="004604BB"/>
    <w:rsid w:val="00482995"/>
    <w:rsid w:val="004906D5"/>
    <w:rsid w:val="004B7DAD"/>
    <w:rsid w:val="004C591D"/>
    <w:rsid w:val="004C6950"/>
    <w:rsid w:val="004D3F2D"/>
    <w:rsid w:val="004D67D2"/>
    <w:rsid w:val="004E4A00"/>
    <w:rsid w:val="00507EFA"/>
    <w:rsid w:val="005154B2"/>
    <w:rsid w:val="0052640F"/>
    <w:rsid w:val="00540C68"/>
    <w:rsid w:val="00544D0F"/>
    <w:rsid w:val="0055287E"/>
    <w:rsid w:val="0057375E"/>
    <w:rsid w:val="00573A56"/>
    <w:rsid w:val="0059185C"/>
    <w:rsid w:val="005A7B8E"/>
    <w:rsid w:val="005C2A62"/>
    <w:rsid w:val="005C5C7B"/>
    <w:rsid w:val="005C70B1"/>
    <w:rsid w:val="006153EB"/>
    <w:rsid w:val="00617E3B"/>
    <w:rsid w:val="00630418"/>
    <w:rsid w:val="0064240C"/>
    <w:rsid w:val="00685ED8"/>
    <w:rsid w:val="006A50F2"/>
    <w:rsid w:val="006B7903"/>
    <w:rsid w:val="006C2E63"/>
    <w:rsid w:val="006E2518"/>
    <w:rsid w:val="006E56A3"/>
    <w:rsid w:val="00722E7C"/>
    <w:rsid w:val="00725F51"/>
    <w:rsid w:val="00744699"/>
    <w:rsid w:val="00761A99"/>
    <w:rsid w:val="00762B80"/>
    <w:rsid w:val="007677E5"/>
    <w:rsid w:val="007923C9"/>
    <w:rsid w:val="0079596A"/>
    <w:rsid w:val="00795CED"/>
    <w:rsid w:val="00796C7A"/>
    <w:rsid w:val="007A00E6"/>
    <w:rsid w:val="007B260F"/>
    <w:rsid w:val="007C0290"/>
    <w:rsid w:val="007C24FB"/>
    <w:rsid w:val="007D2484"/>
    <w:rsid w:val="007D442E"/>
    <w:rsid w:val="007E577D"/>
    <w:rsid w:val="007F1AE8"/>
    <w:rsid w:val="007F6145"/>
    <w:rsid w:val="00816562"/>
    <w:rsid w:val="00853A8E"/>
    <w:rsid w:val="008576D9"/>
    <w:rsid w:val="008632B2"/>
    <w:rsid w:val="00866A33"/>
    <w:rsid w:val="0087078D"/>
    <w:rsid w:val="00884EBE"/>
    <w:rsid w:val="00890FFE"/>
    <w:rsid w:val="00895D59"/>
    <w:rsid w:val="008C0933"/>
    <w:rsid w:val="008D0571"/>
    <w:rsid w:val="008F57D4"/>
    <w:rsid w:val="008F6B67"/>
    <w:rsid w:val="0090711C"/>
    <w:rsid w:val="00935C1C"/>
    <w:rsid w:val="00936C92"/>
    <w:rsid w:val="009429EB"/>
    <w:rsid w:val="009669D2"/>
    <w:rsid w:val="00977268"/>
    <w:rsid w:val="00992056"/>
    <w:rsid w:val="00993B36"/>
    <w:rsid w:val="009A30E3"/>
    <w:rsid w:val="009A459E"/>
    <w:rsid w:val="009A56C3"/>
    <w:rsid w:val="009B1D8D"/>
    <w:rsid w:val="009C15D5"/>
    <w:rsid w:val="009C263F"/>
    <w:rsid w:val="009C2AF6"/>
    <w:rsid w:val="009C752D"/>
    <w:rsid w:val="009D327D"/>
    <w:rsid w:val="009D4C5B"/>
    <w:rsid w:val="009D7ED1"/>
    <w:rsid w:val="009F60B8"/>
    <w:rsid w:val="00A02206"/>
    <w:rsid w:val="00A03CA7"/>
    <w:rsid w:val="00A15275"/>
    <w:rsid w:val="00A1567C"/>
    <w:rsid w:val="00A15980"/>
    <w:rsid w:val="00A16911"/>
    <w:rsid w:val="00A17BE7"/>
    <w:rsid w:val="00A22C07"/>
    <w:rsid w:val="00A24AC1"/>
    <w:rsid w:val="00A3440D"/>
    <w:rsid w:val="00A35065"/>
    <w:rsid w:val="00A35378"/>
    <w:rsid w:val="00A53900"/>
    <w:rsid w:val="00A568BB"/>
    <w:rsid w:val="00A81EAB"/>
    <w:rsid w:val="00A975D8"/>
    <w:rsid w:val="00AA5B33"/>
    <w:rsid w:val="00AA5DA7"/>
    <w:rsid w:val="00AA647A"/>
    <w:rsid w:val="00AB0806"/>
    <w:rsid w:val="00AB3CA5"/>
    <w:rsid w:val="00AB60B6"/>
    <w:rsid w:val="00AB7BDB"/>
    <w:rsid w:val="00AC178A"/>
    <w:rsid w:val="00AF058E"/>
    <w:rsid w:val="00B00150"/>
    <w:rsid w:val="00B226AE"/>
    <w:rsid w:val="00B2542E"/>
    <w:rsid w:val="00B25EBE"/>
    <w:rsid w:val="00B42AEF"/>
    <w:rsid w:val="00B509E8"/>
    <w:rsid w:val="00B72296"/>
    <w:rsid w:val="00B81D99"/>
    <w:rsid w:val="00B90E12"/>
    <w:rsid w:val="00B917F3"/>
    <w:rsid w:val="00BA5C95"/>
    <w:rsid w:val="00BC7A66"/>
    <w:rsid w:val="00BD7B8E"/>
    <w:rsid w:val="00BE1181"/>
    <w:rsid w:val="00BE2755"/>
    <w:rsid w:val="00BE7F6E"/>
    <w:rsid w:val="00BF11C8"/>
    <w:rsid w:val="00BF6E0D"/>
    <w:rsid w:val="00C0063B"/>
    <w:rsid w:val="00C10D7E"/>
    <w:rsid w:val="00C1288B"/>
    <w:rsid w:val="00C22321"/>
    <w:rsid w:val="00C77151"/>
    <w:rsid w:val="00C81486"/>
    <w:rsid w:val="00C8173C"/>
    <w:rsid w:val="00C859EC"/>
    <w:rsid w:val="00C93492"/>
    <w:rsid w:val="00CA1DC7"/>
    <w:rsid w:val="00CB740E"/>
    <w:rsid w:val="00CD2BEC"/>
    <w:rsid w:val="00CD44E4"/>
    <w:rsid w:val="00CD700C"/>
    <w:rsid w:val="00D1214B"/>
    <w:rsid w:val="00D21567"/>
    <w:rsid w:val="00D26508"/>
    <w:rsid w:val="00D30649"/>
    <w:rsid w:val="00D41F01"/>
    <w:rsid w:val="00D46F47"/>
    <w:rsid w:val="00D51821"/>
    <w:rsid w:val="00D81B10"/>
    <w:rsid w:val="00D81FC3"/>
    <w:rsid w:val="00D84A08"/>
    <w:rsid w:val="00D850B7"/>
    <w:rsid w:val="00D911B6"/>
    <w:rsid w:val="00D936A2"/>
    <w:rsid w:val="00DE60FE"/>
    <w:rsid w:val="00DF145D"/>
    <w:rsid w:val="00DF2244"/>
    <w:rsid w:val="00E16B67"/>
    <w:rsid w:val="00E30C35"/>
    <w:rsid w:val="00E34A2A"/>
    <w:rsid w:val="00E35E06"/>
    <w:rsid w:val="00E51BD2"/>
    <w:rsid w:val="00E56631"/>
    <w:rsid w:val="00E71ADC"/>
    <w:rsid w:val="00E75637"/>
    <w:rsid w:val="00E80411"/>
    <w:rsid w:val="00E944AC"/>
    <w:rsid w:val="00E9551F"/>
    <w:rsid w:val="00EA54AC"/>
    <w:rsid w:val="00EA5A02"/>
    <w:rsid w:val="00ED5B86"/>
    <w:rsid w:val="00EE7289"/>
    <w:rsid w:val="00F0577D"/>
    <w:rsid w:val="00F2098D"/>
    <w:rsid w:val="00F2692B"/>
    <w:rsid w:val="00F34193"/>
    <w:rsid w:val="00F363D6"/>
    <w:rsid w:val="00F40AB5"/>
    <w:rsid w:val="00F42608"/>
    <w:rsid w:val="00F60750"/>
    <w:rsid w:val="00F607B7"/>
    <w:rsid w:val="00F6081A"/>
    <w:rsid w:val="00F7046F"/>
    <w:rsid w:val="00F81311"/>
    <w:rsid w:val="00F874CB"/>
    <w:rsid w:val="00FA17AA"/>
    <w:rsid w:val="00FA6D22"/>
    <w:rsid w:val="00FB01C9"/>
    <w:rsid w:val="00FB076B"/>
    <w:rsid w:val="00FC0305"/>
    <w:rsid w:val="00FD37BC"/>
    <w:rsid w:val="00FE1C0E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dm"/>
  <w:shapeDefaults>
    <o:shapedefaults v:ext="edit" spidmax="1028"/>
    <o:shapelayout v:ext="edit">
      <o:idmap v:ext="edit" data="1"/>
    </o:shapelayout>
  </w:shapeDefaults>
  <w:decimalSymbol w:val=","/>
  <w:listSeparator w:val=";"/>
  <w15:docId w15:val="{1147D330-E0D5-4433-A692-C70D3D9BE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B8E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qFormat/>
    <w:rsid w:val="005A7B8E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C093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A7B8E"/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qFormat/>
    <w:rsid w:val="005A7B8E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rsid w:val="005A7B8E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Cabealho">
    <w:name w:val="header"/>
    <w:basedOn w:val="Normal"/>
    <w:rsid w:val="00FB01C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B01C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0D4EC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2525FC"/>
    <w:rPr>
      <w:color w:val="0000FF"/>
      <w:u w:val="single"/>
    </w:rPr>
  </w:style>
  <w:style w:type="character" w:customStyle="1" w:styleId="Ttulo2Char">
    <w:name w:val="Título 2 Char"/>
    <w:link w:val="Ttulo2"/>
    <w:uiPriority w:val="9"/>
    <w:semiHidden/>
    <w:rsid w:val="008C093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rsid w:val="001D0DC9"/>
  </w:style>
  <w:style w:type="paragraph" w:styleId="Textoembloco">
    <w:name w:val="Block Text"/>
    <w:basedOn w:val="Normal"/>
    <w:rsid w:val="001D0DC9"/>
    <w:pPr>
      <w:tabs>
        <w:tab w:val="left" w:pos="142"/>
      </w:tabs>
      <w:autoSpaceDE/>
      <w:autoSpaceDN/>
      <w:ind w:left="142" w:right="-142"/>
      <w:jc w:val="both"/>
    </w:pPr>
    <w:rPr>
      <w:rFonts w:ascii="Tahoma" w:hAnsi="Tahoma"/>
      <w:b/>
      <w:i/>
      <w:sz w:val="28"/>
    </w:rPr>
  </w:style>
  <w:style w:type="paragraph" w:styleId="NormalWeb">
    <w:name w:val="Normal (Web)"/>
    <w:basedOn w:val="Normal"/>
    <w:uiPriority w:val="99"/>
    <w:semiHidden/>
    <w:unhideWhenUsed/>
    <w:rsid w:val="00AA647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dtext">
    <w:name w:val="adtext"/>
    <w:rsid w:val="00AA647A"/>
  </w:style>
  <w:style w:type="character" w:styleId="nfase">
    <w:name w:val="Emphasis"/>
    <w:uiPriority w:val="20"/>
    <w:qFormat/>
    <w:rsid w:val="00AA647A"/>
    <w:rPr>
      <w:i/>
      <w:iCs/>
    </w:rPr>
  </w:style>
  <w:style w:type="character" w:styleId="Forte">
    <w:name w:val="Strong"/>
    <w:uiPriority w:val="22"/>
    <w:qFormat/>
    <w:rsid w:val="00AA64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5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1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9B18AD-3BBE-4F84-BEAF-B5DB078D3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82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ARARAQUARA</vt:lpstr>
    </vt:vector>
  </TitlesOfParts>
  <Company>Camara Municipal</Company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ARARAQUARA</dc:title>
  <dc:creator>hm</dc:creator>
  <cp:lastModifiedBy>Valdemar M. Neto Mendonça</cp:lastModifiedBy>
  <cp:revision>40</cp:revision>
  <cp:lastPrinted>2014-06-03T12:58:00Z</cp:lastPrinted>
  <dcterms:created xsi:type="dcterms:W3CDTF">2019-08-29T17:20:00Z</dcterms:created>
  <dcterms:modified xsi:type="dcterms:W3CDTF">2020-01-13T20:29:00Z</dcterms:modified>
</cp:coreProperties>
</file>