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523EA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F523EA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1055</w:t>
      </w:r>
    </w:p>
    <w:p w:rsidR="00DC7741" w:rsidRPr="00DC7741" w:rsidRDefault="00F523EA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26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novembro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</w:t>
      </w:r>
      <w:r w:rsidR="00F523EA">
        <w:rPr>
          <w:rFonts w:ascii="Calibri" w:hAnsi="Calibri" w:cs="Tahoma"/>
          <w:b/>
          <w:bCs/>
          <w:sz w:val="32"/>
          <w:szCs w:val="29"/>
        </w:rPr>
        <w:t>MESA DA CÂMARA MUNICIPAL DE ARARAQUARA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F523EA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F523EA">
        <w:rPr>
          <w:rFonts w:ascii="Calibri" w:hAnsi="Calibri" w:cs="Calibri"/>
          <w:sz w:val="22"/>
          <w:szCs w:val="22"/>
          <w:lang w:eastAsia="en-US"/>
        </w:rPr>
        <w:t>Confere a honraria Cidadão Araraquarense ao senhor Luiz Bal</w:t>
      </w:r>
      <w:r>
        <w:rPr>
          <w:rFonts w:ascii="Calibri" w:hAnsi="Calibri" w:cs="Calibri"/>
          <w:sz w:val="22"/>
          <w:szCs w:val="22"/>
          <w:lang w:eastAsia="en-US"/>
        </w:rPr>
        <w:t xml:space="preserve">eia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Tenuto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Rossi (Baleia Rossi)</w:t>
      </w:r>
      <w:r w:rsidR="00DC7741"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F523EA">
        <w:rPr>
          <w:rFonts w:ascii="Calibri" w:hAnsi="Calibri" w:cs="Calibri"/>
          <w:sz w:val="24"/>
          <w:szCs w:val="24"/>
        </w:rPr>
        <w:t>enário em sessão de 26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F523EA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F523EA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F523EA" w:rsidRPr="00F523EA">
        <w:rPr>
          <w:rFonts w:ascii="Calibri" w:hAnsi="Calibri" w:cs="Calibri"/>
          <w:sz w:val="24"/>
          <w:szCs w:val="24"/>
          <w:lang w:eastAsia="en-US"/>
        </w:rPr>
        <w:t xml:space="preserve">Cidadão Araraquarense ao senhor Luiz Baleia </w:t>
      </w:r>
      <w:proofErr w:type="spellStart"/>
      <w:r w:rsidR="00F523EA" w:rsidRPr="00F523EA">
        <w:rPr>
          <w:rFonts w:ascii="Calibri" w:hAnsi="Calibri" w:cs="Calibri"/>
          <w:sz w:val="24"/>
          <w:szCs w:val="24"/>
          <w:lang w:eastAsia="en-US"/>
        </w:rPr>
        <w:t>Tenuto</w:t>
      </w:r>
      <w:proofErr w:type="spellEnd"/>
      <w:r w:rsidR="00F523EA" w:rsidRPr="00F523EA">
        <w:rPr>
          <w:rFonts w:ascii="Calibri" w:hAnsi="Calibri" w:cs="Calibri"/>
          <w:sz w:val="24"/>
          <w:szCs w:val="24"/>
          <w:lang w:eastAsia="en-US"/>
        </w:rPr>
        <w:t xml:space="preserve"> Rossi (Baleia Rossi). 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F523EA">
        <w:rPr>
          <w:rFonts w:ascii="Calibri" w:hAnsi="Calibri" w:cs="Calibri"/>
          <w:sz w:val="24"/>
          <w:szCs w:val="24"/>
        </w:rPr>
        <w:t>MUNICIPAL DE ARARAQUARA, aos 26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F523EA">
        <w:rPr>
          <w:rFonts w:ascii="Calibri" w:hAnsi="Calibri" w:cs="Calibri"/>
          <w:sz w:val="24"/>
          <w:szCs w:val="24"/>
        </w:rPr>
        <w:t>seis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F523EA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F523EA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495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23EA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2</cp:revision>
  <cp:lastPrinted>2015-05-19T22:48:00Z</cp:lastPrinted>
  <dcterms:created xsi:type="dcterms:W3CDTF">2019-11-26T15:40:00Z</dcterms:created>
  <dcterms:modified xsi:type="dcterms:W3CDTF">2019-11-26T15:40:00Z</dcterms:modified>
</cp:coreProperties>
</file>