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R$ 294.600,00 (duzentos e noventa e quatro mil e seiscentos reais), para retirada de alambrado e construção de muro no Centro de Educação e Recreação Cyro Guedes Ramos, bem como aquisição de mobiliário para novas unidades escolares,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E7" w:rsidRDefault="00891CE7" w:rsidP="00126850">
      <w:pPr>
        <w:spacing w:line="240" w:lineRule="auto"/>
      </w:pPr>
      <w:r>
        <w:separator/>
      </w:r>
    </w:p>
  </w:endnote>
  <w:endnote w:type="continuationSeparator" w:id="0">
    <w:p w:rsidR="00891CE7" w:rsidRDefault="00891CE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5F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5F1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E7" w:rsidRDefault="00891CE7" w:rsidP="00126850">
      <w:pPr>
        <w:spacing w:line="240" w:lineRule="auto"/>
      </w:pPr>
      <w:r>
        <w:separator/>
      </w:r>
    </w:p>
  </w:footnote>
  <w:footnote w:type="continuationSeparator" w:id="0">
    <w:p w:rsidR="00891CE7" w:rsidRDefault="00891CE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5F1B"/>
    <w:rsid w:val="00852AF6"/>
    <w:rsid w:val="00857BAF"/>
    <w:rsid w:val="00870902"/>
    <w:rsid w:val="00871077"/>
    <w:rsid w:val="008757C1"/>
    <w:rsid w:val="00877BAE"/>
    <w:rsid w:val="00887917"/>
    <w:rsid w:val="00891CE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3DA1-C988-4604-BA48-2FE65DA6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2019-11-18T12:05:00Z</dcterms:modified>
</cp:coreProperties>
</file>