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388/2019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488/2019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Esgotos, um crédito adicional especial, no valor de R$ 1.607.740,00 (um milhão, seiscentos e sete mil, setecentos e quarenta reais), para a ampliação da Estação de Tratamento de Esgotos de Araraquara,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D77" w:rsidRDefault="009E3D77" w:rsidP="00126850">
      <w:pPr>
        <w:spacing w:line="240" w:lineRule="auto"/>
      </w:pPr>
      <w:r>
        <w:separator/>
      </w:r>
    </w:p>
  </w:endnote>
  <w:endnote w:type="continuationSeparator" w:id="0">
    <w:p w:rsidR="009E3D77" w:rsidRDefault="009E3D7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7C5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7C5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D77" w:rsidRDefault="009E3D77" w:rsidP="00126850">
      <w:pPr>
        <w:spacing w:line="240" w:lineRule="auto"/>
      </w:pPr>
      <w:r>
        <w:separator/>
      </w:r>
    </w:p>
  </w:footnote>
  <w:footnote w:type="continuationSeparator" w:id="0">
    <w:p w:rsidR="009E3D77" w:rsidRDefault="009E3D7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7C5E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3D77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5494C-587D-4F84-8343-FA3AE402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2019-11-18T12:01:00Z</dcterms:modified>
</cp:coreProperties>
</file>