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48.020, do 1º Cartório de Registro de Imóveis de Araraquara, localizado no cruzamento da Rua Mondo Archimedes Luppi com a Rua João Mascia, no Jardim Aclimação, com área de 10.654,36 metros quadrados,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76" w:rsidRDefault="00295476" w:rsidP="00126850">
      <w:pPr>
        <w:spacing w:line="240" w:lineRule="auto"/>
      </w:pPr>
      <w:r>
        <w:separator/>
      </w:r>
    </w:p>
  </w:endnote>
  <w:endnote w:type="continuationSeparator" w:id="0">
    <w:p w:rsidR="00295476" w:rsidRDefault="0029547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54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54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76" w:rsidRDefault="00295476" w:rsidP="00126850">
      <w:pPr>
        <w:spacing w:line="240" w:lineRule="auto"/>
      </w:pPr>
      <w:r>
        <w:separator/>
      </w:r>
    </w:p>
  </w:footnote>
  <w:footnote w:type="continuationSeparator" w:id="0">
    <w:p w:rsidR="00295476" w:rsidRDefault="0029547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5476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54D1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8F61-57AE-4EC7-A43B-C3C376AD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2019-10-11T12:00:00Z</dcterms:modified>
</cp:coreProperties>
</file>