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0D746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B3C8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948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0209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38E7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2B0D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697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EFF1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8B5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360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49BC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1F43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809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5AB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781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B21D72">
        <w:rPr>
          <w:rFonts w:ascii="Calibri" w:eastAsia="Arial Unicode MS" w:hAnsi="Calibri" w:cs="Calibri"/>
          <w:b/>
          <w:sz w:val="24"/>
          <w:szCs w:val="24"/>
        </w:rPr>
        <w:t>32</w:t>
      </w:r>
      <w:r w:rsidR="004C59BB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3CB5">
        <w:rPr>
          <w:rFonts w:ascii="Calibri" w:eastAsia="Arial Unicode MS" w:hAnsi="Calibri" w:cs="Calibri"/>
          <w:sz w:val="24"/>
          <w:szCs w:val="24"/>
        </w:rPr>
        <w:t>1</w:t>
      </w:r>
      <w:r w:rsidR="00B21D72"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4C59BB" w:rsidRDefault="00275F8F" w:rsidP="004C59BB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</w:t>
      </w:r>
      <w:r w:rsidR="004C59BB">
        <w:rPr>
          <w:rFonts w:ascii="Calibri" w:hAnsi="Calibri" w:cs="Calibri"/>
          <w:color w:val="000000"/>
          <w:spacing w:val="2"/>
          <w:sz w:val="24"/>
          <w:szCs w:val="24"/>
        </w:rPr>
        <w:t>, na Fundação de Amparo ao Esporte do Município de Araraquara (FUNDESPORT),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4C59BB" w:rsidRPr="004C59BB">
        <w:rPr>
          <w:rFonts w:ascii="Calibri" w:hAnsi="Calibri" w:cs="Calibri"/>
          <w:sz w:val="24"/>
          <w:szCs w:val="25"/>
        </w:rPr>
        <w:t>no valor de R$ 425.000,00 (quatrocentos e vinte e cinco mil), para suplementar as dotações orçamentárias</w:t>
      </w:r>
      <w:r w:rsidR="004C59BB">
        <w:rPr>
          <w:rFonts w:ascii="Calibri" w:hAnsi="Calibri" w:cs="Calibri"/>
          <w:sz w:val="24"/>
          <w:szCs w:val="25"/>
        </w:rPr>
        <w:t xml:space="preserve">. </w:t>
      </w:r>
    </w:p>
    <w:p w:rsidR="004C59BB" w:rsidRPr="00A41E8F" w:rsidRDefault="004C59BB" w:rsidP="004C59BB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sz w:val="24"/>
          <w:szCs w:val="25"/>
        </w:rPr>
        <w:t xml:space="preserve">O crédito autorizado </w:t>
      </w:r>
      <w:r w:rsidRPr="004C59BB">
        <w:rPr>
          <w:rFonts w:ascii="Calibri" w:hAnsi="Calibri" w:cs="Calibri"/>
          <w:sz w:val="24"/>
          <w:szCs w:val="25"/>
        </w:rPr>
        <w:t xml:space="preserve">será coberto com recursos orçamentários provenientes de excesso de arrecadação, apurado no presente exercício, no valor de R$ 425.000,00 (quatrocentos e vinte e cinco mil reais), através de repasses financeiros pela Prefeitura </w:t>
      </w:r>
      <w:r>
        <w:rPr>
          <w:rFonts w:ascii="Calibri" w:hAnsi="Calibri" w:cs="Calibri"/>
          <w:sz w:val="24"/>
          <w:szCs w:val="25"/>
        </w:rPr>
        <w:t xml:space="preserve">do Município </w:t>
      </w:r>
      <w:r w:rsidRPr="004C59BB">
        <w:rPr>
          <w:rFonts w:ascii="Calibri" w:hAnsi="Calibri" w:cs="Calibri"/>
          <w:sz w:val="24"/>
          <w:szCs w:val="25"/>
        </w:rPr>
        <w:t>de Araraquara.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E868F4" w:rsidRPr="00A41E8F">
        <w:rPr>
          <w:rFonts w:ascii="Calibri" w:hAnsi="Calibri" w:cs="Calibri"/>
          <w:sz w:val="24"/>
          <w:szCs w:val="25"/>
        </w:rPr>
        <w:t xml:space="preserve">Fica </w:t>
      </w:r>
      <w:r w:rsidR="004C59BB" w:rsidRPr="004C59BB">
        <w:rPr>
          <w:rFonts w:ascii="Calibri" w:hAnsi="Calibri" w:cs="Calibri"/>
          <w:sz w:val="24"/>
          <w:szCs w:val="25"/>
        </w:rPr>
        <w:t>a Fundação de Amparo ao Espor</w:t>
      </w:r>
      <w:r w:rsidR="004C59BB">
        <w:rPr>
          <w:rFonts w:ascii="Calibri" w:hAnsi="Calibri" w:cs="Calibri"/>
          <w:sz w:val="24"/>
          <w:szCs w:val="25"/>
        </w:rPr>
        <w:t>te do Município de Araraquara (</w:t>
      </w:r>
      <w:r w:rsidR="004C59BB" w:rsidRPr="004C59BB">
        <w:rPr>
          <w:rFonts w:ascii="Calibri" w:hAnsi="Calibri" w:cs="Calibri"/>
          <w:sz w:val="24"/>
          <w:szCs w:val="25"/>
        </w:rPr>
        <w:t>FUNDESPORT</w:t>
      </w:r>
      <w:r w:rsidR="004C59BB">
        <w:rPr>
          <w:rFonts w:ascii="Calibri" w:hAnsi="Calibri" w:cs="Calibri"/>
          <w:sz w:val="24"/>
          <w:szCs w:val="25"/>
        </w:rPr>
        <w:t>)</w:t>
      </w:r>
      <w:r w:rsidR="004C59BB" w:rsidRPr="004C59BB">
        <w:rPr>
          <w:rFonts w:ascii="Calibri" w:hAnsi="Calibri" w:cs="Calibri"/>
          <w:sz w:val="24"/>
          <w:szCs w:val="25"/>
        </w:rPr>
        <w:t xml:space="preserve"> autorizada a abrir um Crédito Adicional Suplementar, no valor de R$ 425.000,00 (quatrocentos e vinte e cinco mil), para suplementar as dotações orçamentárias, conforme demonstrativo abaixo</w:t>
      </w:r>
      <w:r w:rsidR="00E868F4" w:rsidRPr="00A41E8F">
        <w:rPr>
          <w:rFonts w:ascii="Calibri" w:hAnsi="Calibri" w:cs="Calibri"/>
          <w:bCs/>
          <w:color w:val="000000"/>
          <w:sz w:val="24"/>
          <w:szCs w:val="25"/>
        </w:rPr>
        <w:t>:</w:t>
      </w:r>
    </w:p>
    <w:tbl>
      <w:tblPr>
        <w:tblW w:w="94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55"/>
        <w:gridCol w:w="2616"/>
      </w:tblGrid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4C59BB" w:rsidRPr="004103D1" w:rsidTr="004C59B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9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C59BB" w:rsidRPr="004103D1" w:rsidTr="004C59B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C59BB" w:rsidRPr="004103D1" w:rsidTr="004C59B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27.812.0032.2.022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 xml:space="preserve"> R$      425.000,00 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9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03D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9BB" w:rsidRPr="004103D1" w:rsidTr="004C59B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 xml:space="preserve"> R$      225.000,00 </w:t>
            </w:r>
          </w:p>
        </w:tc>
      </w:tr>
      <w:tr w:rsidR="004C59BB" w:rsidRPr="004103D1" w:rsidTr="004C59B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3D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9BB" w:rsidRPr="004103D1" w:rsidRDefault="004C59BB" w:rsidP="001E00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4C59BB" w:rsidRPr="004103D1" w:rsidTr="004C59BB">
        <w:trPr>
          <w:trHeight w:val="315"/>
          <w:jc w:val="center"/>
        </w:trPr>
        <w:tc>
          <w:tcPr>
            <w:tcW w:w="9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9BB" w:rsidRPr="004103D1" w:rsidRDefault="004C59BB" w:rsidP="001E00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103D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1732E2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A41E8F" w:rsidRPr="00A41E8F">
        <w:rPr>
          <w:rFonts w:ascii="Calibri" w:hAnsi="Calibri" w:cs="Calibri"/>
          <w:sz w:val="24"/>
          <w:szCs w:val="25"/>
        </w:rPr>
        <w:t xml:space="preserve">O crédito autorizado no art. 1º desta lei </w:t>
      </w:r>
      <w:r w:rsidR="004C59BB" w:rsidRPr="004C59BB">
        <w:rPr>
          <w:rFonts w:ascii="Calibri" w:hAnsi="Calibri" w:cs="Calibri"/>
          <w:sz w:val="24"/>
          <w:szCs w:val="25"/>
        </w:rPr>
        <w:t xml:space="preserve">será coberto com recursos orçamentários provenientes de excesso de arrecadação, apurado no presente exercício, no valor de R$ 425.000,00 (quatrocentos e vinte e cinco mil reais), através de repasses financeiros pela Prefeitura </w:t>
      </w:r>
      <w:r w:rsidR="004C59BB">
        <w:rPr>
          <w:rFonts w:ascii="Calibri" w:hAnsi="Calibri" w:cs="Calibri"/>
          <w:sz w:val="24"/>
          <w:szCs w:val="25"/>
        </w:rPr>
        <w:t xml:space="preserve">do Município </w:t>
      </w:r>
      <w:r w:rsidR="004C59BB" w:rsidRPr="004C59BB">
        <w:rPr>
          <w:rFonts w:ascii="Calibri" w:hAnsi="Calibri" w:cs="Calibri"/>
          <w:sz w:val="24"/>
          <w:szCs w:val="25"/>
        </w:rPr>
        <w:t>de Araraquara.</w:t>
      </w:r>
    </w:p>
    <w:p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Pr="00A41E8F">
        <w:rPr>
          <w:rFonts w:ascii="Calibri" w:hAnsi="Calibri" w:cs="Calibri"/>
          <w:sz w:val="24"/>
          <w:szCs w:val="25"/>
        </w:rPr>
        <w:t xml:space="preserve">Fica incluso o presente Crédito Adicional Suplementar na Lei nº 9.138, de 29 de novembro de 2017 (Plano Plurianual - PPA), na Lei nº 9.320, de 18 de julho de </w:t>
      </w:r>
      <w:r w:rsidRPr="00A41E8F">
        <w:rPr>
          <w:rFonts w:ascii="Calibri" w:hAnsi="Calibri" w:cs="Calibri"/>
          <w:sz w:val="24"/>
          <w:szCs w:val="25"/>
        </w:rPr>
        <w:lastRenderedPageBreak/>
        <w:t>2018 (Lei de Diretrizes Orçamentárias - LDO) e na Lei nº 9.443, de 21 de dezembro de 2018 (Lei Orçamentária Anual - LOA).</w:t>
      </w:r>
    </w:p>
    <w:p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:rsidR="00C77671" w:rsidRPr="00A41E8F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1732E2" w:rsidRPr="00A41E8F">
        <w:rPr>
          <w:rFonts w:ascii="Calibri" w:hAnsi="Calibri"/>
          <w:sz w:val="24"/>
          <w:szCs w:val="25"/>
        </w:rPr>
        <w:t>10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1732E2" w:rsidRPr="00A41E8F">
        <w:rPr>
          <w:rFonts w:ascii="Calibri" w:hAnsi="Calibri"/>
          <w:sz w:val="24"/>
          <w:szCs w:val="25"/>
        </w:rPr>
        <w:t>dez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1732E2" w:rsidRPr="00A41E8F">
        <w:rPr>
          <w:rFonts w:ascii="Calibri" w:hAnsi="Calibri"/>
          <w:sz w:val="24"/>
          <w:szCs w:val="25"/>
        </w:rPr>
        <w:t xml:space="preserve">outubro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DD" w:rsidRDefault="003736DD" w:rsidP="008166A0">
      <w:r>
        <w:separator/>
      </w:r>
    </w:p>
  </w:endnote>
  <w:endnote w:type="continuationSeparator" w:id="0">
    <w:p w:rsidR="003736DD" w:rsidRDefault="003736D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0D7469">
      <w:rPr>
        <w:rFonts w:ascii="Calibri" w:hAnsi="Calibri"/>
        <w:b/>
        <w:bCs/>
        <w:noProof/>
      </w:rPr>
      <w:t>3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0D7469">
      <w:rPr>
        <w:rFonts w:ascii="Calibri" w:hAnsi="Calibri"/>
        <w:b/>
        <w:bCs/>
        <w:noProof/>
      </w:rPr>
      <w:t>3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DD" w:rsidRDefault="003736DD" w:rsidP="008166A0">
      <w:r>
        <w:separator/>
      </w:r>
    </w:p>
  </w:footnote>
  <w:footnote w:type="continuationSeparator" w:id="0">
    <w:p w:rsidR="003736DD" w:rsidRDefault="003736D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D7469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36DD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3187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768D2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8B1F21-912D-412B-8B19-78B0680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2EEDC-D48A-4AA1-8AB5-9BC5FAB7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2019-10-10T13:56:00Z</cp:lastPrinted>
  <dcterms:created xsi:type="dcterms:W3CDTF">2019-10-10T18:56:00Z</dcterms:created>
  <dcterms:modified xsi:type="dcterms:W3CDTF">2019-10-10T18:56:00Z</dcterms:modified>
</cp:coreProperties>
</file>