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F599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F599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423/2019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F599F">
        <w:rPr>
          <w:rFonts w:ascii="Arial" w:eastAsia="Times New Roman" w:hAnsi="Arial" w:cs="Arial"/>
          <w:szCs w:val="24"/>
          <w:lang w:eastAsia="pt-BR"/>
        </w:rPr>
        <w:t>Vereador Pastor Raimundo Bezerra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de Conscientização à Limpeza Urbana", a ser comemorada anualmente na última semana do mês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9F" w:rsidRDefault="0006029F" w:rsidP="00126850">
      <w:pPr>
        <w:spacing w:line="240" w:lineRule="auto"/>
      </w:pPr>
      <w:r>
        <w:separator/>
      </w:r>
    </w:p>
  </w:endnote>
  <w:endnote w:type="continuationSeparator" w:id="0">
    <w:p w:rsidR="0006029F" w:rsidRDefault="0006029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59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59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9F" w:rsidRDefault="0006029F" w:rsidP="00126850">
      <w:pPr>
        <w:spacing w:line="240" w:lineRule="auto"/>
      </w:pPr>
      <w:r>
        <w:separator/>
      </w:r>
    </w:p>
  </w:footnote>
  <w:footnote w:type="continuationSeparator" w:id="0">
    <w:p w:rsidR="0006029F" w:rsidRDefault="0006029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029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599F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6320-52EE-4063-859A-1A42EBE9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2019-10-10T17:34:00Z</dcterms:modified>
</cp:coreProperties>
</file>