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93" w:rsidRPr="00A631AD" w:rsidRDefault="00F00003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97A5C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0C27B2" w:rsidRPr="00A631AD">
        <w:rPr>
          <w:rFonts w:ascii="Calibri" w:eastAsia="Calibri" w:hAnsi="Calibri" w:cs="Calibri"/>
          <w:b/>
          <w:lang w:eastAsia="en-US"/>
        </w:rPr>
        <w:t>0</w:t>
      </w:r>
      <w:r w:rsidR="00837FF9">
        <w:rPr>
          <w:rFonts w:ascii="Calibri" w:eastAsia="Calibri" w:hAnsi="Calibri" w:cs="Calibri"/>
          <w:b/>
          <w:lang w:eastAsia="en-US"/>
        </w:rPr>
        <w:t>286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845566" w:rsidRPr="00A631AD">
        <w:rPr>
          <w:rFonts w:ascii="Calibri" w:eastAsia="Calibri" w:hAnsi="Calibri" w:cs="Calibri"/>
          <w:lang w:eastAsia="en-US"/>
        </w:rPr>
        <w:t xml:space="preserve">     </w:t>
      </w:r>
      <w:r w:rsidR="0090661E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 w:rsidR="00A543FB">
        <w:rPr>
          <w:rFonts w:ascii="Calibri" w:eastAsia="Calibri" w:hAnsi="Calibri" w:cs="Calibri"/>
          <w:lang w:eastAsia="en-US"/>
        </w:rPr>
        <w:t>1</w:t>
      </w:r>
      <w:r w:rsidR="00837FF9">
        <w:rPr>
          <w:rFonts w:ascii="Calibri" w:eastAsia="Calibri" w:hAnsi="Calibri" w:cs="Calibri"/>
          <w:lang w:eastAsia="en-US"/>
        </w:rPr>
        <w:t>6</w:t>
      </w:r>
      <w:r w:rsidR="00B1013D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BF5C37">
        <w:rPr>
          <w:rFonts w:ascii="Calibri" w:eastAsia="Calibri" w:hAnsi="Calibri" w:cs="Calibri"/>
          <w:lang w:eastAsia="en-US"/>
        </w:rPr>
        <w:t xml:space="preserve">setembro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B1013D" w:rsidRDefault="00B1013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6479B6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Nos termos da Lei Orgânica do Município de Araraquara, encaminhamos a Vossa Excelência, a fim de ser apreciado pelo nobre Poder Legislativo, o incluso Projeto de Lei</w:t>
      </w:r>
      <w:r w:rsidR="00CB0428">
        <w:rPr>
          <w:rFonts w:ascii="Calibri" w:hAnsi="Calibri"/>
        </w:rPr>
        <w:t xml:space="preserve"> que </w:t>
      </w:r>
      <w:r w:rsidR="00887B85">
        <w:rPr>
          <w:rFonts w:ascii="Calibri" w:hAnsi="Calibri"/>
        </w:rPr>
        <w:t xml:space="preserve">altera </w:t>
      </w:r>
      <w:r>
        <w:rPr>
          <w:rFonts w:ascii="Calibri" w:hAnsi="Calibri"/>
        </w:rPr>
        <w:t>a Lei nº</w:t>
      </w:r>
      <w:r w:rsidR="001C4282">
        <w:rPr>
          <w:rFonts w:ascii="Calibri" w:hAnsi="Calibri"/>
        </w:rPr>
        <w:t xml:space="preserve"> 9</w:t>
      </w:r>
      <w:r>
        <w:rPr>
          <w:rFonts w:ascii="Calibri" w:hAnsi="Calibri"/>
        </w:rPr>
        <w:t>.</w:t>
      </w:r>
      <w:r w:rsidR="001C4282">
        <w:rPr>
          <w:rFonts w:ascii="Calibri" w:hAnsi="Calibri"/>
        </w:rPr>
        <w:t>710</w:t>
      </w:r>
      <w:r>
        <w:rPr>
          <w:rFonts w:ascii="Calibri" w:hAnsi="Calibri"/>
        </w:rPr>
        <w:t xml:space="preserve">, de </w:t>
      </w:r>
      <w:r w:rsidR="001C4282">
        <w:rPr>
          <w:rFonts w:ascii="Calibri" w:hAnsi="Calibri"/>
        </w:rPr>
        <w:t xml:space="preserve">4 </w:t>
      </w:r>
      <w:r>
        <w:rPr>
          <w:rFonts w:ascii="Calibri" w:hAnsi="Calibri"/>
        </w:rPr>
        <w:t xml:space="preserve">de </w:t>
      </w:r>
      <w:r w:rsidR="001C4282">
        <w:rPr>
          <w:rFonts w:ascii="Calibri" w:hAnsi="Calibri"/>
        </w:rPr>
        <w:t>setembro de 2019</w:t>
      </w:r>
      <w:r>
        <w:rPr>
          <w:rFonts w:ascii="Calibri" w:hAnsi="Calibri"/>
        </w:rPr>
        <w:t>.</w:t>
      </w:r>
    </w:p>
    <w:p w:rsidR="00345EF3" w:rsidRDefault="006479B6" w:rsidP="00345EF3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Trata-se de propositura que</w:t>
      </w:r>
      <w:r w:rsidR="00701870">
        <w:rPr>
          <w:rFonts w:ascii="Calibri" w:hAnsi="Calibri"/>
        </w:rPr>
        <w:t xml:space="preserve"> visa a </w:t>
      </w:r>
      <w:r w:rsidR="00345EF3">
        <w:rPr>
          <w:rFonts w:ascii="Calibri" w:hAnsi="Calibri"/>
        </w:rPr>
        <w:t>substituir os imóveis, de propriedade do Município, a serem alienados por permuta, para fins de integralização do patrimônio da Companhia Tróleibus Araraquara, no bojo da autorização conferida por meio da mencionada Lei nº 9.710, de 2019.</w:t>
      </w:r>
    </w:p>
    <w:p w:rsidR="00345EF3" w:rsidRDefault="00345EF3" w:rsidP="00345EF3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 presente propositura teve por impulso uma reanálise</w:t>
      </w:r>
      <w:r w:rsidR="00C218A9">
        <w:rPr>
          <w:rFonts w:ascii="Calibri" w:hAnsi="Calibri"/>
        </w:rPr>
        <w:t xml:space="preserve"> – capitaneada por técnicos da Secretaria Municipal de Justiça e Cidadania, da Secretaria Municipal de Desenvolvimento Urbano e pela Diretoria da Companhia Tróleibus Araraquara – do rol de imóveis de propriedade do Município de Araraquara, a fim de identificar possíveis imóveis que melhor atendessem à finalidade da permuta, tendo por premissa, para tanto, a diminuição dos custos e da morosidade de tal operação. </w:t>
      </w:r>
    </w:p>
    <w:p w:rsidR="006479B6" w:rsidRDefault="00C218A9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No ponto, verificou-se que os imóveis que compõem o </w:t>
      </w:r>
      <w:r w:rsidRPr="00C218A9">
        <w:rPr>
          <w:rFonts w:ascii="Calibri" w:hAnsi="Calibri"/>
        </w:rPr>
        <w:t xml:space="preserve">X Distrito Industrial “José </w:t>
      </w:r>
      <w:r w:rsidR="00A95961">
        <w:rPr>
          <w:rFonts w:ascii="Calibri" w:hAnsi="Calibri"/>
        </w:rPr>
        <w:t>Cutrale Júnior”</w:t>
      </w:r>
      <w:r>
        <w:rPr>
          <w:rFonts w:ascii="Calibri" w:hAnsi="Calibri"/>
        </w:rPr>
        <w:t xml:space="preserve"> atendem a premissa acima especificada</w:t>
      </w:r>
      <w:r w:rsidR="00FB6D2C">
        <w:rPr>
          <w:rFonts w:ascii="Calibri" w:hAnsi="Calibri"/>
        </w:rPr>
        <w:t xml:space="preserve"> e</w:t>
      </w:r>
      <w:r>
        <w:rPr>
          <w:rFonts w:ascii="Calibri" w:hAnsi="Calibri"/>
        </w:rPr>
        <w:t xml:space="preserve"> estão avaliados </w:t>
      </w:r>
      <w:r w:rsidR="00FB6D2C">
        <w:rPr>
          <w:rFonts w:ascii="Calibri" w:hAnsi="Calibri"/>
        </w:rPr>
        <w:t>praticamente</w:t>
      </w:r>
      <w:r>
        <w:rPr>
          <w:rFonts w:ascii="Calibri" w:hAnsi="Calibri"/>
        </w:rPr>
        <w:t xml:space="preserve"> no mesmo patamar da avaliação imóveis da Companhia Tróleibus Araraquara</w:t>
      </w:r>
      <w:r w:rsidR="00FB6D2C">
        <w:rPr>
          <w:rFonts w:ascii="Calibri" w:hAnsi="Calibri"/>
        </w:rPr>
        <w:t>, a serem</w:t>
      </w:r>
      <w:r>
        <w:rPr>
          <w:rFonts w:ascii="Calibri" w:hAnsi="Calibri"/>
        </w:rPr>
        <w:t xml:space="preserve"> permutados com o Município</w:t>
      </w:r>
      <w:r w:rsidR="00A95961">
        <w:rPr>
          <w:rFonts w:ascii="Calibri" w:hAnsi="Calibri"/>
        </w:rPr>
        <w:t xml:space="preserve">, conforme se verifica na anexa avaliação confeccionada por </w:t>
      </w:r>
      <w:r w:rsidR="00A95961" w:rsidRPr="00A95961">
        <w:rPr>
          <w:rFonts w:ascii="Calibri" w:hAnsi="Calibri"/>
        </w:rPr>
        <w:t>avaliador oficial do Município</w:t>
      </w:r>
      <w:r w:rsidR="00A95961">
        <w:rPr>
          <w:rFonts w:ascii="Calibri" w:hAnsi="Calibri"/>
        </w:rPr>
        <w:t>.</w:t>
      </w:r>
      <w:r w:rsidR="00FB6D2C">
        <w:rPr>
          <w:rFonts w:ascii="Calibri" w:hAnsi="Calibri"/>
        </w:rPr>
        <w:t xml:space="preserve"> Deste modo, remanesce da relação de imóveis que entrariam </w:t>
      </w:r>
      <w:r w:rsidR="00FB6D2C">
        <w:rPr>
          <w:rFonts w:ascii="Calibri" w:hAnsi="Calibri"/>
        </w:rPr>
        <w:lastRenderedPageBreak/>
        <w:t>na permuta apenas uma propriedade do Município de Araraquara, a qual, juntamente com os imóveis do X Distrito Industrial</w:t>
      </w:r>
      <w:r w:rsidR="00444771">
        <w:rPr>
          <w:rFonts w:ascii="Calibri" w:hAnsi="Calibri"/>
        </w:rPr>
        <w:t>, comporá os bens municipais da permuta em tela.</w:t>
      </w:r>
    </w:p>
    <w:p w:rsidR="00A95961" w:rsidRDefault="00A95961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Não obstante tal aspecto, fato é que a substituição ora proposta permitirá a utilização dos imóveis inicialmente destinados à permuta para outras finalidades e políticas públicas do Município – v.g., o</w:t>
      </w:r>
      <w:r w:rsidR="00B436D1">
        <w:rPr>
          <w:rFonts w:ascii="Calibri" w:hAnsi="Calibri"/>
        </w:rPr>
        <w:t>s</w:t>
      </w:r>
      <w:r>
        <w:rPr>
          <w:rFonts w:ascii="Calibri" w:hAnsi="Calibri"/>
        </w:rPr>
        <w:t xml:space="preserve"> recém-criado</w:t>
      </w:r>
      <w:r w:rsidR="00B436D1">
        <w:rPr>
          <w:rFonts w:ascii="Calibri" w:hAnsi="Calibri"/>
        </w:rPr>
        <w:t>s</w:t>
      </w:r>
      <w:r>
        <w:rPr>
          <w:rFonts w:ascii="Calibri" w:hAnsi="Calibri"/>
        </w:rPr>
        <w:t xml:space="preserve"> Conjunto Residencial de Interesse Social, instituído pela Lei Complementar n</w:t>
      </w:r>
      <w:r w:rsidR="00B436D1">
        <w:rPr>
          <w:rFonts w:ascii="Calibri" w:hAnsi="Calibri"/>
        </w:rPr>
        <w:t xml:space="preserve">º 910, de 16 de agosto de 2019, e o </w:t>
      </w:r>
      <w:r w:rsidR="00B436D1" w:rsidRPr="00B436D1">
        <w:rPr>
          <w:rFonts w:ascii="Calibri" w:hAnsi="Calibri"/>
        </w:rPr>
        <w:t>Programa Habitacional Organização de Construção da Autogestão</w:t>
      </w:r>
      <w:r w:rsidR="00B436D1">
        <w:rPr>
          <w:rFonts w:ascii="Calibri" w:hAnsi="Calibri"/>
        </w:rPr>
        <w:t>, instituído pela Lei Complementar nº 911, de 26 de agosto de 2019.</w:t>
      </w:r>
    </w:p>
    <w:p w:rsidR="00A95961" w:rsidRDefault="00A95961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Mais: em exercício de ponderação, chega-se mesmo à conclusão de que aqueles imóveis são, em razão de suas localizações e características, mais propícios à implementação das atuais políticas públicas carreadas pelo Município do que o con</w:t>
      </w:r>
      <w:r w:rsidR="00837FF9">
        <w:rPr>
          <w:rFonts w:ascii="Calibri" w:hAnsi="Calibri"/>
        </w:rPr>
        <w:t xml:space="preserve">junto dos imóveis que compõe o </w:t>
      </w:r>
      <w:r w:rsidRPr="00C218A9">
        <w:rPr>
          <w:rFonts w:ascii="Calibri" w:hAnsi="Calibri"/>
        </w:rPr>
        <w:t xml:space="preserve">X Distrito Industrial “José </w:t>
      </w:r>
      <w:r>
        <w:rPr>
          <w:rFonts w:ascii="Calibri" w:hAnsi="Calibri"/>
        </w:rPr>
        <w:t xml:space="preserve">Cutrale </w:t>
      </w:r>
      <w:r w:rsidRPr="00C218A9">
        <w:rPr>
          <w:rFonts w:ascii="Calibri" w:hAnsi="Calibri"/>
        </w:rPr>
        <w:t>Júnior”</w:t>
      </w:r>
      <w:r>
        <w:rPr>
          <w:rFonts w:ascii="Calibri" w:hAnsi="Calibri"/>
        </w:rPr>
        <w:t>.</w:t>
      </w:r>
    </w:p>
    <w:p w:rsidR="009153D7" w:rsidRDefault="009153D7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9153D7">
        <w:rPr>
          <w:rFonts w:ascii="Calibri" w:hAnsi="Calibri"/>
        </w:rPr>
        <w:t xml:space="preserve">Assim, tendo em vista a finalidade a que o </w:t>
      </w:r>
      <w:r>
        <w:rPr>
          <w:rFonts w:ascii="Calibri" w:hAnsi="Calibri"/>
        </w:rPr>
        <w:t xml:space="preserve">presente </w:t>
      </w:r>
      <w:r w:rsidRPr="009153D7">
        <w:rPr>
          <w:rFonts w:ascii="Calibri" w:hAnsi="Calibri"/>
        </w:rPr>
        <w:t xml:space="preserve">Projeto de Lei se destinará, entendemos estar plenamente justificada </w:t>
      </w:r>
      <w:r>
        <w:rPr>
          <w:rFonts w:ascii="Calibri" w:hAnsi="Calibri"/>
        </w:rPr>
        <w:t>est</w:t>
      </w:r>
      <w:r w:rsidRPr="009153D7">
        <w:rPr>
          <w:rFonts w:ascii="Calibri" w:hAnsi="Calibri"/>
        </w:rPr>
        <w:t>a propositura</w:t>
      </w:r>
      <w:r>
        <w:rPr>
          <w:rFonts w:ascii="Calibri" w:hAnsi="Calibri"/>
        </w:rPr>
        <w:t xml:space="preserve"> que</w:t>
      </w:r>
      <w:r w:rsidRPr="009153D7">
        <w:rPr>
          <w:rFonts w:ascii="Calibri" w:hAnsi="Calibri"/>
        </w:rPr>
        <w:t xml:space="preserve">, por certo, irá merecer a aprovação desta </w:t>
      </w:r>
      <w:r>
        <w:rPr>
          <w:rFonts w:ascii="Calibri" w:hAnsi="Calibri"/>
        </w:rPr>
        <w:t xml:space="preserve">Egrégia </w:t>
      </w:r>
      <w:r w:rsidRPr="009153D7">
        <w:rPr>
          <w:rFonts w:ascii="Calibri" w:hAnsi="Calibri"/>
        </w:rPr>
        <w:t>Casa de Leis.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6479B6" w:rsidRDefault="00CB0428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Valem</w:t>
      </w:r>
      <w:r w:rsidR="006479B6">
        <w:rPr>
          <w:rFonts w:ascii="Calibri" w:hAnsi="Calibri"/>
        </w:rPr>
        <w:t>o-</w:t>
      </w:r>
      <w:r>
        <w:rPr>
          <w:rFonts w:ascii="Calibri" w:hAnsi="Calibri"/>
        </w:rPr>
        <w:t>nos</w:t>
      </w:r>
      <w:r w:rsidR="006479B6">
        <w:rPr>
          <w:rFonts w:ascii="Calibri" w:hAnsi="Calibri"/>
        </w:rPr>
        <w:t xml:space="preserve"> do ensejo para renovar-lhe os protestos de estima e apreço.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Atenciosamente,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Pr="005454A6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5454A6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6479B6" w:rsidP="006479B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</w:rPr>
      </w:pPr>
      <w:r>
        <w:rPr>
          <w:rFonts w:ascii="Calibri" w:hAnsi="Calibri"/>
        </w:rPr>
        <w:t xml:space="preserve">Altera a </w:t>
      </w:r>
      <w:r w:rsidR="00064ED2" w:rsidRPr="00064ED2">
        <w:rPr>
          <w:rFonts w:ascii="Calibri" w:hAnsi="Calibri"/>
        </w:rPr>
        <w:t>Lei nº 9.710, de 4 de setembro de 2019</w:t>
      </w:r>
      <w:r w:rsidR="004900AC">
        <w:rPr>
          <w:rFonts w:ascii="Calibri" w:hAnsi="Calibri"/>
        </w:rPr>
        <w:t xml:space="preserve">, </w:t>
      </w:r>
      <w:r w:rsidR="00064ED2">
        <w:rPr>
          <w:rFonts w:ascii="Calibri" w:hAnsi="Calibri"/>
        </w:rPr>
        <w:t>substituindo os imóveis do Município a serem alienados por permuta, para fins de integralização do patrimônio da Companhia Tróleibus Araraquara, e dá outras providências</w:t>
      </w:r>
      <w:r w:rsidR="00701870">
        <w:rPr>
          <w:rFonts w:ascii="Calibri" w:hAnsi="Calibri"/>
        </w:rPr>
        <w:t>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CB0428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Art. 1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4900AC" w:rsidRPr="004900AC">
        <w:rPr>
          <w:rFonts w:ascii="Calibri" w:hAnsi="Calibri"/>
        </w:rPr>
        <w:t>A</w:t>
      </w:r>
      <w:r w:rsidR="004900AC">
        <w:rPr>
          <w:rFonts w:ascii="Calibri" w:hAnsi="Calibri"/>
        </w:rPr>
        <w:t xml:space="preserve"> </w:t>
      </w:r>
      <w:r w:rsidR="00064ED2" w:rsidRPr="00064ED2">
        <w:rPr>
          <w:rFonts w:ascii="Calibri" w:hAnsi="Calibri" w:cs="Calibri"/>
        </w:rPr>
        <w:t>Lei nº 9.710, de 04 de setembro de 2019</w:t>
      </w:r>
      <w:r w:rsidR="009153D7">
        <w:rPr>
          <w:rFonts w:ascii="Calibri" w:hAnsi="Calibri" w:cs="Calibri"/>
        </w:rPr>
        <w:t xml:space="preserve">, </w:t>
      </w:r>
      <w:r w:rsidR="004900AC">
        <w:rPr>
          <w:rFonts w:ascii="Calibri" w:hAnsi="Calibri" w:cs="Calibri"/>
        </w:rPr>
        <w:t>passa a vigorar com as seguintes alterações:</w:t>
      </w:r>
    </w:p>
    <w:p w:rsidR="004900AC" w:rsidRDefault="004900AC" w:rsidP="00064ED2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>“</w:t>
      </w:r>
      <w:r w:rsidRPr="004900AC">
        <w:rPr>
          <w:rFonts w:ascii="Calibri" w:hAnsi="Calibri" w:cs="Calibri"/>
          <w:sz w:val="22"/>
        </w:rPr>
        <w:t xml:space="preserve">Art. </w:t>
      </w:r>
      <w:r w:rsidR="00064ED2">
        <w:rPr>
          <w:rFonts w:ascii="Calibri" w:hAnsi="Calibri" w:cs="Calibri"/>
          <w:sz w:val="22"/>
        </w:rPr>
        <w:t>1</w:t>
      </w:r>
      <w:r w:rsidRPr="004900AC">
        <w:rPr>
          <w:rFonts w:ascii="Calibri" w:hAnsi="Calibri" w:cs="Calibri"/>
          <w:sz w:val="22"/>
        </w:rPr>
        <w:t>º</w:t>
      </w:r>
      <w:r w:rsidR="00064ED2">
        <w:rPr>
          <w:rFonts w:ascii="Calibri" w:hAnsi="Calibri" w:cs="Calibri"/>
          <w:sz w:val="22"/>
        </w:rPr>
        <w:t xml:space="preserve">-A </w:t>
      </w:r>
      <w:r w:rsidR="00064ED2" w:rsidRPr="00064ED2">
        <w:rPr>
          <w:rFonts w:ascii="Calibri" w:hAnsi="Calibri" w:cs="Calibri"/>
          <w:sz w:val="22"/>
        </w:rPr>
        <w:t>Ficam desafetados os imóveis a seguir descritos e caracterizados,</w:t>
      </w:r>
      <w:r w:rsidR="00345EF3" w:rsidRPr="00345EF3">
        <w:t xml:space="preserve"> </w:t>
      </w:r>
      <w:r w:rsidR="00064ED2" w:rsidRPr="00064ED2">
        <w:rPr>
          <w:rFonts w:ascii="Calibri" w:hAnsi="Calibri" w:cs="Calibri"/>
          <w:sz w:val="22"/>
        </w:rPr>
        <w:t>estando o Poder Executivo autorizado a aliená-los, por permuta e em conformidade com o valor da avaliação realizada por avaliador oficial do Município, a fim de que possam a integralizar o patrimônio da Companhia Tróleibus Araraquara (CTA)</w:t>
      </w:r>
      <w:r w:rsidR="00064ED2">
        <w:rPr>
          <w:rFonts w:ascii="Calibri" w:hAnsi="Calibri" w:cs="Calibri"/>
          <w:sz w:val="22"/>
        </w:rPr>
        <w:t>: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01 da Quadra A do loteamento denominado X Distrito Industrial, em Araraquara contendo 2.985,436 metros quadrados, sob matrícula nº 135.424;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II – </w:t>
      </w:r>
      <w:r w:rsidRPr="00345EF3">
        <w:rPr>
          <w:rFonts w:ascii="Calibri" w:hAnsi="Calibri" w:cs="Calibri"/>
          <w:sz w:val="22"/>
        </w:rPr>
        <w:t>Um terreno denominado lote 02 da Quadra A do loteamento denominado X Distrito Industrial, em Araraquara contendo 3.261.458 metros quadrados, sob matricula nº 135.425;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03 da Quadra A do loteamento denominado X Distrito Industrial, em Araraquara contendo 3.261.458 metros quadrados, sob matrícula nº 135.426;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 xml:space="preserve">IV – </w:t>
      </w:r>
      <w:r w:rsidRPr="00345EF3">
        <w:rPr>
          <w:rFonts w:ascii="Calibri" w:hAnsi="Calibri" w:cs="Calibri"/>
          <w:sz w:val="22"/>
        </w:rPr>
        <w:t>Um terreno denominado lote 04 da Quadra A do loteamento denominado X Distrito Industrial, em Araraquara contendo 3.261.458 metros quadrados, sob matrícula nº 135.427;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05 da Quadra A do loteamento denominado X Distrito Industriai, em Araraquara contendo 3.261.458 metros quadrados, sob matrícula nº 135.428;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06 da Quadra A do loteamento denominado X Distrito Industrial, em Araraquara contendo 3.261,457 metros quadrados, sob matricula nº 135.429;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07 da Quadra A do loteamento denominado X Distrito Industrial, em Araraquara contendo 3.260,391 metros quadrados, sob matrícula nº 135.430;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VIII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08 da Quadra A do loteamento denominado X Distrito Industriai, em Araraquara contendo 3.260,389 metros quadrados, sob matrícula nº 135.431;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IX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09 da Quadra A do loteamento denominado X Distrito Industrial, em Araraquara contendo 3.260,386 metros quadrados, sob matrícula nº 135.432;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10 da Quadra A do loteamento denominado X Distrito Industrial, em Araraquara contendo 3.260,384 metros quadrados, sob matrícula nº 135.433;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11 da Quadra A do loteamento denominado X Distrito Industrial, em Araraquara contendo 3.260,382 metros quadrados, sob matrícula nº 135,434;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12 da Quadra A do loteamento denominado X Distrito Industrial, em Araraquara contendo 3,137,931 metros quadrados, sob matrícula nº 135.435;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XIII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01 da Quadra B do loteamento denominado X Distrito Industriai, em Araraquara contendo 2.929,046 metros quadrados, sob matrícula nº 135.436;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XIV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02 da Quadra B do loteamento denominado X Distrito Industrial, em Araraquara contendo 3.151,536 metros quadrados, sob matrícula nº 135.437;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XV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03 da Quadra B do loteamento denominado X Distrito Industriai, em Araraquara contendo 3.180,58 metros quadrados, sob matrícula nº 135.438;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XVI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04 da Quadra B do loteamento denominado X Distrito Industrial, em Araraquara contendo 3.209,623 metros quadrados, sob matrícula nº 135.439;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XVII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05 da Quadra B do loteamento denominado X Distrito industrial, em Araraquara contendo 3.238,667 metros quadrados, sob matrícula nº 135.440;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XVIII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06 da Quadra B do loteamento denominado X Distrito Industrial, em Araraquara contendo 3.078,277 metros quadrados, sob matrícula nº 135.441;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XIX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07 da Quadra B do loteamento denominado X Distrito Industrial, em Araraquara contendo 2.759,351 metros quadrados, sob matrícula nº 135.442;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XX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08 da Quadra B do loteamento denominado X Distrito Industrial, em Araraquara contendo 3.045,557 metros quadrados, sob matrícula nº 135.443;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XXI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09 da Quadra 8 do loteamento denominado X Distrito Industrial, em Araraquara contendo 3.166,190 metros quadrados, sob matrícula nº 135.444;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XXII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10 da Quadra B do loteamento denominado X Distrito Industrial, em Araraquara contendo 3.286,823 metros quadrados, sob matrícula nº 135.445;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XXIII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11 da Quadra B do loteamento denominado X Distrito Industrial, em Araraquara contendo 3.407,456 metros quadrados, sob matrícula nº 135.446;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XXIV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12 da Quadra B do loteamento denominado X Distrito Industrial, em Araraquara contendo 3.350,871 metros quadrados, sob matrícula nº 135.447;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XXV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01 da Quadra C do loteamento denominado X Distrito Industrial, em Araraquara contendo 2.425,592 metros quadrados, sob matrícula nº 135.448;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XXVI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02 da Quadra C do loteamento denominado X Distrito Industriai, em Araraquara contendo 2.428,750 metros quadrados, sob matrícula nº 135.449;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XXVII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03 da Quadra C do loteamento denominado X Distrito Industrial, em Araraquara contendo 2.217,122 metros quadrados, sob matrícula nº 135.450;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XXVIII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04 da Quadra C do loteamento denominado X Distrito Industrial, em Araraquara contendo 2.299,068 metros quadrados, sob matrícula nº 135.451;</w:t>
      </w:r>
      <w:r>
        <w:rPr>
          <w:rFonts w:ascii="Calibri" w:hAnsi="Calibri" w:cs="Calibri"/>
          <w:sz w:val="22"/>
        </w:rPr>
        <w:t xml:space="preserve"> </w:t>
      </w:r>
    </w:p>
    <w:p w:rsidR="00D11FAF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XXIX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05 da Quadra C do loteamento denominado X Distrito Industria</w:t>
      </w:r>
      <w:r w:rsidR="00D11FAF">
        <w:rPr>
          <w:rFonts w:ascii="Calibri" w:hAnsi="Calibri" w:cs="Calibri"/>
          <w:sz w:val="22"/>
        </w:rPr>
        <w:t>l</w:t>
      </w:r>
      <w:r w:rsidRPr="00345EF3">
        <w:rPr>
          <w:rFonts w:ascii="Calibri" w:hAnsi="Calibri" w:cs="Calibri"/>
          <w:sz w:val="22"/>
        </w:rPr>
        <w:t>, em Araraquara contendo 2.015,925 metros quadrados, sob matrícula nº 135.452</w:t>
      </w:r>
      <w:r w:rsidR="007A72E5">
        <w:rPr>
          <w:rFonts w:ascii="Calibri" w:hAnsi="Calibri" w:cs="Calibri"/>
          <w:sz w:val="22"/>
        </w:rPr>
        <w:t>;</w:t>
      </w:r>
    </w:p>
    <w:p w:rsidR="007A72E5" w:rsidRDefault="00D11FAF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</w:rPr>
        <w:t xml:space="preserve">XXX – Um </w:t>
      </w:r>
      <w:r w:rsidRPr="00E76CE3">
        <w:rPr>
          <w:rFonts w:asciiTheme="minorHAnsi" w:hAnsiTheme="minorHAnsi" w:cs="Calibri"/>
          <w:sz w:val="22"/>
        </w:rPr>
        <w:t xml:space="preserve">terreno </w:t>
      </w:r>
      <w:r w:rsidR="00E76CE3" w:rsidRPr="00E76CE3">
        <w:rPr>
          <w:rFonts w:asciiTheme="minorHAnsi" w:hAnsiTheme="minorHAnsi" w:cs="Calibri"/>
          <w:sz w:val="22"/>
        </w:rPr>
        <w:t>com frente para</w:t>
      </w:r>
      <w:r w:rsidRPr="00E76CE3">
        <w:rPr>
          <w:rFonts w:asciiTheme="minorHAnsi" w:hAnsiTheme="minorHAnsi" w:cs="Calibri"/>
          <w:sz w:val="22"/>
        </w:rPr>
        <w:t xml:space="preserve"> a Rua </w:t>
      </w:r>
      <w:r w:rsidR="007A72E5">
        <w:rPr>
          <w:rFonts w:asciiTheme="minorHAnsi" w:hAnsiTheme="minorHAnsi" w:cs="Calibri"/>
          <w:sz w:val="22"/>
        </w:rPr>
        <w:t>Pedro José Laroca</w:t>
      </w:r>
      <w:r w:rsidRPr="00E76CE3">
        <w:rPr>
          <w:rFonts w:asciiTheme="minorHAnsi" w:hAnsiTheme="minorHAnsi" w:cs="Calibri"/>
          <w:sz w:val="22"/>
          <w:szCs w:val="22"/>
        </w:rPr>
        <w:t xml:space="preserve">, </w:t>
      </w:r>
      <w:r w:rsidR="00E76CE3" w:rsidRPr="00E76CE3">
        <w:rPr>
          <w:rFonts w:asciiTheme="minorHAnsi" w:hAnsiTheme="minorHAnsi" w:cs="Calibri"/>
          <w:sz w:val="22"/>
          <w:szCs w:val="22"/>
        </w:rPr>
        <w:t xml:space="preserve">no </w:t>
      </w:r>
      <w:r w:rsidR="007A72E5">
        <w:rPr>
          <w:rFonts w:asciiTheme="minorHAnsi" w:hAnsiTheme="minorHAnsi" w:cs="Calibri"/>
          <w:sz w:val="22"/>
          <w:szCs w:val="22"/>
        </w:rPr>
        <w:t>Parque Iguatemi</w:t>
      </w:r>
      <w:r w:rsidR="00E76CE3" w:rsidRPr="00E76CE3">
        <w:rPr>
          <w:rFonts w:asciiTheme="minorHAnsi" w:hAnsiTheme="minorHAnsi" w:cs="Calibri"/>
          <w:sz w:val="22"/>
          <w:szCs w:val="22"/>
        </w:rPr>
        <w:t>,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 contendo 10.</w:t>
      </w:r>
      <w:r w:rsidR="007A72E5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660,15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 metros quadrados, </w:t>
      </w:r>
      <w:r w:rsidR="00E76CE3"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sob matrícula n° </w:t>
      </w:r>
      <w:r w:rsidR="007A72E5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57.221; e</w:t>
      </w:r>
    </w:p>
    <w:p w:rsidR="004900AC" w:rsidRPr="00E76CE3" w:rsidRDefault="007A72E5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="Calibri" w:hAnsi="Calibri" w:cs="Calibri"/>
          <w:sz w:val="22"/>
        </w:rPr>
        <w:lastRenderedPageBreak/>
        <w:t xml:space="preserve">XXXI – Um </w:t>
      </w:r>
      <w:r w:rsidRPr="00E76CE3">
        <w:rPr>
          <w:rFonts w:asciiTheme="minorHAnsi" w:hAnsiTheme="minorHAnsi" w:cs="Calibri"/>
          <w:sz w:val="22"/>
        </w:rPr>
        <w:t xml:space="preserve">terreno com frente para a Rua </w:t>
      </w:r>
      <w:r>
        <w:rPr>
          <w:rFonts w:asciiTheme="minorHAnsi" w:hAnsiTheme="minorHAnsi" w:cs="Calibri"/>
          <w:sz w:val="22"/>
        </w:rPr>
        <w:t>Pedro José Laroca</w:t>
      </w:r>
      <w:r w:rsidRPr="00E76CE3">
        <w:rPr>
          <w:rFonts w:asciiTheme="minorHAnsi" w:hAnsiTheme="minorHAnsi" w:cs="Calibri"/>
          <w:sz w:val="22"/>
          <w:szCs w:val="22"/>
        </w:rPr>
        <w:t xml:space="preserve">, no </w:t>
      </w:r>
      <w:r>
        <w:rPr>
          <w:rFonts w:asciiTheme="minorHAnsi" w:hAnsiTheme="minorHAnsi" w:cs="Calibri"/>
          <w:sz w:val="22"/>
          <w:szCs w:val="22"/>
        </w:rPr>
        <w:t>Parque Iguatemi</w:t>
      </w:r>
      <w:r w:rsidRPr="00E76CE3">
        <w:rPr>
          <w:rFonts w:asciiTheme="minorHAnsi" w:hAnsiTheme="minorHAnsi" w:cs="Calibri"/>
          <w:sz w:val="22"/>
          <w:szCs w:val="22"/>
        </w:rPr>
        <w:t>,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 contendo 10.</w:t>
      </w:r>
      <w:r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627,03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 metros quadrados, sob matrícula n° </w:t>
      </w:r>
      <w:r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57.222</w:t>
      </w:r>
      <w:r w:rsidR="002614FA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.</w:t>
      </w:r>
      <w:r w:rsidR="00701870" w:rsidRPr="00E76CE3">
        <w:rPr>
          <w:rFonts w:asciiTheme="minorHAnsi" w:hAnsiTheme="minorHAnsi" w:cs="Calibri"/>
          <w:sz w:val="22"/>
          <w:szCs w:val="22"/>
        </w:rPr>
        <w:t>”(NR)</w:t>
      </w:r>
    </w:p>
    <w:p w:rsidR="00345EF3" w:rsidRDefault="00CB0428" w:rsidP="00345EF3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/>
        </w:rPr>
      </w:pPr>
      <w:r>
        <w:rPr>
          <w:rFonts w:ascii="Calibri" w:hAnsi="Calibri"/>
          <w:b/>
        </w:rPr>
        <w:t>Art. 2</w:t>
      </w:r>
      <w:r w:rsidR="006479B6">
        <w:rPr>
          <w:rFonts w:ascii="Calibri" w:hAnsi="Calibri"/>
          <w:b/>
        </w:rPr>
        <w:t xml:space="preserve">º </w:t>
      </w:r>
      <w:r w:rsidR="00345EF3">
        <w:rPr>
          <w:rFonts w:ascii="Calibri" w:hAnsi="Calibri"/>
        </w:rPr>
        <w:t>Ficam revogados:</w:t>
      </w:r>
    </w:p>
    <w:p w:rsidR="00345EF3" w:rsidRDefault="00345EF3" w:rsidP="00345EF3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I – a Lei nº 8.770, de 23 de agosto de 2016; e </w:t>
      </w:r>
    </w:p>
    <w:p w:rsidR="00345EF3" w:rsidRDefault="00345EF3" w:rsidP="00345EF3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/>
        </w:rPr>
      </w:pPr>
      <w:r>
        <w:rPr>
          <w:rFonts w:ascii="Calibri" w:hAnsi="Calibri"/>
        </w:rPr>
        <w:t>II – o art. 1º da Lei nº 9.710, de 2019.</w:t>
      </w:r>
    </w:p>
    <w:p w:rsidR="006479B6" w:rsidRDefault="006479B6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Art. </w:t>
      </w:r>
      <w:r w:rsidR="00CB0428">
        <w:rPr>
          <w:rFonts w:ascii="Calibri" w:hAnsi="Calibri"/>
          <w:b/>
        </w:rPr>
        <w:t>3</w:t>
      </w:r>
      <w:r>
        <w:rPr>
          <w:rFonts w:ascii="Calibri" w:hAnsi="Calibri"/>
          <w:b/>
        </w:rPr>
        <w:t>º</w:t>
      </w:r>
      <w:r w:rsidR="00CB0428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Esta </w:t>
      </w:r>
      <w:r w:rsidR="00CB0428">
        <w:rPr>
          <w:rFonts w:ascii="Calibri" w:hAnsi="Calibri"/>
        </w:rPr>
        <w:t>l</w:t>
      </w:r>
      <w:r>
        <w:rPr>
          <w:rFonts w:ascii="Calibri" w:hAnsi="Calibri"/>
        </w:rPr>
        <w:t xml:space="preserve">ei entra em </w:t>
      </w:r>
      <w:r w:rsidR="00701870">
        <w:rPr>
          <w:rFonts w:ascii="Calibri" w:hAnsi="Calibri"/>
        </w:rPr>
        <w:t xml:space="preserve">vigor na data de sua publicação. </w:t>
      </w:r>
    </w:p>
    <w:p w:rsidR="006479B6" w:rsidRDefault="004900AC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PAÇO MUNICIPAL “PREFEITO RUBENS CRUZ”</w:t>
      </w:r>
      <w:r w:rsidR="006479B6">
        <w:rPr>
          <w:rFonts w:ascii="Calibri" w:hAnsi="Calibri" w:cs="Arial"/>
          <w:b/>
        </w:rPr>
        <w:t xml:space="preserve">, </w:t>
      </w:r>
      <w:r w:rsidR="006479B6"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 w:rsidR="006479B6">
        <w:rPr>
          <w:rFonts w:ascii="Calibri" w:hAnsi="Calibri" w:cs="Arial"/>
        </w:rPr>
        <w:t xml:space="preserve"> </w:t>
      </w:r>
      <w:r w:rsidR="0090661E">
        <w:rPr>
          <w:rFonts w:ascii="Calibri" w:hAnsi="Calibri" w:cs="Arial"/>
        </w:rPr>
        <w:t>1</w:t>
      </w:r>
      <w:r w:rsidR="00E76CE3">
        <w:rPr>
          <w:rFonts w:ascii="Calibri" w:hAnsi="Calibri" w:cs="Arial"/>
        </w:rPr>
        <w:t>6</w:t>
      </w:r>
      <w:r w:rsidR="00CB0428">
        <w:rPr>
          <w:rFonts w:ascii="Calibri" w:hAnsi="Calibri" w:cs="Arial"/>
        </w:rPr>
        <w:t xml:space="preserve"> </w:t>
      </w:r>
      <w:r w:rsidR="006479B6">
        <w:rPr>
          <w:rFonts w:ascii="Calibri" w:hAnsi="Calibri" w:cs="Arial"/>
        </w:rPr>
        <w:t>(</w:t>
      </w:r>
      <w:r w:rsidR="00E76CE3">
        <w:rPr>
          <w:rFonts w:ascii="Calibri" w:hAnsi="Calibri" w:cs="Arial"/>
        </w:rPr>
        <w:t>dezesseis</w:t>
      </w:r>
      <w:r w:rsidR="006479B6">
        <w:rPr>
          <w:rFonts w:ascii="Calibri" w:hAnsi="Calibri" w:cs="Arial"/>
        </w:rPr>
        <w:t>) dia</w:t>
      </w:r>
      <w:r w:rsidR="00CB0428">
        <w:rPr>
          <w:rFonts w:ascii="Calibri" w:hAnsi="Calibri" w:cs="Arial"/>
        </w:rPr>
        <w:t>s</w:t>
      </w:r>
      <w:r w:rsidR="006479B6">
        <w:rPr>
          <w:rFonts w:ascii="Calibri" w:hAnsi="Calibri" w:cs="Arial"/>
        </w:rPr>
        <w:t xml:space="preserve"> do mês de </w:t>
      </w:r>
      <w:r w:rsidR="00BF5C37">
        <w:rPr>
          <w:rFonts w:ascii="Calibri" w:hAnsi="Calibri" w:cs="Arial"/>
        </w:rPr>
        <w:t xml:space="preserve">setembro </w:t>
      </w:r>
      <w:r w:rsidR="00CB0428">
        <w:rPr>
          <w:rFonts w:ascii="Calibri" w:hAnsi="Calibri" w:cs="Arial"/>
        </w:rPr>
        <w:t>do ano de 2019</w:t>
      </w:r>
      <w:r w:rsidR="006479B6"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 w:rsidR="006479B6"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701870">
      <w:pPr>
        <w:spacing w:before="120" w:after="120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1958F2" w:rsidRPr="005456BD" w:rsidRDefault="006479B6" w:rsidP="00BF5C37">
      <w:pPr>
        <w:spacing w:before="120" w:after="120"/>
        <w:contextualSpacing/>
        <w:jc w:val="center"/>
        <w:rPr>
          <w:rFonts w:ascii="Calibri" w:hAnsi="Calibri" w:cs="Calibri"/>
        </w:rPr>
      </w:pPr>
      <w:r>
        <w:rPr>
          <w:rFonts w:ascii="Calibri" w:hAnsi="Calibri" w:cs="Arial"/>
        </w:rPr>
        <w:t>- Prefeito Municipal -</w:t>
      </w:r>
    </w:p>
    <w:sectPr w:rsidR="001958F2" w:rsidRPr="005456BD" w:rsidSect="000C27B2">
      <w:headerReference w:type="default" r:id="rId7"/>
      <w:footerReference w:type="even" r:id="rId8"/>
      <w:footerReference w:type="default" r:id="rId9"/>
      <w:pgSz w:w="11907" w:h="16840" w:code="9"/>
      <w:pgMar w:top="1418" w:right="1134" w:bottom="1418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2A1" w:rsidRDefault="008A62A1">
      <w:r>
        <w:separator/>
      </w:r>
    </w:p>
  </w:endnote>
  <w:endnote w:type="continuationSeparator" w:id="0">
    <w:p w:rsidR="008A62A1" w:rsidRDefault="008A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Default="006C4285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6A4D5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A4D55" w:rsidRDefault="006A4D55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Pr="005456BD" w:rsidRDefault="006A4D55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="006C4285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="006C4285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F00003">
      <w:rPr>
        <w:rFonts w:ascii="Calibri" w:hAnsi="Calibri" w:cs="Calibri"/>
        <w:b/>
        <w:bCs/>
        <w:noProof/>
      </w:rPr>
      <w:t>2</w:t>
    </w:r>
    <w:r w:rsidR="006C4285"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="006C4285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="006C4285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F00003">
      <w:rPr>
        <w:rFonts w:ascii="Calibri" w:hAnsi="Calibri" w:cs="Calibri"/>
        <w:b/>
        <w:bCs/>
        <w:noProof/>
      </w:rPr>
      <w:t>7</w:t>
    </w:r>
    <w:r w:rsidR="006C4285" w:rsidRPr="005456BD">
      <w:rPr>
        <w:rFonts w:ascii="Calibri" w:hAnsi="Calibri" w:cs="Calibri"/>
        <w:b/>
        <w:bCs/>
        <w:sz w:val="24"/>
        <w:szCs w:val="24"/>
      </w:rPr>
      <w:fldChar w:fldCharType="end"/>
    </w:r>
  </w:p>
  <w:p w:rsidR="006A4D55" w:rsidRDefault="006A4D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2A1" w:rsidRDefault="008A62A1">
      <w:r>
        <w:separator/>
      </w:r>
    </w:p>
  </w:footnote>
  <w:footnote w:type="continuationSeparator" w:id="0">
    <w:p w:rsidR="008A62A1" w:rsidRDefault="008A6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Pr="006B35A6" w:rsidRDefault="006A4D55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A4D55" w:rsidRPr="006B35A6" w:rsidRDefault="006A4D55" w:rsidP="00A26093">
    <w:pPr>
      <w:jc w:val="center"/>
      <w:rPr>
        <w:sz w:val="32"/>
      </w:rPr>
    </w:pPr>
  </w:p>
  <w:p w:rsidR="006A4D55" w:rsidRPr="006B35A6" w:rsidRDefault="006A4D55" w:rsidP="00A26093">
    <w:pPr>
      <w:jc w:val="center"/>
      <w:rPr>
        <w:sz w:val="32"/>
      </w:rPr>
    </w:pPr>
  </w:p>
  <w:p w:rsidR="006A4D55" w:rsidRPr="006B35A6" w:rsidRDefault="006A4D55" w:rsidP="00A26093">
    <w:pPr>
      <w:jc w:val="center"/>
      <w:rPr>
        <w:sz w:val="32"/>
      </w:rPr>
    </w:pPr>
  </w:p>
  <w:p w:rsidR="006A4D55" w:rsidRPr="00C9561A" w:rsidRDefault="006A4D55" w:rsidP="00A26093">
    <w:pPr>
      <w:jc w:val="center"/>
    </w:pPr>
    <w:r w:rsidRPr="00C9561A">
      <w:t>MUNICÍPIO DE ARARAQUARA</w:t>
    </w:r>
  </w:p>
  <w:p w:rsidR="006A4D55" w:rsidRPr="00BA09FB" w:rsidRDefault="006A4D55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5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2"/>
  </w:num>
  <w:num w:numId="7">
    <w:abstractNumId w:val="24"/>
  </w:num>
  <w:num w:numId="8">
    <w:abstractNumId w:val="9"/>
  </w:num>
  <w:num w:numId="9">
    <w:abstractNumId w:val="31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5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1FD2"/>
    <w:rsid w:val="00002DAF"/>
    <w:rsid w:val="00006BF0"/>
    <w:rsid w:val="000103C0"/>
    <w:rsid w:val="000103F4"/>
    <w:rsid w:val="00011D19"/>
    <w:rsid w:val="000167A7"/>
    <w:rsid w:val="000202B3"/>
    <w:rsid w:val="00021021"/>
    <w:rsid w:val="0002389E"/>
    <w:rsid w:val="000309C1"/>
    <w:rsid w:val="00030D42"/>
    <w:rsid w:val="0003418A"/>
    <w:rsid w:val="00036CA3"/>
    <w:rsid w:val="00042A5D"/>
    <w:rsid w:val="00045A93"/>
    <w:rsid w:val="0005515F"/>
    <w:rsid w:val="00056FAF"/>
    <w:rsid w:val="00063830"/>
    <w:rsid w:val="00064ED2"/>
    <w:rsid w:val="00065CAE"/>
    <w:rsid w:val="000738E3"/>
    <w:rsid w:val="000761F6"/>
    <w:rsid w:val="00096E9A"/>
    <w:rsid w:val="00096EBC"/>
    <w:rsid w:val="000A1454"/>
    <w:rsid w:val="000A4DD8"/>
    <w:rsid w:val="000A52BC"/>
    <w:rsid w:val="000B3128"/>
    <w:rsid w:val="000B7062"/>
    <w:rsid w:val="000C0484"/>
    <w:rsid w:val="000C0C66"/>
    <w:rsid w:val="000C1532"/>
    <w:rsid w:val="000C27B2"/>
    <w:rsid w:val="000D07E8"/>
    <w:rsid w:val="000D0EB0"/>
    <w:rsid w:val="000D1396"/>
    <w:rsid w:val="000D3031"/>
    <w:rsid w:val="000E6A5D"/>
    <w:rsid w:val="000F63F5"/>
    <w:rsid w:val="00100543"/>
    <w:rsid w:val="0010612B"/>
    <w:rsid w:val="001110F4"/>
    <w:rsid w:val="001121E8"/>
    <w:rsid w:val="0011434D"/>
    <w:rsid w:val="00117D53"/>
    <w:rsid w:val="00121782"/>
    <w:rsid w:val="00125E15"/>
    <w:rsid w:val="001332FB"/>
    <w:rsid w:val="001369C6"/>
    <w:rsid w:val="00143175"/>
    <w:rsid w:val="0014410B"/>
    <w:rsid w:val="0015290B"/>
    <w:rsid w:val="0015411D"/>
    <w:rsid w:val="00154787"/>
    <w:rsid w:val="00156256"/>
    <w:rsid w:val="0016136D"/>
    <w:rsid w:val="00167185"/>
    <w:rsid w:val="00170645"/>
    <w:rsid w:val="0017164D"/>
    <w:rsid w:val="00172956"/>
    <w:rsid w:val="00173A41"/>
    <w:rsid w:val="001743EF"/>
    <w:rsid w:val="00177693"/>
    <w:rsid w:val="00177DE5"/>
    <w:rsid w:val="001958F2"/>
    <w:rsid w:val="001B6090"/>
    <w:rsid w:val="001C4282"/>
    <w:rsid w:val="001C5682"/>
    <w:rsid w:val="001D2C69"/>
    <w:rsid w:val="001E0678"/>
    <w:rsid w:val="001E4296"/>
    <w:rsid w:val="001E4DD1"/>
    <w:rsid w:val="001F0A7D"/>
    <w:rsid w:val="001F11CE"/>
    <w:rsid w:val="001F2D4B"/>
    <w:rsid w:val="001F2DCD"/>
    <w:rsid w:val="00204F94"/>
    <w:rsid w:val="002056BE"/>
    <w:rsid w:val="00206077"/>
    <w:rsid w:val="002176F8"/>
    <w:rsid w:val="00222968"/>
    <w:rsid w:val="002310CF"/>
    <w:rsid w:val="002375CE"/>
    <w:rsid w:val="00242F6D"/>
    <w:rsid w:val="00247B7D"/>
    <w:rsid w:val="00251C2A"/>
    <w:rsid w:val="00251D14"/>
    <w:rsid w:val="00254464"/>
    <w:rsid w:val="002546FA"/>
    <w:rsid w:val="00257675"/>
    <w:rsid w:val="002614FA"/>
    <w:rsid w:val="00263763"/>
    <w:rsid w:val="002773BC"/>
    <w:rsid w:val="002875CC"/>
    <w:rsid w:val="0029197B"/>
    <w:rsid w:val="00294B7D"/>
    <w:rsid w:val="002964FF"/>
    <w:rsid w:val="00297D5E"/>
    <w:rsid w:val="002A1447"/>
    <w:rsid w:val="002A16D0"/>
    <w:rsid w:val="002B1602"/>
    <w:rsid w:val="002B194F"/>
    <w:rsid w:val="002D56D0"/>
    <w:rsid w:val="002E0E02"/>
    <w:rsid w:val="002E1383"/>
    <w:rsid w:val="002E24EF"/>
    <w:rsid w:val="00301F45"/>
    <w:rsid w:val="003057D7"/>
    <w:rsid w:val="003106CF"/>
    <w:rsid w:val="00312F0B"/>
    <w:rsid w:val="003220DE"/>
    <w:rsid w:val="00327714"/>
    <w:rsid w:val="00330D25"/>
    <w:rsid w:val="003319CA"/>
    <w:rsid w:val="003452A4"/>
    <w:rsid w:val="00345EF3"/>
    <w:rsid w:val="003508EA"/>
    <w:rsid w:val="00351193"/>
    <w:rsid w:val="00360561"/>
    <w:rsid w:val="00361832"/>
    <w:rsid w:val="00365BD5"/>
    <w:rsid w:val="00370D3D"/>
    <w:rsid w:val="00371B9B"/>
    <w:rsid w:val="00375789"/>
    <w:rsid w:val="00375C77"/>
    <w:rsid w:val="00376ED8"/>
    <w:rsid w:val="00385FDC"/>
    <w:rsid w:val="0038691C"/>
    <w:rsid w:val="003878CF"/>
    <w:rsid w:val="0039317E"/>
    <w:rsid w:val="00397938"/>
    <w:rsid w:val="003A18AC"/>
    <w:rsid w:val="003A1E24"/>
    <w:rsid w:val="003A42D8"/>
    <w:rsid w:val="003A6303"/>
    <w:rsid w:val="003A63F9"/>
    <w:rsid w:val="003C7DE7"/>
    <w:rsid w:val="003D0648"/>
    <w:rsid w:val="003E121C"/>
    <w:rsid w:val="003E37A1"/>
    <w:rsid w:val="003E74D9"/>
    <w:rsid w:val="003F10CA"/>
    <w:rsid w:val="003F1D46"/>
    <w:rsid w:val="003F494A"/>
    <w:rsid w:val="00402259"/>
    <w:rsid w:val="0040511C"/>
    <w:rsid w:val="0040570B"/>
    <w:rsid w:val="00417411"/>
    <w:rsid w:val="00417F38"/>
    <w:rsid w:val="00425C20"/>
    <w:rsid w:val="00442F14"/>
    <w:rsid w:val="00443975"/>
    <w:rsid w:val="00444771"/>
    <w:rsid w:val="004556A4"/>
    <w:rsid w:val="00456897"/>
    <w:rsid w:val="004631B5"/>
    <w:rsid w:val="004634EC"/>
    <w:rsid w:val="00463647"/>
    <w:rsid w:val="00465B7E"/>
    <w:rsid w:val="004900AC"/>
    <w:rsid w:val="00492907"/>
    <w:rsid w:val="00493E22"/>
    <w:rsid w:val="00494BFE"/>
    <w:rsid w:val="004A2B3F"/>
    <w:rsid w:val="004A39A5"/>
    <w:rsid w:val="004A4800"/>
    <w:rsid w:val="004A68C9"/>
    <w:rsid w:val="004A726E"/>
    <w:rsid w:val="004B7300"/>
    <w:rsid w:val="004C26A1"/>
    <w:rsid w:val="004C3C8A"/>
    <w:rsid w:val="004C3D1A"/>
    <w:rsid w:val="004C675C"/>
    <w:rsid w:val="004E7280"/>
    <w:rsid w:val="004E7AAC"/>
    <w:rsid w:val="004F3BF1"/>
    <w:rsid w:val="004F6A30"/>
    <w:rsid w:val="004F7EA0"/>
    <w:rsid w:val="005008E5"/>
    <w:rsid w:val="00512535"/>
    <w:rsid w:val="00520B5A"/>
    <w:rsid w:val="005223DD"/>
    <w:rsid w:val="0052646C"/>
    <w:rsid w:val="00540CAA"/>
    <w:rsid w:val="00542817"/>
    <w:rsid w:val="0054366D"/>
    <w:rsid w:val="005454A6"/>
    <w:rsid w:val="005456BD"/>
    <w:rsid w:val="005470CD"/>
    <w:rsid w:val="005476DB"/>
    <w:rsid w:val="00547D2A"/>
    <w:rsid w:val="0055214C"/>
    <w:rsid w:val="00555BB2"/>
    <w:rsid w:val="00576681"/>
    <w:rsid w:val="0058001B"/>
    <w:rsid w:val="00585B14"/>
    <w:rsid w:val="005A5F95"/>
    <w:rsid w:val="005A636C"/>
    <w:rsid w:val="005B00E1"/>
    <w:rsid w:val="005C3392"/>
    <w:rsid w:val="005C44D3"/>
    <w:rsid w:val="005C7FB8"/>
    <w:rsid w:val="005D0BB7"/>
    <w:rsid w:val="005D32B9"/>
    <w:rsid w:val="005D354D"/>
    <w:rsid w:val="005D4C54"/>
    <w:rsid w:val="005D618C"/>
    <w:rsid w:val="005D78E6"/>
    <w:rsid w:val="005E13D6"/>
    <w:rsid w:val="005E1CF7"/>
    <w:rsid w:val="005E30C7"/>
    <w:rsid w:val="005E3416"/>
    <w:rsid w:val="005E5284"/>
    <w:rsid w:val="005F1181"/>
    <w:rsid w:val="0060037D"/>
    <w:rsid w:val="006014F8"/>
    <w:rsid w:val="00611C04"/>
    <w:rsid w:val="006149F2"/>
    <w:rsid w:val="006155E3"/>
    <w:rsid w:val="00623D98"/>
    <w:rsid w:val="00625242"/>
    <w:rsid w:val="00625318"/>
    <w:rsid w:val="006332AC"/>
    <w:rsid w:val="006479B6"/>
    <w:rsid w:val="00650EE8"/>
    <w:rsid w:val="0066052E"/>
    <w:rsid w:val="00663438"/>
    <w:rsid w:val="00663BD4"/>
    <w:rsid w:val="00663D38"/>
    <w:rsid w:val="006653B2"/>
    <w:rsid w:val="00671E41"/>
    <w:rsid w:val="00672ACE"/>
    <w:rsid w:val="00672DE4"/>
    <w:rsid w:val="00672DF6"/>
    <w:rsid w:val="00680D2F"/>
    <w:rsid w:val="0068255F"/>
    <w:rsid w:val="00686643"/>
    <w:rsid w:val="006917D1"/>
    <w:rsid w:val="006959E4"/>
    <w:rsid w:val="006A2D63"/>
    <w:rsid w:val="006A3462"/>
    <w:rsid w:val="006A36DC"/>
    <w:rsid w:val="006A4D55"/>
    <w:rsid w:val="006B0D4F"/>
    <w:rsid w:val="006B1FF5"/>
    <w:rsid w:val="006B21CB"/>
    <w:rsid w:val="006B2D75"/>
    <w:rsid w:val="006C3C48"/>
    <w:rsid w:val="006C4285"/>
    <w:rsid w:val="006C68F9"/>
    <w:rsid w:val="006C7EFE"/>
    <w:rsid w:val="006D0986"/>
    <w:rsid w:val="006D3A99"/>
    <w:rsid w:val="006D7E78"/>
    <w:rsid w:val="006E0FC3"/>
    <w:rsid w:val="006E15A5"/>
    <w:rsid w:val="006E52BC"/>
    <w:rsid w:val="006F13EC"/>
    <w:rsid w:val="00701870"/>
    <w:rsid w:val="00706776"/>
    <w:rsid w:val="00715806"/>
    <w:rsid w:val="00715A10"/>
    <w:rsid w:val="007167D0"/>
    <w:rsid w:val="007176E9"/>
    <w:rsid w:val="00722DB3"/>
    <w:rsid w:val="0073616D"/>
    <w:rsid w:val="0074396A"/>
    <w:rsid w:val="00746321"/>
    <w:rsid w:val="007465DB"/>
    <w:rsid w:val="00752453"/>
    <w:rsid w:val="00753F16"/>
    <w:rsid w:val="0075496E"/>
    <w:rsid w:val="007603D0"/>
    <w:rsid w:val="007616C6"/>
    <w:rsid w:val="00763F1A"/>
    <w:rsid w:val="00771AFC"/>
    <w:rsid w:val="007807AD"/>
    <w:rsid w:val="0078149B"/>
    <w:rsid w:val="00785271"/>
    <w:rsid w:val="00785519"/>
    <w:rsid w:val="007A1602"/>
    <w:rsid w:val="007A43C5"/>
    <w:rsid w:val="007A59E1"/>
    <w:rsid w:val="007A72E5"/>
    <w:rsid w:val="007A7882"/>
    <w:rsid w:val="007B0344"/>
    <w:rsid w:val="007C5660"/>
    <w:rsid w:val="007D1346"/>
    <w:rsid w:val="007D1946"/>
    <w:rsid w:val="007D2C2B"/>
    <w:rsid w:val="007E2287"/>
    <w:rsid w:val="007E4C74"/>
    <w:rsid w:val="007E7121"/>
    <w:rsid w:val="007F0B0A"/>
    <w:rsid w:val="007F62E4"/>
    <w:rsid w:val="00800CDF"/>
    <w:rsid w:val="00804275"/>
    <w:rsid w:val="008234B8"/>
    <w:rsid w:val="008241F6"/>
    <w:rsid w:val="00832F79"/>
    <w:rsid w:val="00835F2A"/>
    <w:rsid w:val="00837FF9"/>
    <w:rsid w:val="0084128F"/>
    <w:rsid w:val="008448C0"/>
    <w:rsid w:val="0084525E"/>
    <w:rsid w:val="00845566"/>
    <w:rsid w:val="00846105"/>
    <w:rsid w:val="00852094"/>
    <w:rsid w:val="008551C8"/>
    <w:rsid w:val="00856F6A"/>
    <w:rsid w:val="008651F9"/>
    <w:rsid w:val="008667E6"/>
    <w:rsid w:val="00870E00"/>
    <w:rsid w:val="00870F5E"/>
    <w:rsid w:val="00871471"/>
    <w:rsid w:val="00887B85"/>
    <w:rsid w:val="00894E1D"/>
    <w:rsid w:val="008964DE"/>
    <w:rsid w:val="008A000C"/>
    <w:rsid w:val="008A3009"/>
    <w:rsid w:val="008A62A1"/>
    <w:rsid w:val="008B2C30"/>
    <w:rsid w:val="008B497D"/>
    <w:rsid w:val="008B6B67"/>
    <w:rsid w:val="008B6BC1"/>
    <w:rsid w:val="008C6435"/>
    <w:rsid w:val="008D1DB4"/>
    <w:rsid w:val="008D66C7"/>
    <w:rsid w:val="008D7550"/>
    <w:rsid w:val="008E7B1D"/>
    <w:rsid w:val="008F3813"/>
    <w:rsid w:val="008F4EF5"/>
    <w:rsid w:val="0090661E"/>
    <w:rsid w:val="00906E4C"/>
    <w:rsid w:val="00910A1D"/>
    <w:rsid w:val="009137DD"/>
    <w:rsid w:val="009153D7"/>
    <w:rsid w:val="0091590E"/>
    <w:rsid w:val="009178B9"/>
    <w:rsid w:val="009201E7"/>
    <w:rsid w:val="00924EAA"/>
    <w:rsid w:val="009260BC"/>
    <w:rsid w:val="009576BC"/>
    <w:rsid w:val="00962351"/>
    <w:rsid w:val="0096585C"/>
    <w:rsid w:val="00975461"/>
    <w:rsid w:val="009803E8"/>
    <w:rsid w:val="009821D8"/>
    <w:rsid w:val="00995AE2"/>
    <w:rsid w:val="00995D52"/>
    <w:rsid w:val="0099605A"/>
    <w:rsid w:val="0099652E"/>
    <w:rsid w:val="00997922"/>
    <w:rsid w:val="009A2C14"/>
    <w:rsid w:val="009A3E35"/>
    <w:rsid w:val="009B3F15"/>
    <w:rsid w:val="009B68C0"/>
    <w:rsid w:val="009C13F9"/>
    <w:rsid w:val="009C7D07"/>
    <w:rsid w:val="009D0561"/>
    <w:rsid w:val="009D23AE"/>
    <w:rsid w:val="009D3930"/>
    <w:rsid w:val="009D44D5"/>
    <w:rsid w:val="009D7FDE"/>
    <w:rsid w:val="009E23C6"/>
    <w:rsid w:val="009E5598"/>
    <w:rsid w:val="009E657A"/>
    <w:rsid w:val="009F17BF"/>
    <w:rsid w:val="009F3D94"/>
    <w:rsid w:val="009F7BCC"/>
    <w:rsid w:val="00A0152B"/>
    <w:rsid w:val="00A05276"/>
    <w:rsid w:val="00A158AD"/>
    <w:rsid w:val="00A172AB"/>
    <w:rsid w:val="00A17598"/>
    <w:rsid w:val="00A20517"/>
    <w:rsid w:val="00A26093"/>
    <w:rsid w:val="00A27C95"/>
    <w:rsid w:val="00A334D8"/>
    <w:rsid w:val="00A339ED"/>
    <w:rsid w:val="00A47FD6"/>
    <w:rsid w:val="00A524E9"/>
    <w:rsid w:val="00A543FB"/>
    <w:rsid w:val="00A631AD"/>
    <w:rsid w:val="00A637E9"/>
    <w:rsid w:val="00A671B4"/>
    <w:rsid w:val="00A75512"/>
    <w:rsid w:val="00A76832"/>
    <w:rsid w:val="00A77E35"/>
    <w:rsid w:val="00A86FC4"/>
    <w:rsid w:val="00A903B5"/>
    <w:rsid w:val="00A92987"/>
    <w:rsid w:val="00A9327C"/>
    <w:rsid w:val="00A95961"/>
    <w:rsid w:val="00AA2AE6"/>
    <w:rsid w:val="00AA31F5"/>
    <w:rsid w:val="00AA6E12"/>
    <w:rsid w:val="00AB2372"/>
    <w:rsid w:val="00AC1C24"/>
    <w:rsid w:val="00AC323C"/>
    <w:rsid w:val="00AC73E9"/>
    <w:rsid w:val="00AD00DD"/>
    <w:rsid w:val="00AD299C"/>
    <w:rsid w:val="00AD6D6A"/>
    <w:rsid w:val="00AF0B27"/>
    <w:rsid w:val="00AF1954"/>
    <w:rsid w:val="00B1013D"/>
    <w:rsid w:val="00B115A3"/>
    <w:rsid w:val="00B21A9C"/>
    <w:rsid w:val="00B32F6C"/>
    <w:rsid w:val="00B34FEE"/>
    <w:rsid w:val="00B3696C"/>
    <w:rsid w:val="00B37657"/>
    <w:rsid w:val="00B3796E"/>
    <w:rsid w:val="00B4125F"/>
    <w:rsid w:val="00B436D1"/>
    <w:rsid w:val="00B4773C"/>
    <w:rsid w:val="00B47A03"/>
    <w:rsid w:val="00B51209"/>
    <w:rsid w:val="00B512DD"/>
    <w:rsid w:val="00B55847"/>
    <w:rsid w:val="00B8015E"/>
    <w:rsid w:val="00B84CB2"/>
    <w:rsid w:val="00B879E9"/>
    <w:rsid w:val="00B917EF"/>
    <w:rsid w:val="00B93471"/>
    <w:rsid w:val="00B97941"/>
    <w:rsid w:val="00BA2F49"/>
    <w:rsid w:val="00BA4A84"/>
    <w:rsid w:val="00BA57AD"/>
    <w:rsid w:val="00BB452B"/>
    <w:rsid w:val="00BB6788"/>
    <w:rsid w:val="00BB7F8D"/>
    <w:rsid w:val="00BC2CF8"/>
    <w:rsid w:val="00BC6209"/>
    <w:rsid w:val="00BD137D"/>
    <w:rsid w:val="00BD16F2"/>
    <w:rsid w:val="00BD5DC5"/>
    <w:rsid w:val="00BE52A2"/>
    <w:rsid w:val="00BE5515"/>
    <w:rsid w:val="00BE560F"/>
    <w:rsid w:val="00BF1F9E"/>
    <w:rsid w:val="00BF2686"/>
    <w:rsid w:val="00BF4229"/>
    <w:rsid w:val="00BF55F4"/>
    <w:rsid w:val="00BF5C37"/>
    <w:rsid w:val="00C0077A"/>
    <w:rsid w:val="00C04AD3"/>
    <w:rsid w:val="00C10D1C"/>
    <w:rsid w:val="00C11B9E"/>
    <w:rsid w:val="00C11DA6"/>
    <w:rsid w:val="00C12EB3"/>
    <w:rsid w:val="00C15856"/>
    <w:rsid w:val="00C1750E"/>
    <w:rsid w:val="00C218A9"/>
    <w:rsid w:val="00C22B09"/>
    <w:rsid w:val="00C26CEB"/>
    <w:rsid w:val="00C307D6"/>
    <w:rsid w:val="00C31386"/>
    <w:rsid w:val="00C4293A"/>
    <w:rsid w:val="00C459D7"/>
    <w:rsid w:val="00C54951"/>
    <w:rsid w:val="00C57332"/>
    <w:rsid w:val="00C60F78"/>
    <w:rsid w:val="00C60FCF"/>
    <w:rsid w:val="00C61705"/>
    <w:rsid w:val="00C766BB"/>
    <w:rsid w:val="00C80331"/>
    <w:rsid w:val="00C96B8E"/>
    <w:rsid w:val="00CA147D"/>
    <w:rsid w:val="00CA19CD"/>
    <w:rsid w:val="00CA6C8A"/>
    <w:rsid w:val="00CB0428"/>
    <w:rsid w:val="00CB3613"/>
    <w:rsid w:val="00CC0C00"/>
    <w:rsid w:val="00CC1769"/>
    <w:rsid w:val="00CC1825"/>
    <w:rsid w:val="00CC3536"/>
    <w:rsid w:val="00CD0D93"/>
    <w:rsid w:val="00CE45CB"/>
    <w:rsid w:val="00CF4B15"/>
    <w:rsid w:val="00D00DC3"/>
    <w:rsid w:val="00D11FAF"/>
    <w:rsid w:val="00D121CC"/>
    <w:rsid w:val="00D12BBF"/>
    <w:rsid w:val="00D158F7"/>
    <w:rsid w:val="00D163AD"/>
    <w:rsid w:val="00D16B06"/>
    <w:rsid w:val="00D36110"/>
    <w:rsid w:val="00D50CAB"/>
    <w:rsid w:val="00D54BA7"/>
    <w:rsid w:val="00D55174"/>
    <w:rsid w:val="00D6176B"/>
    <w:rsid w:val="00D630F4"/>
    <w:rsid w:val="00D632D0"/>
    <w:rsid w:val="00D6332B"/>
    <w:rsid w:val="00D646F2"/>
    <w:rsid w:val="00D7653C"/>
    <w:rsid w:val="00D83771"/>
    <w:rsid w:val="00D91E9F"/>
    <w:rsid w:val="00D94E03"/>
    <w:rsid w:val="00DA068C"/>
    <w:rsid w:val="00DA0F72"/>
    <w:rsid w:val="00DB1D9A"/>
    <w:rsid w:val="00DC125F"/>
    <w:rsid w:val="00DE11B9"/>
    <w:rsid w:val="00DE300C"/>
    <w:rsid w:val="00DE61E2"/>
    <w:rsid w:val="00DE76DD"/>
    <w:rsid w:val="00DF1311"/>
    <w:rsid w:val="00DF2207"/>
    <w:rsid w:val="00DF4ACD"/>
    <w:rsid w:val="00E0071D"/>
    <w:rsid w:val="00E039D5"/>
    <w:rsid w:val="00E03CE4"/>
    <w:rsid w:val="00E03ECB"/>
    <w:rsid w:val="00E12676"/>
    <w:rsid w:val="00E25000"/>
    <w:rsid w:val="00E376CE"/>
    <w:rsid w:val="00E447E2"/>
    <w:rsid w:val="00E50430"/>
    <w:rsid w:val="00E5769E"/>
    <w:rsid w:val="00E626AB"/>
    <w:rsid w:val="00E6526A"/>
    <w:rsid w:val="00E6549C"/>
    <w:rsid w:val="00E67EBF"/>
    <w:rsid w:val="00E721C2"/>
    <w:rsid w:val="00E76CE3"/>
    <w:rsid w:val="00E81486"/>
    <w:rsid w:val="00E82E67"/>
    <w:rsid w:val="00E84DBA"/>
    <w:rsid w:val="00E84DE8"/>
    <w:rsid w:val="00E90291"/>
    <w:rsid w:val="00E9382C"/>
    <w:rsid w:val="00E956A9"/>
    <w:rsid w:val="00E96730"/>
    <w:rsid w:val="00E96B6E"/>
    <w:rsid w:val="00EA0B7C"/>
    <w:rsid w:val="00EA0DBD"/>
    <w:rsid w:val="00EA7623"/>
    <w:rsid w:val="00EC0E9C"/>
    <w:rsid w:val="00ED29AC"/>
    <w:rsid w:val="00EE036C"/>
    <w:rsid w:val="00EE1A3D"/>
    <w:rsid w:val="00EF06B9"/>
    <w:rsid w:val="00F00003"/>
    <w:rsid w:val="00F06A6A"/>
    <w:rsid w:val="00F124A6"/>
    <w:rsid w:val="00F25F6D"/>
    <w:rsid w:val="00F361F1"/>
    <w:rsid w:val="00F45292"/>
    <w:rsid w:val="00F45D0C"/>
    <w:rsid w:val="00F50A74"/>
    <w:rsid w:val="00F5434F"/>
    <w:rsid w:val="00F6292F"/>
    <w:rsid w:val="00F72CAC"/>
    <w:rsid w:val="00F73DEF"/>
    <w:rsid w:val="00F7657B"/>
    <w:rsid w:val="00F83B5E"/>
    <w:rsid w:val="00F864BB"/>
    <w:rsid w:val="00F9244A"/>
    <w:rsid w:val="00F953D1"/>
    <w:rsid w:val="00FA7F47"/>
    <w:rsid w:val="00FB6D2C"/>
    <w:rsid w:val="00FC58ED"/>
    <w:rsid w:val="00FC785A"/>
    <w:rsid w:val="00FD37CA"/>
    <w:rsid w:val="00FD416B"/>
    <w:rsid w:val="00FE076A"/>
    <w:rsid w:val="00FE1C8B"/>
    <w:rsid w:val="00FE5BDD"/>
    <w:rsid w:val="00FF539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FC3CAB0-1AB2-4726-B813-7482DBCC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7</Pages>
  <Words>1475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creator>DLOM</dc:creator>
  <cp:lastModifiedBy>Valdemar M. Neto Mendonça</cp:lastModifiedBy>
  <cp:revision>2</cp:revision>
  <cp:lastPrinted>2019-09-17T12:39:00Z</cp:lastPrinted>
  <dcterms:created xsi:type="dcterms:W3CDTF">2019-09-17T14:04:00Z</dcterms:created>
  <dcterms:modified xsi:type="dcterms:W3CDTF">2019-09-17T14:04:00Z</dcterms:modified>
</cp:coreProperties>
</file>