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136F9D" w:rsidRPr="00136F9D" w:rsidTr="00A95ADE">
        <w:tc>
          <w:tcPr>
            <w:tcW w:w="2430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shd w:val="clear" w:color="auto" w:fill="auto"/>
          </w:tcPr>
          <w:p w:rsidR="00136F9D" w:rsidRPr="00136F9D" w:rsidRDefault="00136F9D" w:rsidP="00136F9D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</w:p>
        </w:tc>
        <w:tc>
          <w:tcPr>
            <w:tcW w:w="1103" w:type="dxa"/>
            <w:shd w:val="clear" w:color="auto" w:fill="auto"/>
          </w:tcPr>
          <w:p w:rsidR="00136F9D" w:rsidRPr="00136F9D" w:rsidRDefault="00136F9D" w:rsidP="00136F9D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 w:rsidRPr="00136F9D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/2019</w:t>
            </w:r>
          </w:p>
        </w:tc>
      </w:tr>
    </w:tbl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Processo nº </w:t>
      </w:r>
      <w:r>
        <w:rPr>
          <w:rFonts w:ascii="Arial" w:eastAsia="Times New Roman" w:hAnsi="Arial" w:cs="Arial"/>
          <w:bCs/>
          <w:szCs w:val="24"/>
          <w:lang w:eastAsia="pt-BR"/>
        </w:rPr>
        <w:t>391/2019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Projeto de Lei nº 306/2019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PREFEITURA DO MUNICÍPIO DE ARARAQUARA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Altera a Lei nº 6.251, de 19 de abril de 2005 (Dispõe sobre o Plano de Carreiras, Cargos e Vencimentos da Prefeitura do Município de Araraquara), de modo a instituir a obrigação de realização de avaliação psicológica para o provimento do emprego público de agente comunitário de saúde.</w:t>
      </w:r>
    </w:p>
    <w:p w:rsidR="00136F9D" w:rsidRPr="00136F9D" w:rsidRDefault="00136F9D" w:rsidP="00136F9D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 w:firstLine="138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>Ao apreciar a matéria, a douta Comissão de Justiça, Legislação e Redação concluiu pela sua legalidade.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No que diz respeito a sua competência, esta Comissão nada tem a objetar.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Cabe ao plenário decidir.</w:t>
      </w:r>
    </w:p>
    <w:p w:rsidR="00FB4413" w:rsidRDefault="00FB441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FB4413" w:rsidRPr="001B5DD7" w:rsidRDefault="00FB4413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szCs w:val="24"/>
          <w:lang w:eastAsia="pt-BR"/>
        </w:rPr>
        <w:tab/>
      </w:r>
      <w:r>
        <w:rPr>
          <w:rFonts w:ascii="Arial" w:eastAsia="Times New Roman" w:hAnsi="Arial" w:cs="Arial"/>
          <w:szCs w:val="24"/>
          <w:lang w:eastAsia="pt-BR"/>
        </w:rPr>
        <w:tab/>
        <w:t xml:space="preserve">À Comissão de Saúde, Educação e Desenvolvimento Social para manifestação. </w:t>
      </w: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</w:p>
    <w:p w:rsidR="001B5DD7" w:rsidRPr="001B5DD7" w:rsidRDefault="001B5DD7" w:rsidP="001B5DD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szCs w:val="24"/>
          <w:lang w:eastAsia="pt-BR"/>
        </w:rPr>
      </w:pPr>
      <w:r w:rsidRPr="001B5DD7">
        <w:rPr>
          <w:rFonts w:ascii="Arial" w:eastAsia="Times New Roman" w:hAnsi="Arial" w:cs="Arial"/>
          <w:szCs w:val="24"/>
          <w:lang w:eastAsia="pt-BR"/>
        </w:rPr>
        <w:tab/>
      </w:r>
      <w:r w:rsidRPr="001B5DD7">
        <w:rPr>
          <w:rFonts w:ascii="Arial" w:eastAsia="Times New Roman" w:hAnsi="Arial" w:cs="Arial"/>
          <w:szCs w:val="24"/>
          <w:lang w:eastAsia="pt-BR"/>
        </w:rPr>
        <w:tab/>
        <w:t>É o parecer.</w:t>
      </w:r>
    </w:p>
    <w:p w:rsidR="00FF26D8" w:rsidRDefault="00FF26D8" w:rsidP="00FF26D8">
      <w:pPr>
        <w:autoSpaceDE w:val="0"/>
        <w:autoSpaceDN w:val="0"/>
        <w:spacing w:line="240" w:lineRule="auto"/>
        <w:rPr>
          <w:rFonts w:ascii="Arial" w:eastAsia="Times New Roman" w:hAnsi="Arial" w:cs="Arial"/>
          <w:szCs w:val="24"/>
          <w:lang w:eastAsia="pt-BR"/>
        </w:rPr>
      </w:pPr>
      <w:bookmarkStart w:id="0" w:name="_GoBack"/>
      <w:bookmarkEnd w:id="0"/>
    </w:p>
    <w:p w:rsidR="00136F9D" w:rsidRPr="00136F9D" w:rsidRDefault="00136F9D" w:rsidP="00FF26D8">
      <w:pPr>
        <w:autoSpaceDE w:val="0"/>
        <w:autoSpaceDN w:val="0"/>
        <w:spacing w:line="240" w:lineRule="auto"/>
        <w:ind w:left="708" w:firstLine="708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Sala de reuniões das comissões, 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Zé Luiz (Zé Macaco)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Presidente da CTFO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Cs/>
          <w:szCs w:val="24"/>
          <w:lang w:eastAsia="pt-BR"/>
        </w:rPr>
      </w:pPr>
      <w:r w:rsidRPr="00136F9D">
        <w:rPr>
          <w:rFonts w:ascii="Arial" w:eastAsia="Times New Roman" w:hAnsi="Arial" w:cs="Arial"/>
          <w:bCs/>
          <w:szCs w:val="24"/>
          <w:lang w:eastAsia="pt-BR"/>
        </w:rPr>
        <w:t>____________________________              ____________________________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Elias Chediek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ab/>
        <w:t xml:space="preserve">                       </w:t>
      </w:r>
      <w:r>
        <w:rPr>
          <w:rFonts w:ascii="Arial" w:eastAsia="Times New Roman" w:hAnsi="Arial" w:cs="Arial"/>
          <w:b/>
          <w:bCs/>
          <w:szCs w:val="24"/>
          <w:lang w:eastAsia="pt-BR"/>
        </w:rPr>
        <w:t xml:space="preserve">                     </w:t>
      </w:r>
      <w:r w:rsidRPr="00136F9D">
        <w:rPr>
          <w:rFonts w:ascii="Arial" w:eastAsia="Times New Roman" w:hAnsi="Arial" w:cs="Arial"/>
          <w:b/>
          <w:bCs/>
          <w:szCs w:val="24"/>
          <w:lang w:eastAsia="pt-BR"/>
        </w:rPr>
        <w:t>Juliana Damus</w:t>
      </w:r>
    </w:p>
    <w:p w:rsidR="00136F9D" w:rsidRPr="00136F9D" w:rsidRDefault="00136F9D" w:rsidP="00136F9D">
      <w:pPr>
        <w:autoSpaceDE w:val="0"/>
        <w:autoSpaceDN w:val="0"/>
        <w:spacing w:line="240" w:lineRule="auto"/>
        <w:ind w:left="34"/>
        <w:jc w:val="center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136F9D" w:rsidRPr="00136F9D" w:rsidSect="00A939C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B3BDC" w:rsidRDefault="004B3BDC" w:rsidP="00126850">
      <w:pPr>
        <w:spacing w:line="240" w:lineRule="auto"/>
      </w:pPr>
      <w:r>
        <w:separator/>
      </w:r>
    </w:p>
  </w:endnote>
  <w:endnote w:type="continuationSeparator" w:id="0">
    <w:p w:rsidR="004B3BDC" w:rsidRDefault="004B3BDC" w:rsidP="0012685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altName w:val="Palatino Linotype"/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136F9D" w:rsidRDefault="00A939CC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136F9D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136F9D" w:rsidRDefault="00A939CC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136F9D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A939CC">
            <w:pPr>
              <w:pStyle w:val="Rodap"/>
              <w:jc w:val="right"/>
            </w:pPr>
            <w:r w:rsidRPr="00136F9D">
              <w:rPr>
                <w:rFonts w:asciiTheme="majorHAnsi" w:hAnsiTheme="majorHAnsi"/>
              </w:rPr>
              <w:t xml:space="preserve">Página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PAGE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44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136F9D">
              <w:rPr>
                <w:rFonts w:asciiTheme="majorHAnsi" w:hAnsiTheme="majorHAnsi"/>
              </w:rPr>
              <w:t xml:space="preserve"> de 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136F9D">
              <w:rPr>
                <w:rFonts w:asciiTheme="majorHAnsi" w:hAnsiTheme="majorHAnsi"/>
                <w:b/>
                <w:bCs/>
              </w:rPr>
              <w:instrText>NUMPAGES</w:instrTex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FB4413">
              <w:rPr>
                <w:rFonts w:asciiTheme="majorHAnsi" w:hAnsiTheme="majorHAnsi"/>
                <w:b/>
                <w:bCs/>
                <w:noProof/>
              </w:rPr>
              <w:t>1</w:t>
            </w:r>
            <w:r w:rsidRPr="00136F9D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B3BDC" w:rsidRDefault="004B3BDC" w:rsidP="00126850">
      <w:pPr>
        <w:spacing w:line="240" w:lineRule="auto"/>
      </w:pPr>
      <w:r>
        <w:separator/>
      </w:r>
    </w:p>
  </w:footnote>
  <w:footnote w:type="continuationSeparator" w:id="0">
    <w:p w:rsidR="004B3BDC" w:rsidRDefault="004B3BDC" w:rsidP="0012685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A939CC" w:rsidRDefault="00751C03" w:rsidP="00751C03">
    <w:pPr>
      <w:spacing w:after="120" w:line="240" w:lineRule="auto"/>
      <w:jc w:val="center"/>
      <w:rPr>
        <w:rFonts w:ascii="Cambria" w:hAnsi="Cambria"/>
        <w:smallCaps/>
        <w:color w:val="0070C0"/>
        <w:sz w:val="50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F5765" w:rsidRPr="00A939CC">
      <w:rPr>
        <w:rFonts w:ascii="Cambria" w:hAnsi="Cambria"/>
        <w:smallCaps/>
        <w:color w:val="0070C0"/>
        <w:sz w:val="50"/>
      </w:rPr>
      <w:t>Câmara Municipal de Araraquara</w:t>
    </w:r>
  </w:p>
  <w:p w:rsidR="002F5765" w:rsidRPr="001E186C" w:rsidRDefault="00A939CC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Comissão de </w:t>
    </w:r>
    <w:r w:rsidR="0062258C">
      <w:rPr>
        <w:rFonts w:ascii="Arial" w:hAnsi="Arial"/>
        <w:sz w:val="28"/>
        <w:szCs w:val="32"/>
      </w:rPr>
      <w:t>Tributação, Finanças e Orçamento</w:t>
    </w:r>
  </w:p>
  <w:p w:rsidR="002F5765" w:rsidRPr="00136F9D" w:rsidRDefault="002F5765">
    <w:pPr>
      <w:pStyle w:val="Cabealho"/>
      <w:rPr>
        <w:rFonts w:ascii="Calibri Light" w:hAnsi="Calibri Light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258C" w:rsidRDefault="0062258C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6610FEC4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30" w:hanging="360"/>
      </w:pPr>
    </w:lvl>
    <w:lvl w:ilvl="2" w:tplc="0416001B" w:tentative="1">
      <w:start w:val="1"/>
      <w:numFmt w:val="lowerRoman"/>
      <w:lvlText w:val="%3."/>
      <w:lvlJc w:val="right"/>
      <w:pPr>
        <w:ind w:left="1850" w:hanging="180"/>
      </w:pPr>
    </w:lvl>
    <w:lvl w:ilvl="3" w:tplc="0416000F" w:tentative="1">
      <w:start w:val="1"/>
      <w:numFmt w:val="decimal"/>
      <w:lvlText w:val="%4."/>
      <w:lvlJc w:val="left"/>
      <w:pPr>
        <w:ind w:left="2570" w:hanging="360"/>
      </w:pPr>
    </w:lvl>
    <w:lvl w:ilvl="4" w:tplc="04160019" w:tentative="1">
      <w:start w:val="1"/>
      <w:numFmt w:val="lowerLetter"/>
      <w:lvlText w:val="%5."/>
      <w:lvlJc w:val="left"/>
      <w:pPr>
        <w:ind w:left="3290" w:hanging="360"/>
      </w:pPr>
    </w:lvl>
    <w:lvl w:ilvl="5" w:tplc="0416001B" w:tentative="1">
      <w:start w:val="1"/>
      <w:numFmt w:val="lowerRoman"/>
      <w:lvlText w:val="%6."/>
      <w:lvlJc w:val="right"/>
      <w:pPr>
        <w:ind w:left="4010" w:hanging="180"/>
      </w:pPr>
    </w:lvl>
    <w:lvl w:ilvl="6" w:tplc="0416000F" w:tentative="1">
      <w:start w:val="1"/>
      <w:numFmt w:val="decimal"/>
      <w:lvlText w:val="%7."/>
      <w:lvlJc w:val="left"/>
      <w:pPr>
        <w:ind w:left="4730" w:hanging="360"/>
      </w:pPr>
    </w:lvl>
    <w:lvl w:ilvl="7" w:tplc="04160019" w:tentative="1">
      <w:start w:val="1"/>
      <w:numFmt w:val="lowerLetter"/>
      <w:lvlText w:val="%8."/>
      <w:lvlJc w:val="left"/>
      <w:pPr>
        <w:ind w:left="5450" w:hanging="360"/>
      </w:pPr>
    </w:lvl>
    <w:lvl w:ilvl="8" w:tplc="0416001B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0416000F">
      <w:start w:val="1"/>
      <w:numFmt w:val="decimal"/>
      <w:lvlText w:val="%1.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252D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B0F87"/>
    <w:rsid w:val="000B3DCA"/>
    <w:rsid w:val="000B604E"/>
    <w:rsid w:val="000B74D3"/>
    <w:rsid w:val="000C5E7B"/>
    <w:rsid w:val="000D29BF"/>
    <w:rsid w:val="000D3138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36F9D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41A7"/>
    <w:rsid w:val="001A462F"/>
    <w:rsid w:val="001B1AA9"/>
    <w:rsid w:val="001B5DD7"/>
    <w:rsid w:val="001C00A7"/>
    <w:rsid w:val="001D70B1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324C"/>
    <w:rsid w:val="002C51EC"/>
    <w:rsid w:val="002C70A2"/>
    <w:rsid w:val="002D6FE2"/>
    <w:rsid w:val="002E2968"/>
    <w:rsid w:val="002E4C11"/>
    <w:rsid w:val="002E555F"/>
    <w:rsid w:val="002F2944"/>
    <w:rsid w:val="002F5765"/>
    <w:rsid w:val="002F5A90"/>
    <w:rsid w:val="003029A5"/>
    <w:rsid w:val="0030770A"/>
    <w:rsid w:val="00324875"/>
    <w:rsid w:val="003345C9"/>
    <w:rsid w:val="00344FD9"/>
    <w:rsid w:val="003535BF"/>
    <w:rsid w:val="003651BB"/>
    <w:rsid w:val="00375815"/>
    <w:rsid w:val="003765B5"/>
    <w:rsid w:val="00381BD9"/>
    <w:rsid w:val="003A6E53"/>
    <w:rsid w:val="003D339F"/>
    <w:rsid w:val="003E2A88"/>
    <w:rsid w:val="003E53DF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3BDC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112CC"/>
    <w:rsid w:val="0062258C"/>
    <w:rsid w:val="00624A5E"/>
    <w:rsid w:val="00625E87"/>
    <w:rsid w:val="006302CD"/>
    <w:rsid w:val="006338C7"/>
    <w:rsid w:val="00634197"/>
    <w:rsid w:val="0063523E"/>
    <w:rsid w:val="00635F14"/>
    <w:rsid w:val="00636014"/>
    <w:rsid w:val="00642028"/>
    <w:rsid w:val="00646022"/>
    <w:rsid w:val="00655B36"/>
    <w:rsid w:val="006578A9"/>
    <w:rsid w:val="0066306B"/>
    <w:rsid w:val="00663FFB"/>
    <w:rsid w:val="006768B7"/>
    <w:rsid w:val="00690A1F"/>
    <w:rsid w:val="006A2506"/>
    <w:rsid w:val="006B2547"/>
    <w:rsid w:val="006B6B54"/>
    <w:rsid w:val="006D1A6E"/>
    <w:rsid w:val="006D3056"/>
    <w:rsid w:val="006D397C"/>
    <w:rsid w:val="006D7CD7"/>
    <w:rsid w:val="006E0481"/>
    <w:rsid w:val="006E796D"/>
    <w:rsid w:val="006F61D2"/>
    <w:rsid w:val="006F75E9"/>
    <w:rsid w:val="00705666"/>
    <w:rsid w:val="00707BD9"/>
    <w:rsid w:val="00714AE4"/>
    <w:rsid w:val="0072570A"/>
    <w:rsid w:val="007418D3"/>
    <w:rsid w:val="00751C03"/>
    <w:rsid w:val="00756229"/>
    <w:rsid w:val="00760CB5"/>
    <w:rsid w:val="007622D2"/>
    <w:rsid w:val="00781B87"/>
    <w:rsid w:val="00785355"/>
    <w:rsid w:val="00796FD3"/>
    <w:rsid w:val="007B4EDA"/>
    <w:rsid w:val="007D3E59"/>
    <w:rsid w:val="007D7A18"/>
    <w:rsid w:val="0080024E"/>
    <w:rsid w:val="00801A34"/>
    <w:rsid w:val="00807F5B"/>
    <w:rsid w:val="00814615"/>
    <w:rsid w:val="00814DC5"/>
    <w:rsid w:val="0082212A"/>
    <w:rsid w:val="00852AF6"/>
    <w:rsid w:val="00857BAF"/>
    <w:rsid w:val="00870902"/>
    <w:rsid w:val="00871077"/>
    <w:rsid w:val="008757C1"/>
    <w:rsid w:val="00877BAE"/>
    <w:rsid w:val="00887917"/>
    <w:rsid w:val="0089403A"/>
    <w:rsid w:val="008A3CA1"/>
    <w:rsid w:val="008B56CB"/>
    <w:rsid w:val="008B7176"/>
    <w:rsid w:val="008C5E36"/>
    <w:rsid w:val="008D0FE4"/>
    <w:rsid w:val="008E32AE"/>
    <w:rsid w:val="00901D0B"/>
    <w:rsid w:val="00903CF9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5D7C"/>
    <w:rsid w:val="00961ED4"/>
    <w:rsid w:val="009657F7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C0DAD"/>
    <w:rsid w:val="009C4410"/>
    <w:rsid w:val="009C5FA0"/>
    <w:rsid w:val="009C77A1"/>
    <w:rsid w:val="009D2F70"/>
    <w:rsid w:val="009F0025"/>
    <w:rsid w:val="009F28CB"/>
    <w:rsid w:val="00A00E7C"/>
    <w:rsid w:val="00A01D42"/>
    <w:rsid w:val="00A0766E"/>
    <w:rsid w:val="00A16AEE"/>
    <w:rsid w:val="00A342B1"/>
    <w:rsid w:val="00A351A9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B599F"/>
    <w:rsid w:val="00BC0DE9"/>
    <w:rsid w:val="00BD7ABC"/>
    <w:rsid w:val="00C01FE7"/>
    <w:rsid w:val="00C1199D"/>
    <w:rsid w:val="00C20CBF"/>
    <w:rsid w:val="00C2184B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B0DBA"/>
    <w:rsid w:val="00EB405C"/>
    <w:rsid w:val="00ED2CBE"/>
    <w:rsid w:val="00ED45DD"/>
    <w:rsid w:val="00ED5E38"/>
    <w:rsid w:val="00EE00AF"/>
    <w:rsid w:val="00EE1BB2"/>
    <w:rsid w:val="00EE2728"/>
    <w:rsid w:val="00EE7B2B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70343"/>
    <w:rsid w:val="00F7081F"/>
    <w:rsid w:val="00F7218A"/>
    <w:rsid w:val="00F75089"/>
    <w:rsid w:val="00F80A59"/>
    <w:rsid w:val="00F86861"/>
    <w:rsid w:val="00F873AA"/>
    <w:rsid w:val="00F9102D"/>
    <w:rsid w:val="00F94CCF"/>
    <w:rsid w:val="00FA644F"/>
    <w:rsid w:val="00FB05AF"/>
    <w:rsid w:val="00FB0977"/>
    <w:rsid w:val="00FB4413"/>
    <w:rsid w:val="00FC4AFA"/>
    <w:rsid w:val="00FC5C51"/>
    <w:rsid w:val="00FD469B"/>
    <w:rsid w:val="00FE11D0"/>
    <w:rsid w:val="00FF2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3680ED4-5B03-4E66-9AC1-5E0BEC5FF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8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7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8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5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0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79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85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16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6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5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38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BF80C-74DF-414A-8CD2-595C432AD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853</Characters>
  <Application>Microsoft Office Word</Application>
  <DocSecurity>0</DocSecurity>
  <Lines>7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Títulos</vt:lpstr>
      </vt:variant>
      <vt:variant>
        <vt:i4>4</vt:i4>
      </vt:variant>
    </vt:vector>
  </HeadingPairs>
  <TitlesOfParts>
    <vt:vector size="5" baseType="lpstr">
      <vt:lpstr/>
      <vt:lpstr>Processo nº $DOCUMENTOTRAMITEPROCESSO$</vt:lpstr>
      <vt:lpstr>$DOCUMENTOTRAMITEDOCUMENTO$</vt:lpstr>
      <vt:lpstr>Processo nº $DOCUMENTOTRAMITEPROCESSO$</vt:lpstr>
      <vt:lpstr>$DOCUMENTOTRAMITEDOCUMENTO$</vt:lpstr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2018-06-08T17:01:00Z</cp:lastPrinted>
  <dcterms:created xsi:type="dcterms:W3CDTF">2019-01-29T18:19:00Z</dcterms:created>
  <dcterms:modified xsi:type="dcterms:W3CDTF">2019-09-12T22:50:00Z</dcterms:modified>
</cp:coreProperties>
</file>