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392/2019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307/2019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R$ 2.772.594,75 (dois milhões, setecentos e setenta e dois mil, quinhentos e noventa e quatro reais e setenta e cinco centavos), para as ações de Vigilância em Saúde e na Atenção Primária em Saúde,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46D" w:rsidRDefault="0091146D" w:rsidP="00126850">
      <w:pPr>
        <w:spacing w:line="240" w:lineRule="auto"/>
      </w:pPr>
      <w:r>
        <w:separator/>
      </w:r>
    </w:p>
  </w:endnote>
  <w:endnote w:type="continuationSeparator" w:id="0">
    <w:p w:rsidR="0091146D" w:rsidRDefault="0091146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C638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C638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46D" w:rsidRDefault="0091146D" w:rsidP="00126850">
      <w:pPr>
        <w:spacing w:line="240" w:lineRule="auto"/>
      </w:pPr>
      <w:r>
        <w:separator/>
      </w:r>
    </w:p>
  </w:footnote>
  <w:footnote w:type="continuationSeparator" w:id="0">
    <w:p w:rsidR="0091146D" w:rsidRDefault="0091146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638E"/>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146D"/>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A30FD-54C7-40F6-A776-221423AA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1039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2019-09-12T22:44:00Z</dcterms:modified>
</cp:coreProperties>
</file>