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4372F">
        <w:rPr>
          <w:rFonts w:ascii="Arial" w:eastAsia="Times New Roman" w:hAnsi="Arial" w:cs="Arial"/>
          <w:szCs w:val="24"/>
          <w:lang w:eastAsia="pt-BR"/>
        </w:rPr>
        <w:t>Vereador e Segundo Secretário Cabo Magal Verri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 de 22 de dezembro de 1997 (Código de Posturas do Município de Araraquara), de modo a indicar que a distância mínima para a instalação de depósito de materiais recicláveis ou sucatas próximo a escolas, creches, postos de saúde e similares será medida em metros lineares.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4372F" w:rsidRDefault="0044372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372F" w:rsidRPr="00635C11" w:rsidRDefault="0044372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6B" w:rsidRDefault="0037126B" w:rsidP="00126850">
      <w:pPr>
        <w:spacing w:line="240" w:lineRule="auto"/>
      </w:pPr>
      <w:r>
        <w:separator/>
      </w:r>
    </w:p>
  </w:endnote>
  <w:endnote w:type="continuationSeparator" w:id="0">
    <w:p w:rsidR="0037126B" w:rsidRDefault="0037126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4372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4372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6B" w:rsidRDefault="0037126B" w:rsidP="00126850">
      <w:pPr>
        <w:spacing w:line="240" w:lineRule="auto"/>
      </w:pPr>
      <w:r>
        <w:separator/>
      </w:r>
    </w:p>
  </w:footnote>
  <w:footnote w:type="continuationSeparator" w:id="0">
    <w:p w:rsidR="0037126B" w:rsidRDefault="0037126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126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372F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BF08-645A-41CD-847C-D4D44D77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2019-08-20T14:24:00Z</dcterms:modified>
</cp:coreProperties>
</file>