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066F70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950" w:rsidRDefault="00EA5A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C6950" w:rsidRDefault="00EA5A0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p w:rsidR="008C0933" w:rsidRPr="00D30649" w:rsidRDefault="001D31A7" w:rsidP="00D30649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SUBSTITUTIVO AO PROJETO DE LEI Nº 084</w:t>
      </w:r>
      <w:r w:rsidR="00D30649">
        <w:rPr>
          <w:rFonts w:ascii="Tahoma" w:hAnsi="Tahoma" w:cs="Tahoma"/>
          <w:b/>
          <w:sz w:val="32"/>
          <w:szCs w:val="32"/>
        </w:rPr>
        <w:t>/201</w:t>
      </w:r>
      <w:r w:rsidR="00E35E06">
        <w:rPr>
          <w:rFonts w:ascii="Tahoma" w:hAnsi="Tahoma" w:cs="Tahoma"/>
          <w:b/>
          <w:sz w:val="32"/>
          <w:szCs w:val="32"/>
        </w:rPr>
        <w:t>9</w:t>
      </w:r>
    </w:p>
    <w:p w:rsidR="00FF326E" w:rsidRDefault="00FF326E" w:rsidP="00101B90">
      <w:pPr>
        <w:rPr>
          <w:rFonts w:asciiTheme="minorHAnsi" w:hAnsiTheme="minorHAnsi"/>
          <w:sz w:val="24"/>
          <w:szCs w:val="24"/>
        </w:rPr>
      </w:pPr>
    </w:p>
    <w:p w:rsidR="00D30649" w:rsidRPr="00A975D8" w:rsidRDefault="00D30649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1D31A7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 w:rsidRPr="001D31A7">
        <w:rPr>
          <w:rFonts w:asciiTheme="minorHAnsi" w:hAnsiTheme="minorHAnsi" w:cs="Arial"/>
          <w:sz w:val="22"/>
          <w:szCs w:val="22"/>
        </w:rPr>
        <w:t>Dispõe sobre a isenção de pagamento no ingresso de crianças com até doze anos nos eventos esportivos no Município, e dá outras providências.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1D31A7" w:rsidRPr="001D31A7" w:rsidRDefault="001D31A7" w:rsidP="001D31A7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1D31A7">
        <w:rPr>
          <w:rFonts w:asciiTheme="minorHAnsi" w:hAnsiTheme="minorHAnsi" w:cs="Arial"/>
          <w:sz w:val="24"/>
          <w:szCs w:val="24"/>
        </w:rPr>
        <w:t>Art. 1</w:t>
      </w:r>
      <w:proofErr w:type="gramStart"/>
      <w:r w:rsidRPr="001D31A7">
        <w:rPr>
          <w:rFonts w:asciiTheme="minorHAnsi" w:hAnsiTheme="minorHAnsi" w:cs="Arial"/>
          <w:sz w:val="24"/>
          <w:szCs w:val="24"/>
        </w:rPr>
        <w:t>º</w:t>
      </w:r>
      <w:r w:rsidR="009D3A65">
        <w:rPr>
          <w:rFonts w:asciiTheme="minorHAnsi" w:hAnsiTheme="minorHAnsi" w:cs="Arial"/>
          <w:sz w:val="24"/>
          <w:szCs w:val="24"/>
        </w:rPr>
        <w:t xml:space="preserve"> </w:t>
      </w:r>
      <w:r w:rsidRPr="001D31A7">
        <w:rPr>
          <w:rFonts w:asciiTheme="minorHAnsi" w:hAnsiTheme="minorHAnsi" w:cs="Arial"/>
          <w:sz w:val="24"/>
          <w:szCs w:val="24"/>
        </w:rPr>
        <w:t xml:space="preserve"> Ficam</w:t>
      </w:r>
      <w:proofErr w:type="gramEnd"/>
      <w:r w:rsidRPr="001D31A7">
        <w:rPr>
          <w:rFonts w:asciiTheme="minorHAnsi" w:hAnsiTheme="minorHAnsi" w:cs="Arial"/>
          <w:sz w:val="24"/>
          <w:szCs w:val="24"/>
        </w:rPr>
        <w:t xml:space="preserve"> isentos de pagamento de qualquer modalidade de ingressos, em eventos esportivos no Município, crianças com até 12 (doze) anos, mediante apresentação de documento, devidamente acompanhadas por seus responsáveis legais.</w:t>
      </w:r>
    </w:p>
    <w:p w:rsidR="001D31A7" w:rsidRPr="001D31A7" w:rsidRDefault="001D31A7" w:rsidP="001D31A7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1D31A7" w:rsidRPr="001D31A7" w:rsidRDefault="001D31A7" w:rsidP="001D31A7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1D31A7">
        <w:rPr>
          <w:rFonts w:asciiTheme="minorHAnsi" w:hAnsiTheme="minorHAnsi" w:cs="Arial"/>
          <w:sz w:val="24"/>
          <w:szCs w:val="24"/>
        </w:rPr>
        <w:t xml:space="preserve">§ </w:t>
      </w:r>
      <w:r w:rsidR="009D3A65">
        <w:rPr>
          <w:rFonts w:asciiTheme="minorHAnsi" w:hAnsiTheme="minorHAnsi" w:cs="Arial"/>
          <w:sz w:val="24"/>
          <w:szCs w:val="24"/>
        </w:rPr>
        <w:t>1</w:t>
      </w:r>
      <w:proofErr w:type="gramStart"/>
      <w:r w:rsidRPr="001D31A7">
        <w:rPr>
          <w:rFonts w:asciiTheme="minorHAnsi" w:hAnsiTheme="minorHAnsi" w:cs="Arial"/>
          <w:sz w:val="24"/>
          <w:szCs w:val="24"/>
        </w:rPr>
        <w:t xml:space="preserve">º </w:t>
      </w:r>
      <w:r w:rsidR="009D3A65">
        <w:rPr>
          <w:rFonts w:asciiTheme="minorHAnsi" w:hAnsiTheme="minorHAnsi" w:cs="Arial"/>
          <w:sz w:val="24"/>
          <w:szCs w:val="24"/>
        </w:rPr>
        <w:t xml:space="preserve"> </w:t>
      </w:r>
      <w:r w:rsidRPr="001D31A7">
        <w:rPr>
          <w:rFonts w:asciiTheme="minorHAnsi" w:hAnsiTheme="minorHAnsi" w:cs="Arial"/>
          <w:sz w:val="24"/>
          <w:szCs w:val="24"/>
        </w:rPr>
        <w:t>A</w:t>
      </w:r>
      <w:proofErr w:type="gramEnd"/>
      <w:r w:rsidRPr="001D31A7">
        <w:rPr>
          <w:rFonts w:asciiTheme="minorHAnsi" w:hAnsiTheme="minorHAnsi" w:cs="Arial"/>
          <w:sz w:val="24"/>
          <w:szCs w:val="24"/>
        </w:rPr>
        <w:t xml:space="preserve"> concessão do benefício da isenção aos beneficiários fica assegurada em </w:t>
      </w:r>
      <w:r w:rsidR="009D3A65">
        <w:rPr>
          <w:rFonts w:asciiTheme="minorHAnsi" w:hAnsiTheme="minorHAnsi" w:cs="Arial"/>
          <w:sz w:val="24"/>
          <w:szCs w:val="24"/>
        </w:rPr>
        <w:t>25% (</w:t>
      </w:r>
      <w:r w:rsidRPr="001D31A7">
        <w:rPr>
          <w:rFonts w:asciiTheme="minorHAnsi" w:hAnsiTheme="minorHAnsi" w:cs="Arial"/>
          <w:sz w:val="24"/>
          <w:szCs w:val="24"/>
        </w:rPr>
        <w:t>vinte e cinco por cento</w:t>
      </w:r>
      <w:r w:rsidR="009D3A65">
        <w:rPr>
          <w:rFonts w:asciiTheme="minorHAnsi" w:hAnsiTheme="minorHAnsi" w:cs="Arial"/>
          <w:sz w:val="24"/>
          <w:szCs w:val="24"/>
        </w:rPr>
        <w:t>)</w:t>
      </w:r>
      <w:r w:rsidRPr="001D31A7">
        <w:rPr>
          <w:rFonts w:asciiTheme="minorHAnsi" w:hAnsiTheme="minorHAnsi" w:cs="Arial"/>
          <w:sz w:val="24"/>
          <w:szCs w:val="24"/>
        </w:rPr>
        <w:t xml:space="preserve"> dentro dos </w:t>
      </w:r>
      <w:r w:rsidR="009D3A65">
        <w:rPr>
          <w:rFonts w:asciiTheme="minorHAnsi" w:hAnsiTheme="minorHAnsi" w:cs="Arial"/>
          <w:sz w:val="24"/>
          <w:szCs w:val="24"/>
        </w:rPr>
        <w:t>40% (</w:t>
      </w:r>
      <w:r w:rsidRPr="001D31A7">
        <w:rPr>
          <w:rFonts w:asciiTheme="minorHAnsi" w:hAnsiTheme="minorHAnsi" w:cs="Arial"/>
          <w:sz w:val="24"/>
          <w:szCs w:val="24"/>
        </w:rPr>
        <w:t>quarenta por cento</w:t>
      </w:r>
      <w:r w:rsidR="009D3A65">
        <w:rPr>
          <w:rFonts w:asciiTheme="minorHAnsi" w:hAnsiTheme="minorHAnsi" w:cs="Arial"/>
          <w:sz w:val="24"/>
          <w:szCs w:val="24"/>
        </w:rPr>
        <w:t>)</w:t>
      </w:r>
      <w:r w:rsidRPr="001D31A7">
        <w:rPr>
          <w:rFonts w:asciiTheme="minorHAnsi" w:hAnsiTheme="minorHAnsi" w:cs="Arial"/>
          <w:sz w:val="24"/>
          <w:szCs w:val="24"/>
        </w:rPr>
        <w:t xml:space="preserve"> do total de ingressos disponíveis de meia-entrada para venda ao público em geral, em cada evento, nos locais estabelecidos pelo organizador.</w:t>
      </w:r>
    </w:p>
    <w:p w:rsidR="001D31A7" w:rsidRPr="001D31A7" w:rsidRDefault="001D31A7" w:rsidP="001D31A7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1D31A7" w:rsidRPr="001D31A7" w:rsidRDefault="001D31A7" w:rsidP="001D31A7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1D31A7">
        <w:rPr>
          <w:rFonts w:asciiTheme="minorHAnsi" w:hAnsiTheme="minorHAnsi" w:cs="Arial"/>
          <w:sz w:val="24"/>
          <w:szCs w:val="24"/>
        </w:rPr>
        <w:t xml:space="preserve">§ </w:t>
      </w:r>
      <w:r w:rsidR="009D3A65">
        <w:rPr>
          <w:rFonts w:asciiTheme="minorHAnsi" w:hAnsiTheme="minorHAnsi" w:cs="Arial"/>
          <w:sz w:val="24"/>
          <w:szCs w:val="24"/>
        </w:rPr>
        <w:t>2</w:t>
      </w:r>
      <w:proofErr w:type="gramStart"/>
      <w:r w:rsidRPr="001D31A7">
        <w:rPr>
          <w:rFonts w:asciiTheme="minorHAnsi" w:hAnsiTheme="minorHAnsi" w:cs="Arial"/>
          <w:sz w:val="24"/>
          <w:szCs w:val="24"/>
        </w:rPr>
        <w:t xml:space="preserve">º </w:t>
      </w:r>
      <w:r w:rsidR="009D3A65">
        <w:rPr>
          <w:rFonts w:asciiTheme="minorHAnsi" w:hAnsiTheme="minorHAnsi" w:cs="Arial"/>
          <w:sz w:val="24"/>
          <w:szCs w:val="24"/>
        </w:rPr>
        <w:t xml:space="preserve"> </w:t>
      </w:r>
      <w:r w:rsidRPr="001D31A7">
        <w:rPr>
          <w:rFonts w:asciiTheme="minorHAnsi" w:hAnsiTheme="minorHAnsi" w:cs="Arial"/>
          <w:sz w:val="24"/>
          <w:szCs w:val="24"/>
        </w:rPr>
        <w:t>Os</w:t>
      </w:r>
      <w:proofErr w:type="gramEnd"/>
      <w:r w:rsidRPr="001D31A7">
        <w:rPr>
          <w:rFonts w:asciiTheme="minorHAnsi" w:hAnsiTheme="minorHAnsi" w:cs="Arial"/>
          <w:sz w:val="24"/>
          <w:szCs w:val="24"/>
        </w:rPr>
        <w:t xml:space="preserve"> ingressos de isenção, no percentual de que trata o esta lei, deverão ser reservados aos beneficiários a partir do início das vendas até </w:t>
      </w:r>
      <w:r w:rsidR="009D305D">
        <w:rPr>
          <w:rFonts w:asciiTheme="minorHAnsi" w:hAnsiTheme="minorHAnsi" w:cs="Arial"/>
          <w:sz w:val="24"/>
          <w:szCs w:val="24"/>
        </w:rPr>
        <w:t>48 (</w:t>
      </w:r>
      <w:r w:rsidRPr="001D31A7">
        <w:rPr>
          <w:rFonts w:asciiTheme="minorHAnsi" w:hAnsiTheme="minorHAnsi" w:cs="Arial"/>
          <w:sz w:val="24"/>
          <w:szCs w:val="24"/>
        </w:rPr>
        <w:t>quarenta e oito</w:t>
      </w:r>
      <w:r w:rsidR="009D305D">
        <w:rPr>
          <w:rFonts w:asciiTheme="minorHAnsi" w:hAnsiTheme="minorHAnsi" w:cs="Arial"/>
          <w:sz w:val="24"/>
          <w:szCs w:val="24"/>
        </w:rPr>
        <w:t>)</w:t>
      </w:r>
      <w:bookmarkStart w:id="0" w:name="_GoBack"/>
      <w:bookmarkEnd w:id="0"/>
      <w:r w:rsidRPr="001D31A7">
        <w:rPr>
          <w:rFonts w:asciiTheme="minorHAnsi" w:hAnsiTheme="minorHAnsi" w:cs="Arial"/>
          <w:sz w:val="24"/>
          <w:szCs w:val="24"/>
        </w:rPr>
        <w:t xml:space="preserve"> horas antes de cada evento, com disponibilidade em todos os pontos de venda de ingresso, sejam eles físicos ou virtuais. </w:t>
      </w:r>
    </w:p>
    <w:p w:rsidR="001D31A7" w:rsidRPr="001D31A7" w:rsidRDefault="001D31A7" w:rsidP="001D31A7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F2098D" w:rsidRDefault="001D31A7" w:rsidP="001D31A7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1D31A7">
        <w:rPr>
          <w:rFonts w:asciiTheme="minorHAnsi" w:hAnsiTheme="minorHAnsi" w:cs="Arial"/>
          <w:sz w:val="24"/>
          <w:szCs w:val="24"/>
        </w:rPr>
        <w:t>Art. 2</w:t>
      </w:r>
      <w:proofErr w:type="gramStart"/>
      <w:r w:rsidRPr="001D31A7">
        <w:rPr>
          <w:rFonts w:asciiTheme="minorHAnsi" w:hAnsiTheme="minorHAnsi" w:cs="Arial"/>
          <w:sz w:val="24"/>
          <w:szCs w:val="24"/>
        </w:rPr>
        <w:t xml:space="preserve">º </w:t>
      </w:r>
      <w:r w:rsidR="009D3A65">
        <w:rPr>
          <w:rFonts w:asciiTheme="minorHAnsi" w:hAnsiTheme="minorHAnsi" w:cs="Arial"/>
          <w:sz w:val="24"/>
          <w:szCs w:val="24"/>
        </w:rPr>
        <w:t xml:space="preserve"> </w:t>
      </w:r>
      <w:r w:rsidRPr="001D31A7">
        <w:rPr>
          <w:rFonts w:asciiTheme="minorHAnsi" w:hAnsiTheme="minorHAnsi" w:cs="Arial"/>
          <w:sz w:val="24"/>
          <w:szCs w:val="24"/>
        </w:rPr>
        <w:t>Esta</w:t>
      </w:r>
      <w:proofErr w:type="gramEnd"/>
      <w:r w:rsidRPr="001D31A7">
        <w:rPr>
          <w:rFonts w:asciiTheme="minorHAnsi" w:hAnsiTheme="minorHAnsi" w:cs="Arial"/>
          <w:sz w:val="24"/>
          <w:szCs w:val="24"/>
        </w:rPr>
        <w:t xml:space="preserve"> lei entra em vigor na data de sua publicação.</w:t>
      </w:r>
    </w:p>
    <w:p w:rsidR="001D31A7" w:rsidRPr="00101B90" w:rsidRDefault="001D31A7" w:rsidP="001D31A7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310887">
        <w:rPr>
          <w:rFonts w:asciiTheme="minorHAnsi" w:hAnsiTheme="minorHAnsi" w:cs="Arial"/>
          <w:sz w:val="24"/>
          <w:szCs w:val="24"/>
        </w:rPr>
        <w:t>14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890FFE">
        <w:rPr>
          <w:rFonts w:asciiTheme="minorHAnsi" w:hAnsiTheme="minorHAnsi" w:cs="Arial"/>
          <w:sz w:val="24"/>
          <w:szCs w:val="24"/>
        </w:rPr>
        <w:t>a</w:t>
      </w:r>
      <w:r w:rsidR="00310887">
        <w:rPr>
          <w:rFonts w:asciiTheme="minorHAnsi" w:hAnsiTheme="minorHAnsi" w:cs="Arial"/>
          <w:sz w:val="24"/>
          <w:szCs w:val="24"/>
        </w:rPr>
        <w:t>gosto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890FFE">
        <w:rPr>
          <w:rFonts w:asciiTheme="minorHAnsi" w:hAnsiTheme="minorHAnsi" w:cs="Arial"/>
          <w:sz w:val="24"/>
          <w:szCs w:val="24"/>
        </w:rPr>
        <w:t>9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Pr="00101B90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1D31A7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EDIO LOPES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 w:rsidR="001D31A7">
        <w:rPr>
          <w:rFonts w:asciiTheme="minorHAnsi" w:hAnsiTheme="minorHAnsi" w:cs="Arial"/>
          <w:sz w:val="24"/>
          <w:szCs w:val="24"/>
        </w:rPr>
        <w:t xml:space="preserve"> e Vice-Presidente</w:t>
      </w:r>
    </w:p>
    <w:p w:rsidR="00D26508" w:rsidRPr="00101B90" w:rsidRDefault="00D26508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9A459E" w:rsidRPr="0059185C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7677E5" w:rsidRDefault="007677E5" w:rsidP="00D51821">
      <w:pPr>
        <w:tabs>
          <w:tab w:val="left" w:pos="709"/>
          <w:tab w:val="left" w:pos="1418"/>
        </w:tabs>
        <w:spacing w:before="60" w:after="60"/>
        <w:rPr>
          <w:rFonts w:asciiTheme="minorHAnsi" w:hAnsiTheme="minorHAnsi" w:cs="Arial"/>
          <w:sz w:val="24"/>
          <w:szCs w:val="24"/>
        </w:rPr>
      </w:pPr>
    </w:p>
    <w:p w:rsidR="00310887" w:rsidRDefault="001D31A7" w:rsidP="001D31A7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O presente substitutivo tem por objetivo fazer correção pontual no Projeto de Lei nº 084/2019, de minha autoria, que d</w:t>
      </w:r>
      <w:r w:rsidRPr="001D31A7">
        <w:rPr>
          <w:rFonts w:asciiTheme="minorHAnsi" w:hAnsiTheme="minorHAnsi" w:cs="Arial"/>
          <w:sz w:val="24"/>
          <w:szCs w:val="24"/>
        </w:rPr>
        <w:t>ispõe sobre a isenção de pagamento no ingresso de crianças com até doze anos nos eventos esportivos no Município, e dá outras providências.</w:t>
      </w:r>
    </w:p>
    <w:p w:rsidR="009D3A65" w:rsidRDefault="009D3A65" w:rsidP="001D31A7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Está sendo suprimida a disposição que garantia desconto de até 50% (cinquenta por cento) no valor do ingresso ao acompanhante da criança que tem direito à gratuidade.</w:t>
      </w:r>
    </w:p>
    <w:p w:rsidR="009D3A65" w:rsidRDefault="009D3A65" w:rsidP="001D31A7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Tal alteração leva em consideração a realidade local para que não reste violado o postulado da proporcionalidade em sentido estrito, que é o parâmetro para solucionar conflitos entre princípios constitucionais, consistente na avaliação quanto à medida que as vantagens auferidas com a norma legal superem as desvantagens que dela decorrem.</w:t>
      </w:r>
    </w:p>
    <w:p w:rsidR="009D3A65" w:rsidRDefault="009D3A65" w:rsidP="001D31A7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Desta feita, solicito aos pares que manifestem-se favoráveis à presente proposição.</w:t>
      </w:r>
    </w:p>
    <w:p w:rsidR="001D31A7" w:rsidRDefault="001D31A7" w:rsidP="00310887">
      <w:pPr>
        <w:jc w:val="center"/>
        <w:rPr>
          <w:rFonts w:asciiTheme="minorHAnsi" w:hAnsiTheme="minorHAnsi" w:cs="Arial"/>
          <w:sz w:val="24"/>
          <w:szCs w:val="24"/>
        </w:rPr>
      </w:pPr>
    </w:p>
    <w:p w:rsidR="00310887" w:rsidRDefault="00310887" w:rsidP="00310887">
      <w:pPr>
        <w:jc w:val="center"/>
        <w:rPr>
          <w:rFonts w:asciiTheme="minorHAnsi" w:hAnsiTheme="minorHAnsi" w:cs="Arial"/>
          <w:sz w:val="24"/>
          <w:szCs w:val="24"/>
        </w:rPr>
      </w:pPr>
    </w:p>
    <w:p w:rsidR="001D31A7" w:rsidRPr="00101B90" w:rsidRDefault="001D31A7" w:rsidP="001D31A7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>
        <w:rPr>
          <w:rFonts w:asciiTheme="minorHAnsi" w:hAnsiTheme="minorHAnsi" w:cs="Arial"/>
          <w:sz w:val="24"/>
          <w:szCs w:val="24"/>
        </w:rPr>
        <w:t>14</w:t>
      </w:r>
      <w:r w:rsidRPr="00101B90">
        <w:rPr>
          <w:rFonts w:asciiTheme="minorHAnsi" w:hAnsiTheme="minorHAnsi" w:cs="Arial"/>
          <w:sz w:val="24"/>
          <w:szCs w:val="24"/>
        </w:rPr>
        <w:t xml:space="preserve"> de </w:t>
      </w:r>
      <w:r>
        <w:rPr>
          <w:rFonts w:asciiTheme="minorHAnsi" w:hAnsiTheme="minorHAnsi" w:cs="Arial"/>
          <w:sz w:val="24"/>
          <w:szCs w:val="24"/>
        </w:rPr>
        <w:t>agosto</w:t>
      </w:r>
      <w:r w:rsidRPr="00101B90">
        <w:rPr>
          <w:rFonts w:asciiTheme="minorHAnsi" w:hAnsiTheme="minorHAnsi" w:cs="Arial"/>
          <w:sz w:val="24"/>
          <w:szCs w:val="24"/>
        </w:rPr>
        <w:t xml:space="preserve"> de 201</w:t>
      </w:r>
      <w:r>
        <w:rPr>
          <w:rFonts w:asciiTheme="minorHAnsi" w:hAnsiTheme="minorHAnsi" w:cs="Arial"/>
          <w:sz w:val="24"/>
          <w:szCs w:val="24"/>
        </w:rPr>
        <w:t>9</w:t>
      </w:r>
      <w:r w:rsidRPr="00101B90">
        <w:rPr>
          <w:rFonts w:asciiTheme="minorHAnsi" w:hAnsiTheme="minorHAnsi" w:cs="Arial"/>
          <w:sz w:val="24"/>
          <w:szCs w:val="24"/>
        </w:rPr>
        <w:t>.</w:t>
      </w:r>
    </w:p>
    <w:p w:rsidR="001D31A7" w:rsidRPr="00101B90" w:rsidRDefault="001D31A7" w:rsidP="001D31A7">
      <w:pPr>
        <w:jc w:val="center"/>
        <w:rPr>
          <w:rFonts w:asciiTheme="minorHAnsi" w:hAnsiTheme="minorHAnsi" w:cs="Arial"/>
          <w:sz w:val="24"/>
          <w:szCs w:val="24"/>
        </w:rPr>
      </w:pPr>
    </w:p>
    <w:p w:rsidR="001D31A7" w:rsidRPr="00101B90" w:rsidRDefault="001D31A7" w:rsidP="001D31A7">
      <w:pPr>
        <w:jc w:val="center"/>
        <w:rPr>
          <w:rFonts w:asciiTheme="minorHAnsi" w:hAnsiTheme="minorHAnsi"/>
          <w:sz w:val="24"/>
          <w:szCs w:val="24"/>
        </w:rPr>
      </w:pPr>
    </w:p>
    <w:p w:rsidR="001D31A7" w:rsidRPr="00101B90" w:rsidRDefault="001D31A7" w:rsidP="001D31A7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EDIO LOPES</w:t>
      </w:r>
    </w:p>
    <w:p w:rsidR="001D31A7" w:rsidRPr="00101B90" w:rsidRDefault="001D31A7" w:rsidP="001D31A7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>
        <w:rPr>
          <w:rFonts w:asciiTheme="minorHAnsi" w:hAnsiTheme="minorHAnsi" w:cs="Arial"/>
          <w:sz w:val="24"/>
          <w:szCs w:val="24"/>
        </w:rPr>
        <w:t xml:space="preserve"> e Vice-Presidente</w:t>
      </w:r>
    </w:p>
    <w:p w:rsidR="00320540" w:rsidRPr="00320540" w:rsidRDefault="00320540" w:rsidP="001D31A7">
      <w:pPr>
        <w:jc w:val="center"/>
        <w:rPr>
          <w:rFonts w:asciiTheme="minorHAnsi" w:hAnsiTheme="minorHAnsi" w:cs="Arial"/>
          <w:sz w:val="24"/>
          <w:szCs w:val="24"/>
        </w:rPr>
      </w:pPr>
    </w:p>
    <w:sectPr w:rsidR="00320540" w:rsidRPr="00320540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9EE" w:rsidRDefault="005D19EE">
      <w:r>
        <w:separator/>
      </w:r>
    </w:p>
  </w:endnote>
  <w:endnote w:type="continuationSeparator" w:id="0">
    <w:p w:rsidR="005D19EE" w:rsidRDefault="005D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9EE" w:rsidRDefault="005D19EE">
      <w:r>
        <w:separator/>
      </w:r>
    </w:p>
  </w:footnote>
  <w:footnote w:type="continuationSeparator" w:id="0">
    <w:p w:rsidR="005D19EE" w:rsidRDefault="005D19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5D19EE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6F70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101B90"/>
    <w:rsid w:val="00101E81"/>
    <w:rsid w:val="00106CC5"/>
    <w:rsid w:val="001234AF"/>
    <w:rsid w:val="00124CC9"/>
    <w:rsid w:val="00135655"/>
    <w:rsid w:val="001454E7"/>
    <w:rsid w:val="00163233"/>
    <w:rsid w:val="00183748"/>
    <w:rsid w:val="00183B87"/>
    <w:rsid w:val="001931CA"/>
    <w:rsid w:val="001D007C"/>
    <w:rsid w:val="001D0813"/>
    <w:rsid w:val="001D0DC9"/>
    <w:rsid w:val="001D147E"/>
    <w:rsid w:val="001D31A7"/>
    <w:rsid w:val="001D6609"/>
    <w:rsid w:val="0020503D"/>
    <w:rsid w:val="0021057F"/>
    <w:rsid w:val="002261F3"/>
    <w:rsid w:val="002525FC"/>
    <w:rsid w:val="00252967"/>
    <w:rsid w:val="00257D58"/>
    <w:rsid w:val="00260483"/>
    <w:rsid w:val="00274DE2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10887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A2914"/>
    <w:rsid w:val="003C4198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5D19EE"/>
    <w:rsid w:val="006153EB"/>
    <w:rsid w:val="00617E3B"/>
    <w:rsid w:val="00630418"/>
    <w:rsid w:val="0064240C"/>
    <w:rsid w:val="00685ED8"/>
    <w:rsid w:val="006A50F2"/>
    <w:rsid w:val="006B7367"/>
    <w:rsid w:val="006B7903"/>
    <w:rsid w:val="006C2E63"/>
    <w:rsid w:val="006E2518"/>
    <w:rsid w:val="006E56A3"/>
    <w:rsid w:val="00722E7C"/>
    <w:rsid w:val="00725F51"/>
    <w:rsid w:val="00744699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53A8E"/>
    <w:rsid w:val="008576D9"/>
    <w:rsid w:val="008632B2"/>
    <w:rsid w:val="00866A33"/>
    <w:rsid w:val="0087078D"/>
    <w:rsid w:val="00884EBE"/>
    <w:rsid w:val="00890FFE"/>
    <w:rsid w:val="00895D59"/>
    <w:rsid w:val="008C0933"/>
    <w:rsid w:val="008D0571"/>
    <w:rsid w:val="008F57D4"/>
    <w:rsid w:val="008F6B67"/>
    <w:rsid w:val="0090711C"/>
    <w:rsid w:val="00935C1C"/>
    <w:rsid w:val="009429EB"/>
    <w:rsid w:val="009669D2"/>
    <w:rsid w:val="00977268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05D"/>
    <w:rsid w:val="009D327D"/>
    <w:rsid w:val="009D3A65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440D"/>
    <w:rsid w:val="00A35065"/>
    <w:rsid w:val="00A35378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0063B"/>
    <w:rsid w:val="00C10D7E"/>
    <w:rsid w:val="00C1288B"/>
    <w:rsid w:val="00C22321"/>
    <w:rsid w:val="00C77151"/>
    <w:rsid w:val="00C81486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30649"/>
    <w:rsid w:val="00D41F01"/>
    <w:rsid w:val="00D46F47"/>
    <w:rsid w:val="00D51821"/>
    <w:rsid w:val="00D81FC3"/>
    <w:rsid w:val="00D84A08"/>
    <w:rsid w:val="00D850B7"/>
    <w:rsid w:val="00D911B6"/>
    <w:rsid w:val="00D936A2"/>
    <w:rsid w:val="00DE60FE"/>
    <w:rsid w:val="00DF145D"/>
    <w:rsid w:val="00DF2244"/>
    <w:rsid w:val="00E16B67"/>
    <w:rsid w:val="00E30C35"/>
    <w:rsid w:val="00E34A2A"/>
    <w:rsid w:val="00E35E06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EE7289"/>
    <w:rsid w:val="00F0577D"/>
    <w:rsid w:val="00F2098D"/>
    <w:rsid w:val="00F2692B"/>
    <w:rsid w:val="00F34193"/>
    <w:rsid w:val="00F363D6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1147D330-E0D5-4433-A692-C70D3D9B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4151D2-345C-469C-B637-D9AD5EF3D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340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10</cp:revision>
  <cp:lastPrinted>2014-06-03T12:58:00Z</cp:lastPrinted>
  <dcterms:created xsi:type="dcterms:W3CDTF">2019-08-14T15:49:00Z</dcterms:created>
  <dcterms:modified xsi:type="dcterms:W3CDTF">2019-08-14T18:24:00Z</dcterms:modified>
</cp:coreProperties>
</file>