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852B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F707F">
        <w:rPr>
          <w:rFonts w:ascii="Tahoma" w:hAnsi="Tahoma" w:cs="Tahoma"/>
          <w:b/>
          <w:sz w:val="32"/>
          <w:szCs w:val="32"/>
          <w:u w:val="single"/>
        </w:rPr>
        <w:t>267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F707F">
        <w:rPr>
          <w:rFonts w:ascii="Tahoma" w:hAnsi="Tahoma" w:cs="Tahoma"/>
          <w:b/>
          <w:sz w:val="32"/>
          <w:szCs w:val="32"/>
          <w:u w:val="single"/>
        </w:rPr>
        <w:t>277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F707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F707F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3F707F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3F707F">
        <w:rPr>
          <w:rFonts w:ascii="Calibri" w:hAnsi="Calibri" w:cs="Calibri"/>
          <w:sz w:val="22"/>
          <w:szCs w:val="22"/>
        </w:rPr>
        <w:t>uplementar no Departamento Autônomo de Água e Esgotos de Araraquara,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F707F" w:rsidRPr="003F707F" w:rsidRDefault="003F707F" w:rsidP="003F70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F707F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F707F">
        <w:rPr>
          <w:rFonts w:ascii="Calibri" w:hAnsi="Calibri" w:cs="Calibri"/>
          <w:sz w:val="24"/>
          <w:szCs w:val="22"/>
        </w:rPr>
        <w:t xml:space="preserve">Fica o Departamento Autônomo de Água e Esgotos de Araraquara autorizado a abrir um </w:t>
      </w:r>
      <w:r>
        <w:rPr>
          <w:rFonts w:ascii="Calibri" w:hAnsi="Calibri" w:cs="Calibri"/>
          <w:sz w:val="24"/>
          <w:szCs w:val="22"/>
        </w:rPr>
        <w:t>c</w:t>
      </w:r>
      <w:r w:rsidRPr="003F707F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3F707F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3F707F">
        <w:rPr>
          <w:rFonts w:ascii="Calibri" w:hAnsi="Calibri" w:cs="Calibri"/>
          <w:sz w:val="24"/>
          <w:szCs w:val="22"/>
        </w:rPr>
        <w:t xml:space="preserve">uplementar, até o limite de R$ 5.552.100,00 (cinco milhões, quinhentos e cinquenta e dois </w:t>
      </w:r>
      <w:r>
        <w:rPr>
          <w:rFonts w:ascii="Calibri" w:hAnsi="Calibri" w:cs="Calibri"/>
          <w:sz w:val="24"/>
          <w:szCs w:val="22"/>
        </w:rPr>
        <w:t>m</w:t>
      </w:r>
      <w:r w:rsidRPr="003F707F">
        <w:rPr>
          <w:rFonts w:ascii="Calibri" w:hAnsi="Calibri" w:cs="Calibri"/>
          <w:sz w:val="24"/>
          <w:szCs w:val="22"/>
        </w:rPr>
        <w:t xml:space="preserve">il e cem reais), para </w:t>
      </w:r>
      <w:r>
        <w:rPr>
          <w:rFonts w:ascii="Calibri" w:hAnsi="Calibri" w:cs="Calibri"/>
          <w:sz w:val="24"/>
          <w:szCs w:val="22"/>
        </w:rPr>
        <w:t>atender a diversas demandas da a</w:t>
      </w:r>
      <w:r w:rsidRPr="003F707F">
        <w:rPr>
          <w:rFonts w:ascii="Calibri" w:hAnsi="Calibri" w:cs="Calibri"/>
          <w:sz w:val="24"/>
          <w:szCs w:val="22"/>
        </w:rPr>
        <w:t>utarquia, conforme demonstrativo abaixo:</w:t>
      </w:r>
    </w:p>
    <w:p w:rsidR="003F707F" w:rsidRDefault="003F707F" w:rsidP="003F70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77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725"/>
        <w:gridCol w:w="98"/>
        <w:gridCol w:w="3719"/>
        <w:gridCol w:w="425"/>
        <w:gridCol w:w="1451"/>
      </w:tblGrid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03.22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DE ADMINISTRAÇÃO E FINANÇAS - DAAE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03.22.01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DE ADMINISTRAÇÃO E FINANÇAS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569.000,00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211.000,00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3.3.90.40.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237.000,00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21.000,00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lastRenderedPageBreak/>
              <w:t>28.846.0000.0.003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Complementação de Proventos, Aposentadorias e Pensões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350.000,00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3.1.90.01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Aposentadorias e Reformas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350.000,00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TÉCNICA E OPERACIONAL - DAAE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03.23.01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TÉCNICA E OPERACIONAL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Atividades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955.000,00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210.000,00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120.000,00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475.000,00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1.919.000,00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160.000,00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lastRenderedPageBreak/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180.000,00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1.329.000,00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17.512.0007.2.011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Melhorias e Ampliações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566.000,00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51.000,00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515.000,00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17.512.0008.2.012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Atividades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75.000,00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75.000,00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03.24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AMBIENTAL - DAAE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AMBIENTAL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713.100,00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lastRenderedPageBreak/>
              <w:t>3.3.90.39.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693.100,00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95.000,00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17.541.0010.2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17.541.0010.2.015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70.000,00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03.28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FUNDO ESPECIAL DO PROGRAMA DE DESLIGAMENTO VOLUNTÁRIO - PDV - DAAE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03.28.01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FUNDO ESPECIAL DO PROGRAMA DE DESLIGAMENTO VOLUNTÁRIO - PDV - DAAE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28.846.0000.0.011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Programa de Desligamento Voluntário - PDV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160.000,00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160.000,00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3F707F" w:rsidRDefault="003F707F" w:rsidP="003F70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852B4" w:rsidRPr="00F852B4" w:rsidRDefault="00F852B4" w:rsidP="00F852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852B4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852B4">
        <w:rPr>
          <w:rFonts w:ascii="Calibri" w:hAnsi="Calibri" w:cs="Calibri"/>
          <w:sz w:val="24"/>
          <w:szCs w:val="22"/>
        </w:rPr>
        <w:t>O crédito autorizado no art. 1º desta lei será coberto:</w:t>
      </w:r>
    </w:p>
    <w:p w:rsidR="003F707F" w:rsidRDefault="00F852B4" w:rsidP="00F852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852B4">
        <w:rPr>
          <w:rFonts w:ascii="Calibri" w:hAnsi="Calibri" w:cs="Calibri"/>
          <w:sz w:val="24"/>
          <w:szCs w:val="22"/>
        </w:rPr>
        <w:t>I – com a anulação parcial da dotação orçamentária vigente e abaixo especificada:</w:t>
      </w:r>
    </w:p>
    <w:p w:rsidR="00F852B4" w:rsidRDefault="00F852B4" w:rsidP="00F852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77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725"/>
        <w:gridCol w:w="98"/>
        <w:gridCol w:w="3719"/>
        <w:gridCol w:w="425"/>
        <w:gridCol w:w="1451"/>
      </w:tblGrid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ADMINISTRAÇÃO SUPERIOR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03.21.01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ADMINISTRAÇÃO SUPERIOR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17.512.0005.2.006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117.000,00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3.3.90.36.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Outros Serviços Terceiros -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8.000,00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109.000,00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03.22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DE ADMINISTRAÇÃO E FINANÇAS - DAAE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03.22.01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DE ADMINISTRAÇÃO E FINANÇAS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1.224.000,00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350.000,00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200.000,00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151.000,00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Outros Serviços Terceiros -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10.000,00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513.000,00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lastRenderedPageBreak/>
              <w:t>17.512.0050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Desenvolvimento em Recursos Humanos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17.512.0050.2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17.512.0050.2.101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Programa Jovem Cidadão (Lei nº 8.938/17)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50.000,00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3.3.90.48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50.000,00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28.846.0000.0.005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PASEP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80.000,00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3.3.90.47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Obrigações Tributárias e Contributivas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28.846.0000.0.006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Despesas de Exercícios Anteriores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bCs/>
                <w:sz w:val="24"/>
                <w:szCs w:val="24"/>
              </w:rPr>
              <w:t>9.000,00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3.3.90.92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Despesas Exercícios Anteriores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9.000,00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TÉCNICA E OPERACIONAL - DAAE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03.23.01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TÉCNICA E OPERACIONAL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Atividades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443.000,00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4.4.90.52.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193.000,00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lastRenderedPageBreak/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17.512.0007.1.001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Recuperação de Reservatórios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17.512.0007.1.004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Desassoreamento da Captação das Cruzes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17.512.0007.1.005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Setorização e Substituição de Redes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17.512.0007.1.006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de Controle de Perdas - Convênio FEHIDRO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lastRenderedPageBreak/>
              <w:t>17.512.0007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17.512.0007.1.113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Adutora de Recalque de Água Bruta da Captação das Cruzes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395.000,00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395.000,00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17.512.0007.1.114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Reforma Estrutural do Prédio da ETA Fonte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17.512.0008.1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17.512.0008.1.103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Recuperação do Sistema de Aeração da ETE Araraquara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71.000,00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71.000,00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lastRenderedPageBreak/>
              <w:t>17.512.0008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17.512.0008.2.012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Atividades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220.000,00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120.000,00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17.512.0008.2.013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Melhorias e Ampliações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110.000,00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03.24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AMBIENTAL - DAAE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AMBIENTAL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550.000,00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lastRenderedPageBreak/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500.000,00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500.000,00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17.541.0010.2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17.541.0010.2.015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 xml:space="preserve">     743.100,00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743.100,00</w:t>
            </w:r>
          </w:p>
        </w:tc>
      </w:tr>
      <w:tr w:rsidR="003F707F" w:rsidRPr="003F707F" w:rsidTr="003F707F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7F" w:rsidRPr="003F707F" w:rsidRDefault="003F707F" w:rsidP="003F707F">
            <w:pPr>
              <w:rPr>
                <w:rFonts w:ascii="Calibri" w:hAnsi="Calibri" w:cs="Calibri"/>
                <w:sz w:val="24"/>
                <w:szCs w:val="24"/>
              </w:rPr>
            </w:pPr>
            <w:r w:rsidRPr="003F707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3F707F" w:rsidRDefault="003F707F" w:rsidP="003F70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852B4" w:rsidRDefault="00F852B4" w:rsidP="003F70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bookmarkStart w:id="0" w:name="_GoBack"/>
      <w:bookmarkEnd w:id="0"/>
      <w:r w:rsidRPr="00F852B4">
        <w:rPr>
          <w:rFonts w:ascii="Calibri" w:hAnsi="Calibri" w:cs="Calibri"/>
          <w:sz w:val="24"/>
          <w:szCs w:val="22"/>
        </w:rPr>
        <w:t>II – com recursos provenientes do superávit financeiro, apurado no balanço do exercício anterior, nos termos do inciso I do § 1º e do § 2º da Lei Federal nº 4.320, de 17 de março de 1964, no valor de R$ 300.000,00 (trezentos mil reais).</w:t>
      </w:r>
    </w:p>
    <w:p w:rsidR="00F852B4" w:rsidRDefault="00F852B4" w:rsidP="003F70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F707F" w:rsidRPr="003F707F" w:rsidRDefault="003F707F" w:rsidP="003F70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F707F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F707F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crédito a</w:t>
      </w:r>
      <w:r w:rsidRPr="003F707F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3F707F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3F707F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3F707F" w:rsidRDefault="003F707F" w:rsidP="003F70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F707F" w:rsidP="003F70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F707F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F707F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3F707F" w:rsidRPr="00646520" w:rsidRDefault="003F707F" w:rsidP="003F70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B5AB0">
        <w:rPr>
          <w:rFonts w:ascii="Calibri" w:hAnsi="Calibri" w:cs="Calibri"/>
          <w:sz w:val="24"/>
          <w:szCs w:val="24"/>
        </w:rPr>
        <w:t>14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B5AB0">
        <w:rPr>
          <w:rFonts w:ascii="Calibri" w:hAnsi="Calibri" w:cs="Calibri"/>
          <w:sz w:val="24"/>
          <w:szCs w:val="24"/>
        </w:rPr>
        <w:t>quatorze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07F" w:rsidRDefault="003F707F">
      <w:r>
        <w:separator/>
      </w:r>
    </w:p>
  </w:endnote>
  <w:endnote w:type="continuationSeparator" w:id="0">
    <w:p w:rsidR="003F707F" w:rsidRDefault="003F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7F" w:rsidRPr="003476B5" w:rsidRDefault="003F707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852B4">
      <w:rPr>
        <w:noProof/>
        <w:sz w:val="20"/>
      </w:rPr>
      <w:t>7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07F" w:rsidRDefault="003F707F">
      <w:r>
        <w:separator/>
      </w:r>
    </w:p>
  </w:footnote>
  <w:footnote w:type="continuationSeparator" w:id="0">
    <w:p w:rsidR="003F707F" w:rsidRDefault="003F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7F" w:rsidRDefault="00F852B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3F707F">
      <w:rPr>
        <w:rStyle w:val="Nmerodepgina"/>
      </w:rPr>
      <w:fldChar w:fldCharType="begin"/>
    </w:r>
    <w:r w:rsidR="003F707F">
      <w:rPr>
        <w:rStyle w:val="Nmerodepgina"/>
      </w:rPr>
      <w:instrText xml:space="preserve">PAGE  </w:instrText>
    </w:r>
    <w:r w:rsidR="003F707F">
      <w:rPr>
        <w:rStyle w:val="Nmerodepgina"/>
      </w:rPr>
      <w:fldChar w:fldCharType="separate"/>
    </w:r>
    <w:r w:rsidR="003F707F">
      <w:rPr>
        <w:rStyle w:val="Nmerodepgina"/>
        <w:noProof/>
      </w:rPr>
      <w:t>1</w:t>
    </w:r>
    <w:r w:rsidR="003F707F">
      <w:rPr>
        <w:rStyle w:val="Nmerodepgina"/>
      </w:rPr>
      <w:fldChar w:fldCharType="end"/>
    </w:r>
  </w:p>
  <w:p w:rsidR="003F707F" w:rsidRDefault="003F70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7F" w:rsidRDefault="003F707F" w:rsidP="00022312">
    <w:pPr>
      <w:pStyle w:val="Cabealho"/>
    </w:pPr>
  </w:p>
  <w:p w:rsidR="003F707F" w:rsidRDefault="003F707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7F" w:rsidRDefault="00F852B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3F707F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637D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2B4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2621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174</cp:revision>
  <cp:lastPrinted>2018-06-26T22:41:00Z</cp:lastPrinted>
  <dcterms:created xsi:type="dcterms:W3CDTF">2016-08-16T19:55:00Z</dcterms:created>
  <dcterms:modified xsi:type="dcterms:W3CDTF">2019-08-13T18:15:00Z</dcterms:modified>
</cp:coreProperties>
</file>