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D3CB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18C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2C7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7835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A734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C38D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35C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871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9D9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3CB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FBF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6A0A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D29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9D8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FE2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46089">
        <w:rPr>
          <w:rFonts w:ascii="Calibri" w:eastAsia="Arial Unicode MS" w:hAnsi="Calibri" w:cs="Calibri"/>
          <w:b/>
          <w:sz w:val="24"/>
          <w:szCs w:val="24"/>
        </w:rPr>
        <w:t>239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870E1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870E1">
        <w:rPr>
          <w:rFonts w:ascii="Calibri" w:eastAsia="Arial Unicode MS" w:hAnsi="Calibri" w:cs="Calibri"/>
          <w:sz w:val="24"/>
          <w:szCs w:val="24"/>
        </w:rPr>
        <w:t>agost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AF066C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AF066C">
        <w:rPr>
          <w:rFonts w:ascii="Calibri" w:hAnsi="Calibri" w:cs="Calibri"/>
          <w:sz w:val="24"/>
          <w:szCs w:val="24"/>
        </w:rPr>
        <w:t>a</w:t>
      </w:r>
      <w:r w:rsidR="00AF066C" w:rsidRPr="00152474">
        <w:rPr>
          <w:rFonts w:ascii="Calibri" w:hAnsi="Calibri" w:cs="Calibri"/>
          <w:sz w:val="24"/>
          <w:szCs w:val="24"/>
        </w:rPr>
        <w:t xml:space="preserve">ltera </w:t>
      </w:r>
      <w:r w:rsidR="00AF066C">
        <w:rPr>
          <w:rFonts w:ascii="Calibri" w:hAnsi="Calibri" w:cs="Calibri"/>
          <w:sz w:val="24"/>
          <w:szCs w:val="24"/>
        </w:rPr>
        <w:t xml:space="preserve">a </w:t>
      </w:r>
      <w:r w:rsidR="00AF066C" w:rsidRPr="00152474">
        <w:rPr>
          <w:rFonts w:ascii="Calibri" w:hAnsi="Calibri" w:cs="Calibri"/>
          <w:sz w:val="24"/>
          <w:szCs w:val="24"/>
        </w:rPr>
        <w:t xml:space="preserve">Lei nº </w:t>
      </w:r>
      <w:r w:rsidR="00AF066C">
        <w:rPr>
          <w:rFonts w:ascii="Calibri" w:hAnsi="Calibri" w:cs="Calibri"/>
          <w:sz w:val="24"/>
          <w:szCs w:val="24"/>
        </w:rPr>
        <w:t>9.651, de 18 de julho de 2019, e dá outras providências</w:t>
      </w:r>
      <w:r w:rsidR="00AF066C">
        <w:rPr>
          <w:rFonts w:ascii="Calibri" w:hAnsi="Calibri" w:cs="Calibri"/>
          <w:color w:val="000000"/>
          <w:sz w:val="24"/>
          <w:szCs w:val="24"/>
        </w:rPr>
        <w:t>.</w:t>
      </w:r>
    </w:p>
    <w:p w:rsidR="0067141C" w:rsidRPr="00021A64" w:rsidRDefault="00AF066C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</w:t>
      </w:r>
      <w:r w:rsidR="00201D1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versa </w:t>
      </w:r>
      <w:r w:rsidR="00275F8F" w:rsidRPr="0024517B">
        <w:rPr>
          <w:rFonts w:ascii="Calibri" w:hAnsi="Calibri" w:cs="Calibri"/>
          <w:color w:val="000000"/>
          <w:sz w:val="24"/>
          <w:szCs w:val="24"/>
        </w:rPr>
        <w:t xml:space="preserve">sobre a abertura de um Crédito Adicional </w:t>
      </w:r>
      <w:r w:rsidR="00414CCD" w:rsidRPr="00021A64">
        <w:rPr>
          <w:rFonts w:ascii="Calibri" w:hAnsi="Calibri" w:cs="Calibri"/>
          <w:bCs/>
          <w:sz w:val="24"/>
          <w:szCs w:val="24"/>
        </w:rPr>
        <w:t>Especial</w:t>
      </w:r>
      <w:r w:rsidR="00342F25" w:rsidRPr="00021A64">
        <w:rPr>
          <w:rFonts w:ascii="Calibri" w:hAnsi="Calibri" w:cs="Calibri"/>
          <w:bCs/>
          <w:sz w:val="24"/>
          <w:szCs w:val="24"/>
        </w:rPr>
        <w:t xml:space="preserve">, </w:t>
      </w:r>
      <w:r w:rsidR="0008538C" w:rsidRPr="00021A64">
        <w:rPr>
          <w:rFonts w:ascii="Calibri" w:hAnsi="Calibri" w:cs="Calibri"/>
          <w:bCs/>
          <w:sz w:val="24"/>
          <w:szCs w:val="24"/>
        </w:rPr>
        <w:t xml:space="preserve">até o limite de R$ 4.990,00 (quatro mil e novecentos e noventa reais), para atender despesas referentes ao auxílio-natalidade para o Poder Legislativo. </w:t>
      </w:r>
    </w:p>
    <w:p w:rsidR="00AF066C" w:rsidRPr="00021A64" w:rsidRDefault="00AF066C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21A64">
        <w:rPr>
          <w:rFonts w:ascii="Calibri" w:hAnsi="Calibri" w:cs="Calibri"/>
          <w:bCs/>
          <w:sz w:val="24"/>
          <w:szCs w:val="24"/>
        </w:rPr>
        <w:t xml:space="preserve">Quando da propositura, houve um equívoco </w:t>
      </w:r>
      <w:r w:rsidR="00021A64" w:rsidRPr="00021A64">
        <w:rPr>
          <w:rFonts w:ascii="Calibri" w:hAnsi="Calibri" w:cs="Calibri"/>
          <w:bCs/>
          <w:sz w:val="24"/>
          <w:szCs w:val="24"/>
        </w:rPr>
        <w:t xml:space="preserve">quanto às categorias econômicas explicitadas nos artigos 1º e 2º, que dispõem, respectivamente, sobre a abertura do crédito e sobre </w:t>
      </w:r>
      <w:r w:rsidR="00021A64" w:rsidRPr="00021A64">
        <w:rPr>
          <w:rFonts w:asciiTheme="minorHAnsi" w:hAnsiTheme="minorHAnsi" w:cs="Calibri"/>
          <w:sz w:val="24"/>
          <w:szCs w:val="24"/>
        </w:rPr>
        <w:t>a anulação parcial das dotações orçamentárias vigentes que a ensejam</w:t>
      </w:r>
      <w:r w:rsidR="00021A64" w:rsidRPr="00021A64">
        <w:rPr>
          <w:rFonts w:ascii="Calibri" w:hAnsi="Calibri" w:cs="Calibri"/>
          <w:bCs/>
          <w:sz w:val="24"/>
          <w:szCs w:val="24"/>
        </w:rPr>
        <w:t xml:space="preserve">. O presente Projeto de Lei visa a corrigir </w:t>
      </w:r>
      <w:r w:rsidR="00021A64">
        <w:rPr>
          <w:rFonts w:ascii="Calibri" w:hAnsi="Calibri" w:cs="Calibri"/>
          <w:bCs/>
          <w:sz w:val="24"/>
          <w:szCs w:val="24"/>
        </w:rPr>
        <w:t xml:space="preserve">tal desacerto. 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21A64">
        <w:rPr>
          <w:rFonts w:ascii="Calibri" w:hAnsi="Calibri" w:cs="Calibri"/>
          <w:sz w:val="24"/>
          <w:szCs w:val="24"/>
        </w:rPr>
        <w:t>Assim, tendo em</w:t>
      </w:r>
      <w:r w:rsidRPr="006745F0">
        <w:rPr>
          <w:rFonts w:ascii="Calibri" w:hAnsi="Calibri" w:cs="Calibri"/>
          <w:sz w:val="24"/>
          <w:szCs w:val="24"/>
        </w:rPr>
        <w:t xml:space="preserve">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6746BF" w:rsidRPr="0076125C" w:rsidRDefault="006746BF" w:rsidP="006746BF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2019, e dá outras providências.</w:t>
      </w:r>
    </w:p>
    <w:p w:rsidR="006746BF" w:rsidRPr="0076125C" w:rsidRDefault="006746BF" w:rsidP="006746B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6746BF" w:rsidRPr="003546DF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 </w:t>
      </w:r>
      <w:r w:rsidRPr="003546DF">
        <w:rPr>
          <w:rFonts w:ascii="Calibri" w:hAnsi="Calibri" w:cs="Calibri"/>
          <w:bCs/>
          <w:sz w:val="24"/>
          <w:szCs w:val="24"/>
        </w:rPr>
        <w:t xml:space="preserve">Lei nº </w:t>
      </w:r>
      <w:r>
        <w:rPr>
          <w:rFonts w:ascii="Calibri" w:hAnsi="Calibri" w:cs="Calibri"/>
          <w:sz w:val="24"/>
          <w:szCs w:val="24"/>
        </w:rPr>
        <w:t>9.651, de 18 de julho de 2019</w:t>
      </w:r>
      <w:r w:rsidRPr="003546DF">
        <w:rPr>
          <w:rFonts w:ascii="Calibri" w:hAnsi="Calibri" w:cs="Calibri"/>
          <w:bCs/>
          <w:sz w:val="24"/>
          <w:szCs w:val="24"/>
        </w:rPr>
        <w:t xml:space="preserve">, passa a vigorar com a seguinte </w:t>
      </w:r>
      <w:r>
        <w:rPr>
          <w:rFonts w:ascii="Calibri" w:hAnsi="Calibri" w:cs="Calibri"/>
          <w:bCs/>
          <w:sz w:val="24"/>
          <w:szCs w:val="24"/>
        </w:rPr>
        <w:t>alteração</w:t>
      </w:r>
      <w:r w:rsidRPr="003546DF">
        <w:rPr>
          <w:rFonts w:ascii="Calibri" w:hAnsi="Calibri" w:cs="Calibri"/>
          <w:bCs/>
          <w:sz w:val="24"/>
          <w:szCs w:val="24"/>
        </w:rPr>
        <w:t>:</w:t>
      </w:r>
    </w:p>
    <w:p w:rsidR="004C10DA" w:rsidRPr="004C10DA" w:rsidRDefault="00AF066C" w:rsidP="004C10DA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“</w:t>
      </w:r>
      <w:r w:rsidR="004C10DA" w:rsidRPr="004C10DA">
        <w:rPr>
          <w:rFonts w:ascii="Calibri" w:hAnsi="Calibri"/>
          <w:bCs/>
          <w:sz w:val="22"/>
          <w:szCs w:val="22"/>
        </w:rPr>
        <w:t>Art. 1º</w:t>
      </w:r>
      <w:r w:rsidR="004C10DA" w:rsidRPr="004C10DA">
        <w:rPr>
          <w:rFonts w:ascii="Calibri" w:hAnsi="Calibri"/>
          <w:sz w:val="22"/>
          <w:szCs w:val="22"/>
        </w:rPr>
        <w:t xml:space="preserve"> </w:t>
      </w:r>
      <w:r w:rsidR="004C10DA" w:rsidRPr="004C10DA">
        <w:rPr>
          <w:rFonts w:ascii="Calibri" w:hAnsi="Calibri" w:cs="Calibri"/>
          <w:bCs/>
          <w:sz w:val="22"/>
          <w:szCs w:val="22"/>
        </w:rPr>
        <w:t>Fica o Poder Executivo autorizado a abrir um Crédito Adicional Especial, até o limite de R$ 4.990,00 (quatro mil e novecentos e noventa reais), para atender despesas referentes ao auxílio-natalidade para o Poder Legislativo, conforme demonstrativo abaixo:</w:t>
      </w:r>
    </w:p>
    <w:tbl>
      <w:tblPr>
        <w:tblW w:w="6412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3310"/>
        <w:gridCol w:w="1276"/>
      </w:tblGrid>
      <w:tr w:rsidR="004C10DA" w:rsidRPr="004C10DA" w:rsidTr="00AF066C">
        <w:trPr>
          <w:trHeight w:val="31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LEGISLATIVO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01.01.01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</w:tr>
      <w:tr w:rsidR="004C10DA" w:rsidRPr="004C10DA" w:rsidTr="00AF066C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LEGISLATIVA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AÇÃO LEGISLATIVA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PROCESSO LEGISLATIVO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01.031.0001.2.002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MANUTENÇÃO DO CORPO ADMINISTRATIVO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</w:tr>
      <w:tr w:rsidR="004C10DA" w:rsidRPr="004C10DA" w:rsidTr="00AF066C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3.1.90.08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OUTROS BENEFÍCIOS ASSISTENCIAIS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</w:tr>
      <w:tr w:rsidR="004C10DA" w:rsidRPr="004C10DA" w:rsidTr="00AF066C">
        <w:trPr>
          <w:trHeight w:val="315"/>
        </w:trPr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0DA" w:rsidRPr="004C10DA" w:rsidRDefault="004C10DA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0DA" w:rsidRPr="004C10DA" w:rsidRDefault="004C10DA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1 - Tesouro</w:t>
            </w:r>
          </w:p>
        </w:tc>
      </w:tr>
    </w:tbl>
    <w:p w:rsidR="004C10DA" w:rsidRDefault="004C10DA" w:rsidP="004C10DA">
      <w:pPr>
        <w:spacing w:before="120" w:after="120" w:line="360" w:lineRule="auto"/>
        <w:ind w:left="2835"/>
        <w:jc w:val="both"/>
        <w:rPr>
          <w:rFonts w:asciiTheme="minorHAnsi" w:hAnsiTheme="minorHAnsi" w:cs="Calibri"/>
          <w:sz w:val="22"/>
          <w:szCs w:val="22"/>
        </w:rPr>
      </w:pPr>
      <w:r w:rsidRPr="004C10DA">
        <w:rPr>
          <w:rFonts w:asciiTheme="minorHAnsi" w:hAnsiTheme="minorHAnsi" w:cs="Calibri"/>
          <w:bCs/>
          <w:sz w:val="22"/>
          <w:szCs w:val="22"/>
        </w:rPr>
        <w:t>Art. 2º</w:t>
      </w:r>
      <w:r w:rsidRPr="004C10DA">
        <w:rPr>
          <w:rFonts w:asciiTheme="minorHAnsi" w:hAnsiTheme="minorHAnsi" w:cs="Calibri"/>
          <w:sz w:val="22"/>
          <w:szCs w:val="22"/>
        </w:rPr>
        <w:t xml:space="preserve"> O crédito autorizado no art. 1º desta lei será coberto com recursos orçamentários provenientes de anulação parcial das dotações orçamentárias vigentes, conforme especificado abaixo:</w:t>
      </w:r>
    </w:p>
    <w:tbl>
      <w:tblPr>
        <w:tblW w:w="6463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3197"/>
        <w:gridCol w:w="1294"/>
        <w:gridCol w:w="683"/>
      </w:tblGrid>
      <w:tr w:rsidR="0001799B" w:rsidRPr="004C10DA" w:rsidTr="0001799B">
        <w:trPr>
          <w:trHeight w:val="3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PODER LEGISLATIVO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01.01.01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LEGISLATIVA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AÇÃO LEGISLATIVA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01.031.0001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PROCESSO LEGISLATIVO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01.031.0001.2.002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MANUTENÇÃO DO CORPO ADMINISTRATIVO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C10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Pr="004C10DA" w:rsidRDefault="0001799B" w:rsidP="004C10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3.3.90.11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VENCIMENTOS E VANTAGENS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R$ 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4.990,00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799B" w:rsidRPr="004C10DA" w:rsidTr="0001799B">
        <w:trPr>
          <w:trHeight w:val="315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99B" w:rsidRPr="004C10DA" w:rsidRDefault="0001799B" w:rsidP="004C10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4C10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Tesouro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01799B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1799B" w:rsidRPr="004C10DA" w:rsidRDefault="0001799B" w:rsidP="004C10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“(NR).</w:t>
            </w:r>
          </w:p>
        </w:tc>
      </w:tr>
    </w:tbl>
    <w:p w:rsidR="006746BF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Fica revogado o </w:t>
      </w:r>
      <w:r w:rsidRPr="00E870E1">
        <w:rPr>
          <w:rFonts w:ascii="Calibri" w:hAnsi="Calibri" w:cs="Calibri"/>
          <w:sz w:val="24"/>
          <w:szCs w:val="24"/>
        </w:rPr>
        <w:t>Decreto</w:t>
      </w:r>
      <w:r>
        <w:rPr>
          <w:rFonts w:ascii="Calibri" w:hAnsi="Calibri" w:cs="Calibri"/>
          <w:sz w:val="24"/>
          <w:szCs w:val="24"/>
        </w:rPr>
        <w:t xml:space="preserve"> nº</w:t>
      </w:r>
      <w:r w:rsidRPr="00E870E1">
        <w:rPr>
          <w:rFonts w:ascii="Calibri" w:hAnsi="Calibri" w:cs="Calibri"/>
          <w:sz w:val="24"/>
          <w:szCs w:val="24"/>
        </w:rPr>
        <w:t xml:space="preserve"> 12.009</w:t>
      </w:r>
      <w:r>
        <w:rPr>
          <w:rFonts w:ascii="Calibri" w:hAnsi="Calibri" w:cs="Calibri"/>
          <w:sz w:val="24"/>
          <w:szCs w:val="24"/>
        </w:rPr>
        <w:t>,</w:t>
      </w:r>
      <w:r w:rsidRPr="00E870E1">
        <w:rPr>
          <w:rFonts w:ascii="Calibri" w:hAnsi="Calibri" w:cs="Calibri"/>
          <w:sz w:val="24"/>
          <w:szCs w:val="24"/>
        </w:rPr>
        <w:t xml:space="preserve"> de 18</w:t>
      </w:r>
      <w:r>
        <w:rPr>
          <w:rFonts w:ascii="Calibri" w:hAnsi="Calibri" w:cs="Calibri"/>
          <w:sz w:val="24"/>
          <w:szCs w:val="24"/>
        </w:rPr>
        <w:t xml:space="preserve"> de julho de </w:t>
      </w:r>
      <w:r w:rsidRPr="00E870E1">
        <w:rPr>
          <w:rFonts w:ascii="Calibri" w:hAnsi="Calibri" w:cs="Calibri"/>
          <w:sz w:val="24"/>
          <w:szCs w:val="24"/>
        </w:rPr>
        <w:t>201</w:t>
      </w:r>
      <w:r>
        <w:rPr>
          <w:rFonts w:ascii="Calibri" w:hAnsi="Calibri" w:cs="Calibri"/>
          <w:sz w:val="24"/>
          <w:szCs w:val="24"/>
        </w:rPr>
        <w:t xml:space="preserve">9. </w:t>
      </w:r>
    </w:p>
    <w:p w:rsidR="006746BF" w:rsidRPr="0076125C" w:rsidRDefault="006746BF" w:rsidP="006746B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C10DA">
        <w:rPr>
          <w:rFonts w:ascii="Calibri" w:hAnsi="Calibri" w:cs="Calibri"/>
          <w:b/>
          <w:sz w:val="24"/>
          <w:szCs w:val="24"/>
        </w:rPr>
        <w:t>Art. 3º</w:t>
      </w:r>
      <w:r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857790" w:rsidRPr="0076125C" w:rsidRDefault="0001799B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857790" w:rsidRPr="0076125C">
        <w:rPr>
          <w:rFonts w:ascii="Calibri" w:hAnsi="Calibri"/>
          <w:sz w:val="24"/>
          <w:szCs w:val="24"/>
        </w:rPr>
        <w:t xml:space="preserve">, aos </w:t>
      </w:r>
      <w:r w:rsidR="006746BF">
        <w:rPr>
          <w:rFonts w:ascii="Calibri" w:hAnsi="Calibri"/>
          <w:sz w:val="24"/>
          <w:szCs w:val="24"/>
        </w:rPr>
        <w:t>08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9A69C2">
        <w:rPr>
          <w:rFonts w:ascii="Calibri" w:hAnsi="Calibri"/>
          <w:sz w:val="24"/>
          <w:szCs w:val="24"/>
        </w:rPr>
        <w:t>o</w:t>
      </w:r>
      <w:r w:rsidR="006746BF">
        <w:rPr>
          <w:rFonts w:ascii="Calibri" w:hAnsi="Calibri"/>
          <w:sz w:val="24"/>
          <w:szCs w:val="24"/>
        </w:rPr>
        <w:t>ito</w:t>
      </w:r>
      <w:r w:rsidR="008C644A" w:rsidRPr="0076125C">
        <w:rPr>
          <w:rFonts w:ascii="Calibri" w:hAnsi="Calibri"/>
          <w:sz w:val="24"/>
          <w:szCs w:val="24"/>
        </w:rPr>
        <w:t>)</w:t>
      </w:r>
      <w:r w:rsidR="00857790" w:rsidRPr="0076125C">
        <w:rPr>
          <w:rFonts w:ascii="Calibri" w:hAnsi="Calibri"/>
          <w:sz w:val="24"/>
          <w:szCs w:val="24"/>
        </w:rPr>
        <w:t xml:space="preserve"> dias do mês de </w:t>
      </w:r>
      <w:r w:rsidR="006746BF">
        <w:rPr>
          <w:rFonts w:ascii="Calibri" w:hAnsi="Calibri"/>
          <w:sz w:val="24"/>
          <w:szCs w:val="24"/>
        </w:rPr>
        <w:t>agost</w:t>
      </w:r>
      <w:r w:rsidR="00762A28">
        <w:rPr>
          <w:rFonts w:ascii="Calibri" w:hAnsi="Calibri"/>
          <w:sz w:val="24"/>
          <w:szCs w:val="24"/>
        </w:rPr>
        <w:t xml:space="preserve">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96552E">
      <w:headerReference w:type="default" r:id="rId8"/>
      <w:footerReference w:type="default" r:id="rId9"/>
      <w:pgSz w:w="11906" w:h="16838"/>
      <w:pgMar w:top="1417" w:right="991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47" w:rsidRDefault="00433047" w:rsidP="008166A0">
      <w:r>
        <w:separator/>
      </w:r>
    </w:p>
  </w:endnote>
  <w:endnote w:type="continuationSeparator" w:id="0">
    <w:p w:rsidR="00433047" w:rsidRDefault="0043304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DA" w:rsidRPr="00E42A39" w:rsidRDefault="004C10D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D3CB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D3CB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C10DA" w:rsidRDefault="004C10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47" w:rsidRDefault="00433047" w:rsidP="008166A0">
      <w:r>
        <w:separator/>
      </w:r>
    </w:p>
  </w:footnote>
  <w:footnote w:type="continuationSeparator" w:id="0">
    <w:p w:rsidR="00433047" w:rsidRDefault="0043304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DA" w:rsidRDefault="004C10D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10DA" w:rsidRDefault="004C10DA" w:rsidP="00857790">
    <w:pPr>
      <w:pStyle w:val="Legenda"/>
    </w:pPr>
  </w:p>
  <w:p w:rsidR="004C10DA" w:rsidRDefault="004C10DA" w:rsidP="00857790">
    <w:pPr>
      <w:pStyle w:val="Legenda"/>
    </w:pPr>
  </w:p>
  <w:p w:rsidR="004C10DA" w:rsidRDefault="004C10DA" w:rsidP="00857790">
    <w:pPr>
      <w:pStyle w:val="Legenda"/>
    </w:pPr>
  </w:p>
  <w:p w:rsidR="004C10DA" w:rsidRPr="00BE4DA8" w:rsidRDefault="004C10DA" w:rsidP="00857790">
    <w:pPr>
      <w:pStyle w:val="Legenda"/>
      <w:rPr>
        <w:sz w:val="12"/>
        <w:szCs w:val="24"/>
      </w:rPr>
    </w:pPr>
  </w:p>
  <w:p w:rsidR="004C10DA" w:rsidRPr="006629CA" w:rsidRDefault="004C10DA" w:rsidP="006629CA">
    <w:pPr>
      <w:pStyle w:val="Legenda"/>
    </w:pPr>
    <w:r w:rsidRPr="00A01476">
      <w:rPr>
        <w:sz w:val="24"/>
        <w:szCs w:val="24"/>
      </w:rPr>
      <w:t>MUNICÍPIO DE ARARAQUARA</w:t>
    </w:r>
  </w:p>
  <w:p w:rsidR="004C10DA" w:rsidRPr="00857790" w:rsidRDefault="004C10D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99B"/>
    <w:rsid w:val="00021A64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01D15"/>
    <w:rsid w:val="0022000F"/>
    <w:rsid w:val="0022453B"/>
    <w:rsid w:val="00230658"/>
    <w:rsid w:val="00234C68"/>
    <w:rsid w:val="002452E4"/>
    <w:rsid w:val="002455DD"/>
    <w:rsid w:val="00246089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97B67"/>
    <w:rsid w:val="003A5787"/>
    <w:rsid w:val="003A57B0"/>
    <w:rsid w:val="003B24FA"/>
    <w:rsid w:val="003B2C2D"/>
    <w:rsid w:val="003D3CB9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3047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647C"/>
    <w:rsid w:val="004B7D9A"/>
    <w:rsid w:val="004C10DA"/>
    <w:rsid w:val="004C3B40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04FE"/>
    <w:rsid w:val="006629CA"/>
    <w:rsid w:val="00664F77"/>
    <w:rsid w:val="00667FC3"/>
    <w:rsid w:val="0067141C"/>
    <w:rsid w:val="0067167E"/>
    <w:rsid w:val="006746BF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96E84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52E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4E2"/>
    <w:rsid w:val="00AD16EA"/>
    <w:rsid w:val="00AD6C74"/>
    <w:rsid w:val="00AF066C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0587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0E1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E34A26-9C6E-4724-94AD-B2401A9F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224B3-3D39-4890-BF24-3F4DFEDA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2019-07-05T19:43:00Z</cp:lastPrinted>
  <dcterms:created xsi:type="dcterms:W3CDTF">2019-08-08T20:44:00Z</dcterms:created>
  <dcterms:modified xsi:type="dcterms:W3CDTF">2019-08-08T20:44:00Z</dcterms:modified>
</cp:coreProperties>
</file>