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EB6B15">
        <w:rPr>
          <w:rFonts w:ascii="Arial" w:hAnsi="Arial" w:cs="Arial"/>
          <w:sz w:val="24"/>
          <w:szCs w:val="24"/>
        </w:rPr>
        <w:t>16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EB6B15">
        <w:rPr>
          <w:rFonts w:ascii="Arial" w:hAnsi="Arial" w:cs="Arial"/>
          <w:sz w:val="24"/>
          <w:szCs w:val="24"/>
        </w:rPr>
        <w:t>julho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B6B15">
        <w:rPr>
          <w:rFonts w:ascii="Arial" w:hAnsi="Arial" w:cs="Arial"/>
          <w:sz w:val="24"/>
          <w:szCs w:val="24"/>
        </w:rPr>
        <w:t>246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B6B15">
        <w:rPr>
          <w:b/>
          <w:bCs/>
          <w:sz w:val="32"/>
          <w:szCs w:val="32"/>
        </w:rPr>
        <w:t>246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B6B15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B6B15">
        <w:rPr>
          <w:rFonts w:ascii="Arial" w:hAnsi="Arial" w:cs="Arial"/>
          <w:sz w:val="22"/>
          <w:szCs w:val="22"/>
        </w:rPr>
        <w:t>Autoriza o Poder Executivo a contratar operação de crédito com a Caixa Econômica Federal,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B6B15" w:rsidRPr="00EB6B15" w:rsidRDefault="008B13B9" w:rsidP="00EB6B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B13B9">
        <w:rPr>
          <w:rFonts w:ascii="Arial" w:hAnsi="Arial" w:cs="Arial"/>
          <w:sz w:val="24"/>
          <w:szCs w:val="24"/>
        </w:rPr>
        <w:tab/>
      </w:r>
      <w:r w:rsidRPr="008B13B9">
        <w:rPr>
          <w:rFonts w:ascii="Arial" w:hAnsi="Arial" w:cs="Arial"/>
          <w:sz w:val="24"/>
          <w:szCs w:val="24"/>
        </w:rPr>
        <w:tab/>
      </w:r>
      <w:r w:rsidR="00EB6B15" w:rsidRPr="00EB6B15">
        <w:rPr>
          <w:rFonts w:ascii="Arial" w:hAnsi="Arial" w:cs="Arial"/>
          <w:sz w:val="24"/>
          <w:szCs w:val="24"/>
        </w:rPr>
        <w:t>Art. 1º  Fica o Poder Executivo autorizado a contratar operação de crédito junto à Caixa Econômica Federal, até o valor de R$ 32.220.000,00 (trinta e dois milhões, duzentos e vinte mil reais), no âmbito do Financiamento à Infraestrutura e ao Saneamento (</w:t>
      </w:r>
      <w:proofErr w:type="spellStart"/>
      <w:r w:rsidR="00EB6B15" w:rsidRPr="00EB6B15">
        <w:rPr>
          <w:rFonts w:ascii="Arial" w:hAnsi="Arial" w:cs="Arial"/>
          <w:sz w:val="24"/>
          <w:szCs w:val="24"/>
        </w:rPr>
        <w:t>Finisa</w:t>
      </w:r>
      <w:proofErr w:type="spellEnd"/>
      <w:r w:rsidR="00EB6B15" w:rsidRPr="00EB6B15">
        <w:rPr>
          <w:rFonts w:ascii="Arial" w:hAnsi="Arial" w:cs="Arial"/>
          <w:sz w:val="24"/>
          <w:szCs w:val="24"/>
        </w:rPr>
        <w:t>) e do Saneamento/Apoio Financeiro Despesa de Capital, para execução de construção, expansão, reforma, ampliação, reforma e adequação de edifícios próprios e de áreas institucionais públicas e infraestrutura (drenagem, pavimentação, recapeamento e obras de arte), nos termos da Resolução nº 2.827, de 30 de ma</w:t>
      </w:r>
      <w:bookmarkStart w:id="0" w:name="_GoBack"/>
      <w:bookmarkEnd w:id="0"/>
      <w:r w:rsidR="00EB6B15" w:rsidRPr="00EB6B15">
        <w:rPr>
          <w:rFonts w:ascii="Arial" w:hAnsi="Arial" w:cs="Arial"/>
          <w:sz w:val="24"/>
          <w:szCs w:val="24"/>
        </w:rPr>
        <w:t>rço de 2001 e suas alterações posteriores, ou outra que venha se substituí-la, observada a legislação vigente, em especial as disposições da Lei Complementar n° 101, de 04 de maior de 2000.</w:t>
      </w:r>
    </w:p>
    <w:p w:rsidR="00EB6B15" w:rsidRPr="00EB6B15" w:rsidRDefault="00EB6B15" w:rsidP="00EB6B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B6B15" w:rsidRPr="00EB6B15" w:rsidRDefault="00EB6B15" w:rsidP="00EB6B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B6B15">
        <w:rPr>
          <w:rFonts w:ascii="Arial" w:hAnsi="Arial" w:cs="Arial"/>
          <w:sz w:val="24"/>
          <w:szCs w:val="24"/>
        </w:rPr>
        <w:tab/>
      </w:r>
      <w:r w:rsidRPr="00EB6B15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EB6B15">
        <w:rPr>
          <w:rFonts w:ascii="Arial" w:hAnsi="Arial" w:cs="Arial"/>
          <w:sz w:val="24"/>
          <w:szCs w:val="24"/>
        </w:rPr>
        <w:t>º  Os</w:t>
      </w:r>
      <w:proofErr w:type="gramEnd"/>
      <w:r w:rsidRPr="00EB6B15">
        <w:rPr>
          <w:rFonts w:ascii="Arial" w:hAnsi="Arial" w:cs="Arial"/>
          <w:sz w:val="24"/>
          <w:szCs w:val="24"/>
        </w:rPr>
        <w:t xml:space="preserve"> recursos provenientes da operação de crédito a que se refere esta lei deverão ser consignados como receita no orçamento ou em créditos adicionais, nos termos do inciso II, § 1º, artigo 32, da Lei Complementar nº 101, de 04 de maio de 2000.</w:t>
      </w:r>
    </w:p>
    <w:p w:rsidR="00EB6B15" w:rsidRPr="00EB6B15" w:rsidRDefault="00EB6B15" w:rsidP="00EB6B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B6B15" w:rsidRPr="00EB6B15" w:rsidRDefault="00EB6B15" w:rsidP="00EB6B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B6B15">
        <w:rPr>
          <w:rFonts w:ascii="Arial" w:hAnsi="Arial" w:cs="Arial"/>
          <w:sz w:val="24"/>
          <w:szCs w:val="24"/>
        </w:rPr>
        <w:tab/>
      </w:r>
      <w:r w:rsidRPr="00EB6B15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EB6B15">
        <w:rPr>
          <w:rFonts w:ascii="Arial" w:hAnsi="Arial" w:cs="Arial"/>
          <w:sz w:val="24"/>
          <w:szCs w:val="24"/>
        </w:rPr>
        <w:t>º  Os</w:t>
      </w:r>
      <w:proofErr w:type="gramEnd"/>
      <w:r w:rsidRPr="00EB6B15">
        <w:rPr>
          <w:rFonts w:ascii="Arial" w:hAnsi="Arial" w:cs="Arial"/>
          <w:sz w:val="24"/>
          <w:szCs w:val="24"/>
        </w:rPr>
        <w:t xml:space="preserve"> orçamentos ou os créditos adicionais deverão consignar as dotações necessárias às amortizações e aos pagamentos dos encargos anuais, relativos aos contratos de financiamento a que se refere o artigo 1º desta lei.</w:t>
      </w:r>
    </w:p>
    <w:p w:rsidR="00EB6B15" w:rsidRPr="00EB6B15" w:rsidRDefault="00EB6B15" w:rsidP="00EB6B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B6B15" w:rsidRPr="00EB6B15" w:rsidRDefault="00EB6B15" w:rsidP="00EB6B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B6B15">
        <w:rPr>
          <w:rFonts w:ascii="Arial" w:hAnsi="Arial" w:cs="Arial"/>
          <w:sz w:val="24"/>
          <w:szCs w:val="24"/>
        </w:rPr>
        <w:tab/>
      </w:r>
      <w:r w:rsidRPr="00EB6B15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EB6B15">
        <w:rPr>
          <w:rFonts w:ascii="Arial" w:hAnsi="Arial" w:cs="Arial"/>
          <w:sz w:val="24"/>
          <w:szCs w:val="24"/>
        </w:rPr>
        <w:t>º  Fica</w:t>
      </w:r>
      <w:proofErr w:type="gramEnd"/>
      <w:r w:rsidRPr="00EB6B15">
        <w:rPr>
          <w:rFonts w:ascii="Arial" w:hAnsi="Arial" w:cs="Arial"/>
          <w:sz w:val="24"/>
          <w:szCs w:val="24"/>
        </w:rPr>
        <w:t xml:space="preserve"> o Poder Executivo autorizado a oferecer como garantia para pagamento de amortização, juros e tarifas bancárias e outros encargos da operação de crédito, de que trata esta lei, cotas de repartição das receitas tributárias que compõem o Fundo de Participação dos Municípios (FPM), previsto no artigo 159 da Constituição da República Federativa do Brasil.</w:t>
      </w:r>
    </w:p>
    <w:p w:rsidR="00EB6B15" w:rsidRPr="00EB6B15" w:rsidRDefault="00EB6B15" w:rsidP="00EB6B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B6B15" w:rsidRPr="00EB6B15" w:rsidRDefault="00EB6B15" w:rsidP="00EB6B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B6B15">
        <w:rPr>
          <w:rFonts w:ascii="Arial" w:hAnsi="Arial" w:cs="Arial"/>
          <w:sz w:val="24"/>
          <w:szCs w:val="24"/>
        </w:rPr>
        <w:tab/>
      </w:r>
      <w:r w:rsidRPr="00EB6B15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EB6B15">
        <w:rPr>
          <w:rFonts w:ascii="Arial" w:hAnsi="Arial" w:cs="Arial"/>
          <w:sz w:val="24"/>
          <w:szCs w:val="24"/>
        </w:rPr>
        <w:t>º  Fica</w:t>
      </w:r>
      <w:proofErr w:type="gramEnd"/>
      <w:r w:rsidRPr="00EB6B15">
        <w:rPr>
          <w:rFonts w:ascii="Arial" w:hAnsi="Arial" w:cs="Arial"/>
          <w:sz w:val="24"/>
          <w:szCs w:val="24"/>
        </w:rPr>
        <w:t xml:space="preserve"> a Instituição Financeira depositária autorizada a debitar, e posteriormente, transferir os recursos a crédito da Caixa Econômica Federal, nos montantes necessários à amortização e pagamento final da dívida, nos prazos contratualmente estipulados.</w:t>
      </w:r>
    </w:p>
    <w:p w:rsidR="00EB6B15" w:rsidRPr="00EB6B15" w:rsidRDefault="00EB6B15" w:rsidP="00EB6B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B6B15" w:rsidRPr="00EB6B15" w:rsidRDefault="00EB6B15" w:rsidP="00EB6B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B6B15">
        <w:rPr>
          <w:rFonts w:ascii="Arial" w:hAnsi="Arial" w:cs="Arial"/>
          <w:sz w:val="24"/>
          <w:szCs w:val="24"/>
        </w:rPr>
        <w:lastRenderedPageBreak/>
        <w:tab/>
      </w:r>
      <w:r w:rsidRPr="00EB6B15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EB6B15">
        <w:rPr>
          <w:rFonts w:ascii="Arial" w:hAnsi="Arial" w:cs="Arial"/>
          <w:sz w:val="24"/>
          <w:szCs w:val="24"/>
        </w:rPr>
        <w:t>º  As</w:t>
      </w:r>
      <w:proofErr w:type="gramEnd"/>
      <w:r w:rsidRPr="00EB6B15">
        <w:rPr>
          <w:rFonts w:ascii="Arial" w:hAnsi="Arial" w:cs="Arial"/>
          <w:sz w:val="24"/>
          <w:szCs w:val="24"/>
        </w:rPr>
        <w:t xml:space="preserve">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:rsidR="00EB6B15" w:rsidRPr="00EB6B15" w:rsidRDefault="00EB6B15" w:rsidP="00EB6B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B6B15" w:rsidRPr="00EB6B15" w:rsidRDefault="00EB6B15" w:rsidP="00EB6B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B6B15">
        <w:rPr>
          <w:rFonts w:ascii="Arial" w:hAnsi="Arial" w:cs="Arial"/>
          <w:sz w:val="24"/>
          <w:szCs w:val="24"/>
        </w:rPr>
        <w:tab/>
      </w:r>
      <w:r w:rsidRPr="00EB6B15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EB6B15">
        <w:rPr>
          <w:rFonts w:ascii="Arial" w:hAnsi="Arial" w:cs="Arial"/>
          <w:sz w:val="24"/>
          <w:szCs w:val="24"/>
        </w:rPr>
        <w:t>º  Fica</w:t>
      </w:r>
      <w:proofErr w:type="gramEnd"/>
      <w:r w:rsidRPr="00EB6B15">
        <w:rPr>
          <w:rFonts w:ascii="Arial" w:hAnsi="Arial" w:cs="Arial"/>
          <w:sz w:val="24"/>
          <w:szCs w:val="24"/>
        </w:rPr>
        <w:t xml:space="preserve"> o Chefe do Poder Executivo autorizado a abrir créditos adicionais destinados a fazer face aos pagamentos de obrigações decorrentes da operação de crédito ora autorizada.</w:t>
      </w:r>
    </w:p>
    <w:p w:rsidR="00EB6B15" w:rsidRPr="00EB6B15" w:rsidRDefault="00EB6B15" w:rsidP="00EB6B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8B13B9" w:rsidRDefault="00EB6B15" w:rsidP="00EB6B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B6B15">
        <w:rPr>
          <w:rFonts w:ascii="Arial" w:hAnsi="Arial" w:cs="Arial"/>
          <w:sz w:val="24"/>
          <w:szCs w:val="24"/>
        </w:rPr>
        <w:tab/>
      </w:r>
      <w:r w:rsidRPr="00EB6B15">
        <w:rPr>
          <w:rFonts w:ascii="Arial" w:hAnsi="Arial" w:cs="Arial"/>
          <w:sz w:val="24"/>
          <w:szCs w:val="24"/>
        </w:rPr>
        <w:tab/>
        <w:t>Art. 6</w:t>
      </w:r>
      <w:proofErr w:type="gramStart"/>
      <w:r w:rsidRPr="00EB6B15">
        <w:rPr>
          <w:rFonts w:ascii="Arial" w:hAnsi="Arial" w:cs="Arial"/>
          <w:sz w:val="24"/>
          <w:szCs w:val="24"/>
        </w:rPr>
        <w:t>º  Esta</w:t>
      </w:r>
      <w:proofErr w:type="gramEnd"/>
      <w:r w:rsidRPr="00EB6B15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Porsani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Lucas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Grecco</w:t>
      </w:r>
      <w:proofErr w:type="spellEnd"/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15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13694"/>
    <w:rsid w:val="00242A1A"/>
    <w:rsid w:val="002F4BE3"/>
    <w:rsid w:val="002F6514"/>
    <w:rsid w:val="002F7149"/>
    <w:rsid w:val="00324BB5"/>
    <w:rsid w:val="003F07FB"/>
    <w:rsid w:val="003F57AA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B6B15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3</cp:revision>
  <cp:lastPrinted>1998-11-10T17:41:00Z</cp:lastPrinted>
  <dcterms:created xsi:type="dcterms:W3CDTF">2019-07-16T23:12:00Z</dcterms:created>
  <dcterms:modified xsi:type="dcterms:W3CDTF">2019-07-16T23:16:00Z</dcterms:modified>
</cp:coreProperties>
</file>