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B1" w:rsidRPr="00C83AB3" w:rsidRDefault="006D3A78" w:rsidP="007E0EB1">
      <w:pPr>
        <w:rPr>
          <w:rFonts w:ascii="Calibri" w:hAnsi="Calibri" w:cs="Calibri"/>
          <w:sz w:val="24"/>
          <w:szCs w:val="24"/>
        </w:rPr>
      </w:pPr>
      <w:r w:rsidRPr="006D3A78">
        <w:rPr>
          <w:rFonts w:ascii="Calibri" w:hAnsi="Calibri" w:cs="Calibri"/>
          <w:b/>
          <w:noProof/>
          <w:sz w:val="24"/>
          <w:szCs w:val="24"/>
        </w:rPr>
        <w:pict>
          <v:rect id="Rectangle 2" o:spid="_x0000_s1026" style="position:absolute;margin-left:-1.05pt;margin-top:-5.2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" o:allowincell="f" fillcolor="#f2f2f2"/>
        </w:pict>
      </w:r>
      <w:r w:rsidR="001D63C9" w:rsidRPr="00896A99">
        <w:rPr>
          <w:rFonts w:ascii="Calibri" w:hAnsi="Calibri" w:cs="Calibri"/>
          <w:b/>
          <w:sz w:val="24"/>
          <w:szCs w:val="24"/>
        </w:rPr>
        <w:t xml:space="preserve"> </w:t>
      </w:r>
      <w:r w:rsidR="00896A99" w:rsidRPr="00896A99">
        <w:rPr>
          <w:rFonts w:ascii="Calibri" w:hAnsi="Calibri" w:cs="Calibri"/>
          <w:b/>
          <w:sz w:val="24"/>
          <w:szCs w:val="24"/>
        </w:rPr>
        <w:t xml:space="preserve"> </w:t>
      </w:r>
      <w:r w:rsidR="001D63C9" w:rsidRPr="00896A99">
        <w:rPr>
          <w:rFonts w:ascii="Calibri" w:hAnsi="Calibri" w:cs="Calibri"/>
          <w:b/>
          <w:sz w:val="24"/>
          <w:szCs w:val="24"/>
        </w:rPr>
        <w:t>OFÍCIO/S</w:t>
      </w:r>
      <w:r w:rsidR="007E0EB1" w:rsidRPr="00896A99">
        <w:rPr>
          <w:rFonts w:ascii="Calibri" w:hAnsi="Calibri" w:cs="Calibri"/>
          <w:b/>
          <w:sz w:val="24"/>
          <w:szCs w:val="24"/>
        </w:rPr>
        <w:t>J</w:t>
      </w:r>
      <w:r w:rsidR="001D63C9" w:rsidRPr="00896A99">
        <w:rPr>
          <w:rFonts w:ascii="Calibri" w:hAnsi="Calibri" w:cs="Calibri"/>
          <w:b/>
          <w:sz w:val="24"/>
          <w:szCs w:val="24"/>
        </w:rPr>
        <w:t>C</w:t>
      </w:r>
      <w:r w:rsidR="007E0EB1" w:rsidRPr="00896A99">
        <w:rPr>
          <w:rFonts w:ascii="Calibri" w:hAnsi="Calibri" w:cs="Calibri"/>
          <w:b/>
          <w:sz w:val="24"/>
          <w:szCs w:val="24"/>
        </w:rPr>
        <w:t xml:space="preserve"> Nº 0</w:t>
      </w:r>
      <w:r w:rsidR="000736BE">
        <w:rPr>
          <w:rFonts w:ascii="Calibri" w:hAnsi="Calibri" w:cs="Calibri"/>
          <w:b/>
          <w:sz w:val="24"/>
          <w:szCs w:val="24"/>
        </w:rPr>
        <w:t>213</w:t>
      </w:r>
      <w:r w:rsidR="007E0EB1" w:rsidRPr="00896A99">
        <w:rPr>
          <w:rFonts w:ascii="Calibri" w:hAnsi="Calibri" w:cs="Calibri"/>
          <w:b/>
          <w:sz w:val="24"/>
          <w:szCs w:val="24"/>
        </w:rPr>
        <w:t>/201</w:t>
      </w:r>
      <w:r w:rsidR="00B1690B" w:rsidRPr="00896A99">
        <w:rPr>
          <w:rFonts w:ascii="Calibri" w:hAnsi="Calibri" w:cs="Calibri"/>
          <w:b/>
          <w:sz w:val="24"/>
          <w:szCs w:val="24"/>
        </w:rPr>
        <w:t>9</w:t>
      </w:r>
      <w:r w:rsidR="007E0EB1" w:rsidRPr="00896A99">
        <w:rPr>
          <w:rFonts w:ascii="Calibri" w:hAnsi="Calibri" w:cs="Calibri"/>
          <w:sz w:val="24"/>
          <w:szCs w:val="24"/>
        </w:rPr>
        <w:t xml:space="preserve">                          </w:t>
      </w:r>
      <w:r w:rsidR="004E6A22" w:rsidRPr="00896A99">
        <w:rPr>
          <w:rFonts w:ascii="Calibri" w:hAnsi="Calibri" w:cs="Calibri"/>
          <w:sz w:val="24"/>
          <w:szCs w:val="24"/>
        </w:rPr>
        <w:t xml:space="preserve">                              </w:t>
      </w:r>
      <w:r w:rsidR="001D63C9" w:rsidRPr="00896A99">
        <w:rPr>
          <w:rFonts w:ascii="Calibri" w:hAnsi="Calibri" w:cs="Calibri"/>
          <w:sz w:val="24"/>
          <w:szCs w:val="24"/>
        </w:rPr>
        <w:t xml:space="preserve">    </w:t>
      </w:r>
      <w:r w:rsidR="00896A99" w:rsidRPr="00896A99">
        <w:rPr>
          <w:rFonts w:ascii="Calibri" w:hAnsi="Calibri" w:cs="Calibri"/>
          <w:sz w:val="24"/>
          <w:szCs w:val="24"/>
        </w:rPr>
        <w:t xml:space="preserve">        </w:t>
      </w:r>
      <w:r w:rsidR="001D63C9" w:rsidRPr="00896A99">
        <w:rPr>
          <w:rFonts w:ascii="Calibri" w:hAnsi="Calibri" w:cs="Calibri"/>
          <w:sz w:val="24"/>
          <w:szCs w:val="24"/>
        </w:rPr>
        <w:t xml:space="preserve"> </w:t>
      </w:r>
      <w:r w:rsidR="003C0075">
        <w:rPr>
          <w:rFonts w:ascii="Calibri" w:hAnsi="Calibri" w:cs="Calibri"/>
          <w:sz w:val="24"/>
          <w:szCs w:val="24"/>
        </w:rPr>
        <w:t xml:space="preserve">  </w:t>
      </w:r>
      <w:r w:rsidR="007E0EB1" w:rsidRPr="00896A99">
        <w:rPr>
          <w:rFonts w:ascii="Calibri" w:hAnsi="Calibri" w:cs="Calibri"/>
          <w:sz w:val="24"/>
          <w:szCs w:val="24"/>
        </w:rPr>
        <w:t xml:space="preserve">Em </w:t>
      </w:r>
      <w:r w:rsidR="000736BE">
        <w:rPr>
          <w:rFonts w:ascii="Calibri" w:hAnsi="Calibri" w:cs="Calibri"/>
          <w:sz w:val="24"/>
          <w:szCs w:val="24"/>
        </w:rPr>
        <w:t>16</w:t>
      </w:r>
      <w:r w:rsidR="00AA77AB">
        <w:rPr>
          <w:rFonts w:ascii="Calibri" w:hAnsi="Calibri" w:cs="Calibri"/>
          <w:sz w:val="24"/>
          <w:szCs w:val="24"/>
        </w:rPr>
        <w:t xml:space="preserve"> </w:t>
      </w:r>
      <w:r w:rsidR="007E0EB1" w:rsidRPr="00896A99">
        <w:rPr>
          <w:rFonts w:ascii="Calibri" w:hAnsi="Calibri" w:cs="Calibri"/>
          <w:sz w:val="24"/>
          <w:szCs w:val="24"/>
        </w:rPr>
        <w:t xml:space="preserve">de </w:t>
      </w:r>
      <w:r w:rsidR="003C0075">
        <w:rPr>
          <w:rFonts w:ascii="Calibri" w:hAnsi="Calibri" w:cs="Calibri"/>
          <w:sz w:val="24"/>
          <w:szCs w:val="24"/>
        </w:rPr>
        <w:t>ju</w:t>
      </w:r>
      <w:r w:rsidR="00AA77AB">
        <w:rPr>
          <w:rFonts w:ascii="Calibri" w:hAnsi="Calibri" w:cs="Calibri"/>
          <w:sz w:val="24"/>
          <w:szCs w:val="24"/>
        </w:rPr>
        <w:t>l</w:t>
      </w:r>
      <w:r w:rsidR="003C0075">
        <w:rPr>
          <w:rFonts w:ascii="Calibri" w:hAnsi="Calibri" w:cs="Calibri"/>
          <w:sz w:val="24"/>
          <w:szCs w:val="24"/>
        </w:rPr>
        <w:t xml:space="preserve">ho </w:t>
      </w:r>
      <w:r w:rsidR="007E0EB1" w:rsidRPr="00896A99">
        <w:rPr>
          <w:rFonts w:ascii="Calibri" w:hAnsi="Calibri" w:cs="Calibri"/>
          <w:sz w:val="24"/>
          <w:szCs w:val="24"/>
        </w:rPr>
        <w:t>de 201</w:t>
      </w:r>
      <w:r w:rsidR="009563C0" w:rsidRPr="00896A99">
        <w:rPr>
          <w:rFonts w:ascii="Calibri" w:hAnsi="Calibri" w:cs="Calibri"/>
          <w:sz w:val="24"/>
          <w:szCs w:val="24"/>
        </w:rPr>
        <w:t>9</w:t>
      </w:r>
    </w:p>
    <w:p w:rsidR="007E0EB1" w:rsidRPr="00C83AB3" w:rsidRDefault="007E0EB1" w:rsidP="007E0EB1">
      <w:pPr>
        <w:jc w:val="both"/>
        <w:rPr>
          <w:rFonts w:ascii="Calibri" w:hAnsi="Calibri" w:cs="Calibri"/>
          <w:sz w:val="24"/>
          <w:szCs w:val="24"/>
        </w:rPr>
      </w:pPr>
    </w:p>
    <w:p w:rsidR="007E0EB1" w:rsidRPr="00C83AB3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7E0EB1" w:rsidRPr="00C83AB3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C83AB3">
        <w:rPr>
          <w:rFonts w:ascii="Calibri" w:hAnsi="Calibri" w:cs="Calibri"/>
          <w:sz w:val="24"/>
          <w:szCs w:val="24"/>
        </w:rPr>
        <w:t>Ao</w:t>
      </w:r>
    </w:p>
    <w:p w:rsidR="007E0EB1" w:rsidRPr="00C83AB3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C83AB3">
        <w:rPr>
          <w:rFonts w:ascii="Calibri" w:hAnsi="Calibri" w:cs="Calibri"/>
          <w:sz w:val="24"/>
          <w:szCs w:val="24"/>
        </w:rPr>
        <w:t>Excelentíssimo Senhor</w:t>
      </w:r>
    </w:p>
    <w:p w:rsidR="007E0EB1" w:rsidRPr="00C83AB3" w:rsidRDefault="003C087C" w:rsidP="007E0EB1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TENENTE SANTANA</w:t>
      </w:r>
    </w:p>
    <w:p w:rsidR="007E0EB1" w:rsidRPr="00C83AB3" w:rsidRDefault="003C0075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7E0EB1" w:rsidRPr="00C83AB3">
        <w:rPr>
          <w:rFonts w:ascii="Calibri" w:hAnsi="Calibri" w:cs="Calibri"/>
          <w:sz w:val="24"/>
          <w:szCs w:val="24"/>
        </w:rPr>
        <w:t>Presidente da Câmara Municipal</w:t>
      </w:r>
    </w:p>
    <w:p w:rsidR="007E0EB1" w:rsidRPr="00C83AB3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C83AB3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C83AB3">
        <w:rPr>
          <w:rFonts w:ascii="Calibri" w:hAnsi="Calibri" w:cs="Calibri"/>
          <w:sz w:val="24"/>
          <w:szCs w:val="24"/>
        </w:rPr>
        <w:t>Centro</w:t>
      </w:r>
      <w:proofErr w:type="gramEnd"/>
    </w:p>
    <w:p w:rsidR="007E0EB1" w:rsidRPr="00C83AB3" w:rsidRDefault="007E0EB1" w:rsidP="007E0EB1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C83AB3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B4622F" w:rsidRDefault="00B4622F" w:rsidP="00B4622F">
      <w:pPr>
        <w:tabs>
          <w:tab w:val="right" w:pos="8504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7E0EB1" w:rsidRPr="00C83AB3" w:rsidRDefault="007E0EB1" w:rsidP="00B4622F">
      <w:pPr>
        <w:tabs>
          <w:tab w:val="right" w:pos="8504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C83AB3">
        <w:rPr>
          <w:rFonts w:ascii="Calibri" w:hAnsi="Calibri" w:cs="Calibri"/>
          <w:sz w:val="24"/>
          <w:szCs w:val="24"/>
        </w:rPr>
        <w:t>Senhor Presidente:</w:t>
      </w:r>
      <w:r w:rsidRPr="00C83AB3">
        <w:rPr>
          <w:rFonts w:ascii="Calibri" w:hAnsi="Calibri" w:cs="Calibri"/>
          <w:sz w:val="24"/>
          <w:szCs w:val="24"/>
        </w:rPr>
        <w:tab/>
      </w:r>
    </w:p>
    <w:p w:rsidR="008A4BD2" w:rsidRDefault="007E0EB1" w:rsidP="00B4622F">
      <w:pPr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EF782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Nos termos da Lei Orgânica do Município de Araraquara, encaminhamos a </w:t>
      </w:r>
      <w:r w:rsidRPr="00C14FCF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Vossa Excelência, a fim de ser apreciado pelo Poder Legislativo, </w:t>
      </w:r>
      <w:r w:rsidR="003C0075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Substitutivo </w:t>
      </w:r>
      <w:r w:rsidR="00AA77A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nº 0</w:t>
      </w:r>
      <w:r w:rsidR="00B87C8A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3</w:t>
      </w:r>
      <w:r w:rsidR="00AA77A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3C0075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ao </w:t>
      </w:r>
      <w:r w:rsidRPr="00C14FCF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Projeto de Lei</w:t>
      </w:r>
      <w:r w:rsidR="001D4CC6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Complementar</w:t>
      </w:r>
      <w:r w:rsidRPr="00C14FCF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3C0075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nº 005/2019, </w:t>
      </w:r>
      <w:r w:rsidRPr="00C14FCF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que</w:t>
      </w:r>
      <w:r w:rsidR="00FA7E5E" w:rsidRPr="00C14FCF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institui o </w:t>
      </w:r>
      <w:r w:rsidR="00AE0AB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Programa H</w:t>
      </w:r>
      <w:r w:rsidR="00C14FCF" w:rsidRPr="00C14FCF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abitacional Organização de Construção d</w:t>
      </w:r>
      <w:r w:rsidR="0081064C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a </w:t>
      </w:r>
      <w:r w:rsidR="00C14FCF" w:rsidRPr="00C14FCF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A</w:t>
      </w:r>
      <w:r w:rsidR="0081064C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utogestão </w:t>
      </w:r>
      <w:r w:rsidR="00C14FCF" w:rsidRPr="00C14FCF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(OCA) </w:t>
      </w:r>
      <w:r w:rsidR="001B77E2" w:rsidRPr="00C14FCF">
        <w:rPr>
          <w:rFonts w:ascii="Calibri" w:hAnsi="Calibri"/>
          <w:sz w:val="24"/>
          <w:szCs w:val="24"/>
        </w:rPr>
        <w:t>e</w:t>
      </w:r>
      <w:r w:rsidR="00E63835" w:rsidRPr="00C14FCF">
        <w:rPr>
          <w:rFonts w:ascii="Calibri" w:hAnsi="Calibri"/>
          <w:sz w:val="24"/>
          <w:szCs w:val="24"/>
        </w:rPr>
        <w:t xml:space="preserve"> dá outras </w:t>
      </w:r>
      <w:r w:rsidR="003C0075">
        <w:rPr>
          <w:rFonts w:ascii="Calibri" w:hAnsi="Calibri"/>
          <w:sz w:val="24"/>
          <w:szCs w:val="24"/>
        </w:rPr>
        <w:t>p</w:t>
      </w:r>
      <w:r w:rsidR="00E63835" w:rsidRPr="00C14FCF">
        <w:rPr>
          <w:rFonts w:ascii="Calibri" w:hAnsi="Calibri"/>
          <w:sz w:val="24"/>
          <w:szCs w:val="24"/>
        </w:rPr>
        <w:t>rovidências.</w:t>
      </w:r>
      <w:r w:rsidR="009C725A" w:rsidRPr="00FA7E5E">
        <w:rPr>
          <w:rFonts w:ascii="Calibri" w:hAnsi="Calibri"/>
          <w:sz w:val="24"/>
          <w:szCs w:val="24"/>
        </w:rPr>
        <w:t xml:space="preserve"> </w:t>
      </w:r>
    </w:p>
    <w:p w:rsidR="00AA77AB" w:rsidRDefault="00B4622F" w:rsidP="003C0075">
      <w:pPr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B4622F">
        <w:rPr>
          <w:rFonts w:ascii="Calibri" w:hAnsi="Calibri"/>
          <w:sz w:val="24"/>
          <w:szCs w:val="24"/>
        </w:rPr>
        <w:t xml:space="preserve">O presente </w:t>
      </w:r>
      <w:r w:rsidR="003C0075">
        <w:rPr>
          <w:rFonts w:ascii="Calibri" w:hAnsi="Calibri"/>
          <w:sz w:val="24"/>
          <w:szCs w:val="24"/>
        </w:rPr>
        <w:t>S</w:t>
      </w:r>
      <w:r w:rsidR="00B87C8A">
        <w:rPr>
          <w:rFonts w:ascii="Calibri" w:hAnsi="Calibri"/>
          <w:sz w:val="24"/>
          <w:szCs w:val="24"/>
        </w:rPr>
        <w:t xml:space="preserve">ubstitutivo nº </w:t>
      </w:r>
      <w:proofErr w:type="gramStart"/>
      <w:r w:rsidR="00B87C8A">
        <w:rPr>
          <w:rFonts w:ascii="Calibri" w:hAnsi="Calibri"/>
          <w:sz w:val="24"/>
          <w:szCs w:val="24"/>
        </w:rPr>
        <w:t>03</w:t>
      </w:r>
      <w:r w:rsidR="00AA77AB">
        <w:rPr>
          <w:rFonts w:ascii="Calibri" w:hAnsi="Calibri"/>
          <w:sz w:val="24"/>
          <w:szCs w:val="24"/>
        </w:rPr>
        <w:t xml:space="preserve"> efetiva</w:t>
      </w:r>
      <w:proofErr w:type="gramEnd"/>
      <w:r w:rsidR="00AA77AB">
        <w:rPr>
          <w:rFonts w:ascii="Calibri" w:hAnsi="Calibri"/>
          <w:sz w:val="24"/>
          <w:szCs w:val="24"/>
        </w:rPr>
        <w:t xml:space="preserve"> o</w:t>
      </w:r>
      <w:r w:rsidR="00B87C8A">
        <w:rPr>
          <w:rFonts w:ascii="Calibri" w:hAnsi="Calibri"/>
          <w:sz w:val="24"/>
          <w:szCs w:val="24"/>
        </w:rPr>
        <w:t xml:space="preserve"> seguinte</w:t>
      </w:r>
      <w:r w:rsidR="00AA77AB">
        <w:rPr>
          <w:rFonts w:ascii="Calibri" w:hAnsi="Calibri"/>
          <w:sz w:val="24"/>
          <w:szCs w:val="24"/>
        </w:rPr>
        <w:t xml:space="preserve"> a</w:t>
      </w:r>
      <w:r w:rsidR="00B87C8A">
        <w:rPr>
          <w:rFonts w:ascii="Calibri" w:hAnsi="Calibri"/>
          <w:sz w:val="24"/>
          <w:szCs w:val="24"/>
        </w:rPr>
        <w:t>juste</w:t>
      </w:r>
      <w:r w:rsidR="00695BFB">
        <w:rPr>
          <w:rFonts w:ascii="Calibri" w:hAnsi="Calibri"/>
          <w:sz w:val="24"/>
          <w:szCs w:val="24"/>
        </w:rPr>
        <w:t xml:space="preserve"> ao Substitutivo protocol</w:t>
      </w:r>
      <w:r w:rsidR="00B87C8A">
        <w:rPr>
          <w:rFonts w:ascii="Calibri" w:hAnsi="Calibri"/>
          <w:sz w:val="24"/>
          <w:szCs w:val="24"/>
        </w:rPr>
        <w:t>ado em 11 de jul</w:t>
      </w:r>
      <w:r w:rsidR="00AA77AB">
        <w:rPr>
          <w:rFonts w:ascii="Calibri" w:hAnsi="Calibri"/>
          <w:sz w:val="24"/>
          <w:szCs w:val="24"/>
        </w:rPr>
        <w:t>ho de 2019:</w:t>
      </w:r>
      <w:r w:rsidR="00A31507">
        <w:rPr>
          <w:rFonts w:ascii="Calibri" w:hAnsi="Calibri"/>
          <w:sz w:val="24"/>
          <w:szCs w:val="24"/>
        </w:rPr>
        <w:t xml:space="preserve"> alteração, no inciso IV do artigo 7º e em seus parágrafos 1º e 2º, do número de convocação da demanda classificada no Programa, que outrora abrangeria 500 (quinhentos) classificados e agora passa a abarcar 250 (duzentos e cinquenta). </w:t>
      </w:r>
    </w:p>
    <w:p w:rsidR="00CB22B3" w:rsidRDefault="00FF1603" w:rsidP="00A31507">
      <w:pPr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Solicitamos</w:t>
      </w:r>
      <w:r w:rsidR="00CB22B3">
        <w:rPr>
          <w:rFonts w:ascii="Calibri" w:hAnsi="Calibri"/>
          <w:sz w:val="24"/>
          <w:szCs w:val="24"/>
        </w:rPr>
        <w:t xml:space="preserve"> a retirada e consequente devolução do</w:t>
      </w:r>
      <w:r w:rsidR="00B87C8A">
        <w:rPr>
          <w:rFonts w:ascii="Calibri" w:hAnsi="Calibri"/>
          <w:sz w:val="24"/>
          <w:szCs w:val="24"/>
        </w:rPr>
        <w:t xml:space="preserve"> Substitutivo protocolizado em 11</w:t>
      </w:r>
      <w:r w:rsidR="00CB22B3">
        <w:rPr>
          <w:rFonts w:ascii="Calibri" w:hAnsi="Calibri"/>
          <w:sz w:val="24"/>
          <w:szCs w:val="24"/>
        </w:rPr>
        <w:t xml:space="preserve"> de ju</w:t>
      </w:r>
      <w:r w:rsidR="00B87C8A">
        <w:rPr>
          <w:rFonts w:ascii="Calibri" w:hAnsi="Calibri"/>
          <w:sz w:val="24"/>
          <w:szCs w:val="24"/>
        </w:rPr>
        <w:t>l</w:t>
      </w:r>
      <w:r w:rsidR="00CB22B3">
        <w:rPr>
          <w:rFonts w:ascii="Calibri" w:hAnsi="Calibri"/>
          <w:sz w:val="24"/>
          <w:szCs w:val="24"/>
        </w:rPr>
        <w:t>ho de 2019.</w:t>
      </w:r>
    </w:p>
    <w:p w:rsidR="00B4622F" w:rsidRPr="00B4622F" w:rsidRDefault="00B4622F" w:rsidP="00B4622F">
      <w:pPr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BA2970">
        <w:rPr>
          <w:rFonts w:ascii="Calibri" w:hAnsi="Calibri"/>
          <w:sz w:val="24"/>
          <w:szCs w:val="24"/>
        </w:rPr>
        <w:t>Diante do exposto, o Poder Executivo Municipal entende estar plenamente</w:t>
      </w:r>
      <w:r w:rsidRPr="00B4622F">
        <w:rPr>
          <w:rFonts w:ascii="Calibri" w:hAnsi="Calibri"/>
          <w:sz w:val="24"/>
          <w:szCs w:val="24"/>
        </w:rPr>
        <w:t xml:space="preserve"> justificada a presente propositura e aguarda que o </w:t>
      </w:r>
      <w:r w:rsidR="00E42332">
        <w:rPr>
          <w:rFonts w:ascii="Calibri" w:hAnsi="Calibri"/>
          <w:sz w:val="24"/>
          <w:szCs w:val="24"/>
        </w:rPr>
        <w:t xml:space="preserve">Substitutivo </w:t>
      </w:r>
      <w:r w:rsidR="00B87C8A">
        <w:rPr>
          <w:rFonts w:ascii="Calibri" w:hAnsi="Calibri"/>
          <w:sz w:val="24"/>
          <w:szCs w:val="24"/>
        </w:rPr>
        <w:t>nº 03</w:t>
      </w:r>
      <w:r w:rsidR="00CB22B3">
        <w:rPr>
          <w:rFonts w:ascii="Calibri" w:hAnsi="Calibri"/>
          <w:sz w:val="24"/>
          <w:szCs w:val="24"/>
        </w:rPr>
        <w:t xml:space="preserve"> </w:t>
      </w:r>
      <w:r w:rsidRPr="00B4622F">
        <w:rPr>
          <w:rFonts w:ascii="Calibri" w:hAnsi="Calibri"/>
          <w:sz w:val="24"/>
          <w:szCs w:val="24"/>
        </w:rPr>
        <w:t>que ora submete ao crivo do Legislativo Municipal seja prontamente aprovado.</w:t>
      </w:r>
    </w:p>
    <w:p w:rsidR="00B4622F" w:rsidRPr="00FA7E5E" w:rsidRDefault="00B4622F" w:rsidP="00B4622F">
      <w:pPr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B4622F">
        <w:rPr>
          <w:rFonts w:ascii="Calibri" w:hAnsi="Calibri"/>
          <w:sz w:val="24"/>
          <w:szCs w:val="24"/>
        </w:rPr>
        <w:t>Ao ensejo, aproveit</w:t>
      </w:r>
      <w:r w:rsidR="003C0075">
        <w:rPr>
          <w:rFonts w:ascii="Calibri" w:hAnsi="Calibri"/>
          <w:sz w:val="24"/>
          <w:szCs w:val="24"/>
        </w:rPr>
        <w:t>amos</w:t>
      </w:r>
      <w:r w:rsidRPr="00B4622F">
        <w:rPr>
          <w:rFonts w:ascii="Calibri" w:hAnsi="Calibri"/>
          <w:sz w:val="24"/>
          <w:szCs w:val="24"/>
        </w:rPr>
        <w:t xml:space="preserve"> a oportunidade para renovar os meus protestos de estima e de apreço.</w:t>
      </w:r>
    </w:p>
    <w:p w:rsidR="00B4622F" w:rsidRDefault="00B4622F" w:rsidP="004D1AC0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4D1AC0" w:rsidRPr="00AA0C0A" w:rsidRDefault="004E6A22" w:rsidP="004D1AC0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AA0C0A">
        <w:rPr>
          <w:rFonts w:ascii="Calibri" w:hAnsi="Calibri" w:cs="Calibri"/>
          <w:b/>
          <w:sz w:val="24"/>
          <w:szCs w:val="24"/>
        </w:rPr>
        <w:t>EDINHO SILVA</w:t>
      </w:r>
    </w:p>
    <w:p w:rsidR="004D1AC0" w:rsidRPr="00AA0C0A" w:rsidRDefault="004D1AC0" w:rsidP="004D1AC0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  <w:sz w:val="24"/>
          <w:szCs w:val="24"/>
        </w:rPr>
      </w:pPr>
      <w:r w:rsidRPr="00AA0C0A">
        <w:rPr>
          <w:rFonts w:ascii="Calibri" w:hAnsi="Calibri" w:cs="Calibri"/>
          <w:sz w:val="24"/>
          <w:szCs w:val="24"/>
        </w:rPr>
        <w:t xml:space="preserve">- </w:t>
      </w:r>
      <w:r w:rsidR="00DE216C" w:rsidRPr="00AA0C0A">
        <w:rPr>
          <w:rFonts w:ascii="Calibri" w:hAnsi="Calibri" w:cs="Calibri"/>
          <w:sz w:val="24"/>
          <w:szCs w:val="24"/>
        </w:rPr>
        <w:t xml:space="preserve">Prefeito Municipal </w:t>
      </w:r>
      <w:r w:rsidRPr="00AA0C0A">
        <w:rPr>
          <w:rFonts w:ascii="Calibri" w:hAnsi="Calibri" w:cs="Calibri"/>
          <w:sz w:val="24"/>
          <w:szCs w:val="24"/>
        </w:rPr>
        <w:t>-</w:t>
      </w:r>
    </w:p>
    <w:p w:rsidR="007E0EB1" w:rsidRPr="00AA0C0A" w:rsidRDefault="007E0EB1" w:rsidP="004D1AC0">
      <w:pPr>
        <w:tabs>
          <w:tab w:val="left" w:pos="3402"/>
        </w:tabs>
        <w:spacing w:line="360" w:lineRule="auto"/>
        <w:contextualSpacing/>
        <w:rPr>
          <w:rFonts w:ascii="Calibri" w:hAnsi="Calibri"/>
          <w:sz w:val="24"/>
          <w:szCs w:val="24"/>
        </w:rPr>
      </w:pPr>
    </w:p>
    <w:p w:rsidR="008A4BD2" w:rsidRPr="00AA0C0A" w:rsidRDefault="00425B02" w:rsidP="00B4622F">
      <w:pPr>
        <w:spacing w:before="120" w:after="12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AA0C0A"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3C0075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SUBSTITUTIVO </w:t>
      </w:r>
      <w:r w:rsidR="00AA77AB">
        <w:rPr>
          <w:rFonts w:ascii="Calibri" w:hAnsi="Calibri" w:cs="Calibri"/>
          <w:b/>
          <w:bCs/>
          <w:sz w:val="24"/>
          <w:szCs w:val="24"/>
          <w:u w:val="single"/>
        </w:rPr>
        <w:t xml:space="preserve">Nº 02 </w:t>
      </w:r>
      <w:r w:rsidR="003C0075">
        <w:rPr>
          <w:rFonts w:ascii="Calibri" w:hAnsi="Calibri" w:cs="Calibri"/>
          <w:b/>
          <w:bCs/>
          <w:sz w:val="24"/>
          <w:szCs w:val="24"/>
          <w:u w:val="single"/>
        </w:rPr>
        <w:t xml:space="preserve">AO </w:t>
      </w:r>
      <w:r w:rsidR="008A4BD2" w:rsidRPr="00AA0C0A">
        <w:rPr>
          <w:rFonts w:ascii="Calibri" w:hAnsi="Calibri" w:cs="Arial"/>
          <w:b/>
          <w:sz w:val="24"/>
          <w:szCs w:val="24"/>
          <w:u w:val="single"/>
        </w:rPr>
        <w:t>P</w:t>
      </w:r>
      <w:r w:rsidR="00374A6E">
        <w:rPr>
          <w:rFonts w:ascii="Calibri" w:hAnsi="Calibri" w:cs="Arial"/>
          <w:b/>
          <w:sz w:val="24"/>
          <w:szCs w:val="24"/>
          <w:u w:val="single"/>
        </w:rPr>
        <w:t xml:space="preserve">ROJETO DE LEI </w:t>
      </w:r>
      <w:r w:rsidR="001D4CC6">
        <w:rPr>
          <w:rFonts w:ascii="Calibri" w:hAnsi="Calibri" w:cs="Arial"/>
          <w:b/>
          <w:sz w:val="24"/>
          <w:szCs w:val="24"/>
          <w:u w:val="single"/>
        </w:rPr>
        <w:t xml:space="preserve">COMPLEMENTAR </w:t>
      </w:r>
      <w:r w:rsidR="00374A6E">
        <w:rPr>
          <w:rFonts w:ascii="Calibri" w:hAnsi="Calibri" w:cs="Arial"/>
          <w:b/>
          <w:sz w:val="24"/>
          <w:szCs w:val="24"/>
          <w:u w:val="single"/>
        </w:rPr>
        <w:t>Nº</w:t>
      </w:r>
      <w:r w:rsidR="003C0075">
        <w:rPr>
          <w:rFonts w:ascii="Calibri" w:hAnsi="Calibri" w:cs="Arial"/>
          <w:b/>
          <w:sz w:val="24"/>
          <w:szCs w:val="24"/>
          <w:u w:val="single"/>
        </w:rPr>
        <w:t xml:space="preserve"> 005/2019</w:t>
      </w:r>
    </w:p>
    <w:p w:rsidR="008A4BD2" w:rsidRPr="00AA0C0A" w:rsidRDefault="008A4BD2" w:rsidP="00B4622F">
      <w:pPr>
        <w:spacing w:before="120" w:after="120" w:line="360" w:lineRule="auto"/>
        <w:ind w:left="4500"/>
        <w:jc w:val="both"/>
        <w:rPr>
          <w:rFonts w:ascii="Calibri" w:hAnsi="Calibri"/>
          <w:bCs/>
          <w:kern w:val="36"/>
          <w:sz w:val="24"/>
          <w:szCs w:val="24"/>
        </w:rPr>
      </w:pPr>
    </w:p>
    <w:p w:rsidR="008A4BD2" w:rsidRPr="00AA0C0A" w:rsidRDefault="00FA7E5E" w:rsidP="00B4622F">
      <w:pPr>
        <w:spacing w:before="120" w:after="120" w:line="360" w:lineRule="auto"/>
        <w:ind w:left="3402"/>
        <w:jc w:val="both"/>
        <w:rPr>
          <w:rFonts w:ascii="Calibri" w:hAnsi="Calibri"/>
          <w:bCs/>
          <w:kern w:val="36"/>
          <w:sz w:val="24"/>
          <w:szCs w:val="24"/>
        </w:rPr>
      </w:pPr>
      <w:r w:rsidRPr="00AA0C0A">
        <w:rPr>
          <w:rFonts w:ascii="Calibri" w:hAnsi="Calibri" w:cs="Arial"/>
          <w:sz w:val="24"/>
          <w:szCs w:val="24"/>
          <w:shd w:val="clear" w:color="auto" w:fill="FFFFFF"/>
        </w:rPr>
        <w:t xml:space="preserve">Institui </w:t>
      </w:r>
      <w:r w:rsidR="00064905" w:rsidRPr="00AA0C0A">
        <w:rPr>
          <w:rFonts w:ascii="Calibri" w:hAnsi="Calibri" w:cs="Arial"/>
          <w:sz w:val="24"/>
          <w:szCs w:val="24"/>
          <w:shd w:val="clear" w:color="auto" w:fill="FFFFFF"/>
        </w:rPr>
        <w:t xml:space="preserve">o </w:t>
      </w:r>
      <w:r w:rsidR="00EA4BB8" w:rsidRPr="00AA0C0A">
        <w:rPr>
          <w:rFonts w:ascii="Calibri" w:hAnsi="Calibri" w:cs="Arial"/>
          <w:sz w:val="24"/>
          <w:szCs w:val="24"/>
          <w:shd w:val="clear" w:color="auto" w:fill="FFFFFF"/>
        </w:rPr>
        <w:t>Programa H</w:t>
      </w:r>
      <w:r w:rsidR="00064905" w:rsidRPr="00AA0C0A">
        <w:rPr>
          <w:rFonts w:ascii="Calibri" w:hAnsi="Calibri" w:cs="Arial"/>
          <w:sz w:val="24"/>
          <w:szCs w:val="24"/>
          <w:shd w:val="clear" w:color="auto" w:fill="FFFFFF"/>
        </w:rPr>
        <w:t>abitacional Organização de Construção d</w:t>
      </w:r>
      <w:r w:rsidR="00EA4BB8" w:rsidRPr="00AA0C0A">
        <w:rPr>
          <w:rFonts w:ascii="Calibri" w:hAnsi="Calibri" w:cs="Arial"/>
          <w:sz w:val="24"/>
          <w:szCs w:val="24"/>
          <w:shd w:val="clear" w:color="auto" w:fill="FFFFFF"/>
        </w:rPr>
        <w:t>a</w:t>
      </w:r>
      <w:r w:rsidR="00064905" w:rsidRPr="00AA0C0A">
        <w:rPr>
          <w:rFonts w:ascii="Calibri" w:hAnsi="Calibri" w:cs="Arial"/>
          <w:sz w:val="24"/>
          <w:szCs w:val="24"/>
          <w:shd w:val="clear" w:color="auto" w:fill="FFFFFF"/>
        </w:rPr>
        <w:t xml:space="preserve"> A</w:t>
      </w:r>
      <w:r w:rsidR="00EA4BB8" w:rsidRPr="00AA0C0A">
        <w:rPr>
          <w:rFonts w:ascii="Calibri" w:hAnsi="Calibri" w:cs="Arial"/>
          <w:sz w:val="24"/>
          <w:szCs w:val="24"/>
          <w:shd w:val="clear" w:color="auto" w:fill="FFFFFF"/>
        </w:rPr>
        <w:t xml:space="preserve">utogestão </w:t>
      </w:r>
      <w:r w:rsidR="00064905" w:rsidRPr="00AA0C0A">
        <w:rPr>
          <w:rFonts w:ascii="Calibri" w:hAnsi="Calibri" w:cs="Arial"/>
          <w:sz w:val="24"/>
          <w:szCs w:val="24"/>
          <w:shd w:val="clear" w:color="auto" w:fill="FFFFFF"/>
        </w:rPr>
        <w:t>(OCA) e dá outras providências</w:t>
      </w:r>
      <w:r w:rsidR="008A4BD2" w:rsidRPr="00AA0C0A">
        <w:rPr>
          <w:rFonts w:ascii="Calibri" w:hAnsi="Calibri"/>
          <w:bCs/>
          <w:kern w:val="36"/>
          <w:sz w:val="24"/>
          <w:szCs w:val="24"/>
        </w:rPr>
        <w:t>.</w:t>
      </w:r>
      <w:bookmarkStart w:id="0" w:name="_GoBack"/>
      <w:bookmarkEnd w:id="0"/>
    </w:p>
    <w:p w:rsidR="008A4BD2" w:rsidRPr="00AA0C0A" w:rsidRDefault="008A4BD2" w:rsidP="00B4622F">
      <w:pPr>
        <w:spacing w:before="120" w:after="120" w:line="360" w:lineRule="auto"/>
        <w:rPr>
          <w:rFonts w:ascii="Calibri" w:hAnsi="Calibri"/>
          <w:bCs/>
          <w:kern w:val="36"/>
          <w:sz w:val="24"/>
          <w:szCs w:val="24"/>
        </w:rPr>
      </w:pPr>
      <w:bookmarkStart w:id="1" w:name="artigo_1"/>
    </w:p>
    <w:p w:rsidR="008A4BD2" w:rsidRPr="00CD5083" w:rsidRDefault="008A4BD2" w:rsidP="008A4BD2">
      <w:pPr>
        <w:spacing w:before="120" w:after="120" w:line="360" w:lineRule="auto"/>
        <w:jc w:val="center"/>
        <w:rPr>
          <w:rFonts w:ascii="Calibri" w:hAnsi="Calibri"/>
          <w:bCs/>
          <w:sz w:val="24"/>
          <w:szCs w:val="24"/>
          <w:shd w:val="clear" w:color="auto" w:fill="D9534F"/>
        </w:rPr>
      </w:pPr>
      <w:r w:rsidRPr="00CD5083">
        <w:rPr>
          <w:rFonts w:ascii="Calibri" w:hAnsi="Calibri"/>
          <w:sz w:val="24"/>
          <w:szCs w:val="24"/>
          <w:shd w:val="clear" w:color="auto" w:fill="FFFFFF"/>
        </w:rPr>
        <w:t>C</w:t>
      </w:r>
      <w:r w:rsidR="00B4622F" w:rsidRPr="00CD5083">
        <w:rPr>
          <w:rFonts w:ascii="Calibri" w:hAnsi="Calibri"/>
          <w:sz w:val="24"/>
          <w:szCs w:val="24"/>
          <w:shd w:val="clear" w:color="auto" w:fill="FFFFFF"/>
        </w:rPr>
        <w:t xml:space="preserve">APÍTULO </w:t>
      </w:r>
      <w:r w:rsidR="00655640" w:rsidRPr="00CD5083">
        <w:rPr>
          <w:rFonts w:ascii="Calibri" w:hAnsi="Calibri"/>
          <w:caps/>
          <w:sz w:val="24"/>
          <w:szCs w:val="24"/>
          <w:shd w:val="clear" w:color="auto" w:fill="FFFFFF"/>
        </w:rPr>
        <w:t>I</w:t>
      </w:r>
      <w:r w:rsidR="00655640" w:rsidRPr="00CD5083">
        <w:rPr>
          <w:rFonts w:ascii="Calibri" w:hAnsi="Calibri"/>
          <w:caps/>
          <w:sz w:val="24"/>
          <w:szCs w:val="24"/>
          <w:shd w:val="clear" w:color="auto" w:fill="FFFFFF"/>
        </w:rPr>
        <w:br/>
        <w:t>D</w:t>
      </w:r>
      <w:r w:rsidR="00CC1198">
        <w:rPr>
          <w:rFonts w:ascii="Calibri" w:hAnsi="Calibri"/>
          <w:caps/>
          <w:sz w:val="24"/>
          <w:szCs w:val="24"/>
          <w:shd w:val="clear" w:color="auto" w:fill="FFFFFF"/>
        </w:rPr>
        <w:t>AS CONDIÇÕES GERAIS DO</w:t>
      </w:r>
      <w:r w:rsidR="00DC54EE" w:rsidRPr="00CD5083">
        <w:rPr>
          <w:rFonts w:ascii="Calibri" w:hAnsi="Calibri"/>
          <w:caps/>
          <w:sz w:val="24"/>
          <w:szCs w:val="24"/>
          <w:shd w:val="clear" w:color="auto" w:fill="FFFFFF"/>
        </w:rPr>
        <w:t xml:space="preserve"> programa</w:t>
      </w:r>
    </w:p>
    <w:bookmarkEnd w:id="1"/>
    <w:p w:rsidR="004E123F" w:rsidRPr="00AA0C0A" w:rsidRDefault="008A4BD2" w:rsidP="004E123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A0C0A">
        <w:rPr>
          <w:rFonts w:ascii="Calibri" w:hAnsi="Calibri"/>
          <w:b/>
          <w:sz w:val="24"/>
          <w:szCs w:val="24"/>
          <w:shd w:val="clear" w:color="auto" w:fill="FFFFFF"/>
        </w:rPr>
        <w:t>Art. 1º</w:t>
      </w:r>
      <w:r w:rsidR="004E123F" w:rsidRPr="00AA0C0A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="004E123F" w:rsidRPr="00AA0C0A">
        <w:rPr>
          <w:rFonts w:ascii="Calibri" w:hAnsi="Calibri"/>
          <w:sz w:val="24"/>
          <w:szCs w:val="24"/>
          <w:shd w:val="clear" w:color="auto" w:fill="FFFFFF"/>
        </w:rPr>
        <w:t xml:space="preserve">Fica </w:t>
      </w:r>
      <w:r w:rsidR="00AE0AB9">
        <w:rPr>
          <w:rFonts w:ascii="Calibri" w:hAnsi="Calibri"/>
          <w:sz w:val="24"/>
          <w:szCs w:val="24"/>
          <w:shd w:val="clear" w:color="auto" w:fill="FFFFFF"/>
        </w:rPr>
        <w:t>criado o Programa H</w:t>
      </w:r>
      <w:r w:rsidR="004E123F" w:rsidRPr="00AA0C0A">
        <w:rPr>
          <w:rFonts w:ascii="Calibri" w:hAnsi="Calibri"/>
          <w:sz w:val="24"/>
          <w:szCs w:val="24"/>
          <w:shd w:val="clear" w:color="auto" w:fill="FFFFFF"/>
        </w:rPr>
        <w:t xml:space="preserve">abitacional de </w:t>
      </w:r>
      <w:r w:rsidR="00AE0AB9">
        <w:rPr>
          <w:rFonts w:ascii="Calibri" w:hAnsi="Calibri"/>
          <w:sz w:val="24"/>
          <w:szCs w:val="24"/>
          <w:shd w:val="clear" w:color="auto" w:fill="FFFFFF"/>
        </w:rPr>
        <w:t>Interesse S</w:t>
      </w:r>
      <w:r w:rsidR="004E123F" w:rsidRPr="00AA0C0A">
        <w:rPr>
          <w:rFonts w:ascii="Calibri" w:hAnsi="Calibri"/>
          <w:sz w:val="24"/>
          <w:szCs w:val="24"/>
          <w:shd w:val="clear" w:color="auto" w:fill="FFFFFF"/>
        </w:rPr>
        <w:t>ocial denominado Organização de Construção de A</w:t>
      </w:r>
      <w:r w:rsidR="00EA4BB8" w:rsidRPr="00AA0C0A">
        <w:rPr>
          <w:rFonts w:ascii="Calibri" w:hAnsi="Calibri"/>
          <w:sz w:val="24"/>
          <w:szCs w:val="24"/>
          <w:shd w:val="clear" w:color="auto" w:fill="FFFFFF"/>
        </w:rPr>
        <w:t xml:space="preserve">utogestão </w:t>
      </w:r>
      <w:r w:rsidR="004E123F" w:rsidRPr="00AA0C0A">
        <w:rPr>
          <w:rFonts w:ascii="Calibri" w:hAnsi="Calibri"/>
          <w:sz w:val="24"/>
          <w:szCs w:val="24"/>
          <w:shd w:val="clear" w:color="auto" w:fill="FFFFFF"/>
        </w:rPr>
        <w:t>(OCA</w:t>
      </w:r>
      <w:r w:rsidR="00DC54EE" w:rsidRPr="00AA0C0A">
        <w:rPr>
          <w:rFonts w:ascii="Calibri" w:hAnsi="Calibri"/>
          <w:sz w:val="24"/>
          <w:szCs w:val="24"/>
          <w:shd w:val="clear" w:color="auto" w:fill="FFFFFF"/>
        </w:rPr>
        <w:t>)</w:t>
      </w:r>
      <w:r w:rsidR="00814AB6">
        <w:rPr>
          <w:rFonts w:ascii="Calibri" w:hAnsi="Calibri"/>
          <w:sz w:val="24"/>
          <w:szCs w:val="24"/>
          <w:shd w:val="clear" w:color="auto" w:fill="FFFFFF"/>
        </w:rPr>
        <w:t xml:space="preserve">, integrado ao Programa </w:t>
      </w:r>
      <w:r w:rsidR="00D17B92">
        <w:rPr>
          <w:rFonts w:ascii="Calibri" w:hAnsi="Calibri"/>
          <w:sz w:val="24"/>
          <w:szCs w:val="24"/>
          <w:shd w:val="clear" w:color="auto" w:fill="FFFFFF"/>
        </w:rPr>
        <w:t xml:space="preserve">Municipal </w:t>
      </w:r>
      <w:r w:rsidR="00814AB6">
        <w:rPr>
          <w:rFonts w:ascii="Calibri" w:hAnsi="Calibri"/>
          <w:sz w:val="24"/>
          <w:szCs w:val="24"/>
          <w:shd w:val="clear" w:color="auto" w:fill="FFFFFF"/>
        </w:rPr>
        <w:t xml:space="preserve">de Moradia Econômica. </w:t>
      </w:r>
    </w:p>
    <w:p w:rsidR="00DC54EE" w:rsidRPr="00AA0C0A" w:rsidRDefault="00407FA7" w:rsidP="00DC54EE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A0C0A">
        <w:rPr>
          <w:rFonts w:ascii="Calibri" w:hAnsi="Calibri"/>
          <w:b/>
          <w:sz w:val="24"/>
          <w:szCs w:val="24"/>
          <w:shd w:val="clear" w:color="auto" w:fill="FFFFFF"/>
        </w:rPr>
        <w:t>Art. 2º</w:t>
      </w:r>
      <w:r w:rsidR="008A4BD2" w:rsidRPr="00AA0C0A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="00DC54EE" w:rsidRPr="00AA0C0A">
        <w:rPr>
          <w:rFonts w:ascii="Calibri" w:hAnsi="Calibri"/>
          <w:sz w:val="24"/>
          <w:szCs w:val="24"/>
          <w:shd w:val="clear" w:color="auto" w:fill="FFFFFF"/>
        </w:rPr>
        <w:t xml:space="preserve">São objetivos do </w:t>
      </w:r>
      <w:r w:rsidR="00AE0AB9">
        <w:rPr>
          <w:rFonts w:ascii="Calibri" w:hAnsi="Calibri"/>
          <w:sz w:val="24"/>
          <w:szCs w:val="24"/>
          <w:shd w:val="clear" w:color="auto" w:fill="FFFFFF"/>
        </w:rPr>
        <w:t>P</w:t>
      </w:r>
      <w:r w:rsidR="00DC54EE" w:rsidRPr="00AA0C0A">
        <w:rPr>
          <w:rFonts w:ascii="Calibri" w:hAnsi="Calibri"/>
          <w:sz w:val="24"/>
          <w:szCs w:val="24"/>
          <w:shd w:val="clear" w:color="auto" w:fill="FFFFFF"/>
        </w:rPr>
        <w:t>rograma</w:t>
      </w:r>
      <w:r w:rsidR="00D17B92">
        <w:rPr>
          <w:rFonts w:ascii="Calibri" w:hAnsi="Calibri"/>
          <w:sz w:val="24"/>
          <w:szCs w:val="24"/>
          <w:shd w:val="clear" w:color="auto" w:fill="FFFFFF"/>
        </w:rPr>
        <w:t xml:space="preserve"> H</w:t>
      </w:r>
      <w:r w:rsidR="00D17B92" w:rsidRPr="00AA0C0A">
        <w:rPr>
          <w:rFonts w:ascii="Calibri" w:hAnsi="Calibri"/>
          <w:sz w:val="24"/>
          <w:szCs w:val="24"/>
          <w:shd w:val="clear" w:color="auto" w:fill="FFFFFF"/>
        </w:rPr>
        <w:t xml:space="preserve">abitacional de </w:t>
      </w:r>
      <w:r w:rsidR="00D17B92">
        <w:rPr>
          <w:rFonts w:ascii="Calibri" w:hAnsi="Calibri"/>
          <w:sz w:val="24"/>
          <w:szCs w:val="24"/>
          <w:shd w:val="clear" w:color="auto" w:fill="FFFFFF"/>
        </w:rPr>
        <w:t>Interesse S</w:t>
      </w:r>
      <w:r w:rsidR="00D17B92" w:rsidRPr="00AA0C0A">
        <w:rPr>
          <w:rFonts w:ascii="Calibri" w:hAnsi="Calibri"/>
          <w:sz w:val="24"/>
          <w:szCs w:val="24"/>
          <w:shd w:val="clear" w:color="auto" w:fill="FFFFFF"/>
        </w:rPr>
        <w:t>ocial denominado Organização de Construção de Autogestão (OCA)</w:t>
      </w:r>
      <w:r w:rsidR="00F50A69" w:rsidRPr="00AA0C0A">
        <w:rPr>
          <w:rFonts w:ascii="Calibri" w:hAnsi="Calibri"/>
          <w:sz w:val="24"/>
          <w:szCs w:val="24"/>
          <w:shd w:val="clear" w:color="auto" w:fill="FFFFFF"/>
        </w:rPr>
        <w:t>:</w:t>
      </w:r>
    </w:p>
    <w:p w:rsidR="00DC54EE" w:rsidRPr="00AA0C0A" w:rsidRDefault="00AE0AB9" w:rsidP="00DC54EE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I </w:t>
      </w:r>
      <w:r w:rsidR="00CD5083">
        <w:rPr>
          <w:rFonts w:ascii="Calibri" w:hAnsi="Calibri"/>
          <w:sz w:val="24"/>
          <w:szCs w:val="24"/>
          <w:shd w:val="clear" w:color="auto" w:fill="FFFFFF"/>
        </w:rPr>
        <w:t>–</w:t>
      </w:r>
      <w:r w:rsidR="00DC54EE" w:rsidRPr="00AA0C0A">
        <w:rPr>
          <w:rFonts w:ascii="Calibri" w:hAnsi="Calibri"/>
          <w:sz w:val="24"/>
          <w:szCs w:val="24"/>
          <w:shd w:val="clear" w:color="auto" w:fill="FFFFFF"/>
        </w:rPr>
        <w:t xml:space="preserve"> fazer</w:t>
      </w:r>
      <w:r w:rsidR="00CD5083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DC54EE" w:rsidRPr="00AA0C0A">
        <w:rPr>
          <w:rFonts w:ascii="Calibri" w:hAnsi="Calibri"/>
          <w:sz w:val="24"/>
          <w:szCs w:val="24"/>
          <w:shd w:val="clear" w:color="auto" w:fill="FFFFFF"/>
        </w:rPr>
        <w:t>cumprir a função social da terra</w:t>
      </w:r>
      <w:r w:rsidR="00EA4BB8" w:rsidRPr="00AA0C0A">
        <w:rPr>
          <w:rFonts w:ascii="Calibri" w:hAnsi="Calibri"/>
          <w:sz w:val="24"/>
          <w:szCs w:val="24"/>
          <w:shd w:val="clear" w:color="auto" w:fill="FFFFFF"/>
        </w:rPr>
        <w:t xml:space="preserve"> sobre as terras do </w:t>
      </w:r>
      <w:r>
        <w:rPr>
          <w:rFonts w:ascii="Calibri" w:hAnsi="Calibri"/>
          <w:sz w:val="24"/>
          <w:szCs w:val="24"/>
          <w:shd w:val="clear" w:color="auto" w:fill="FFFFFF"/>
        </w:rPr>
        <w:t>Município,</w:t>
      </w:r>
      <w:r w:rsidR="00EA4BB8" w:rsidRPr="00AA0C0A">
        <w:rPr>
          <w:rFonts w:ascii="Calibri" w:hAnsi="Calibri"/>
          <w:sz w:val="24"/>
          <w:szCs w:val="24"/>
          <w:shd w:val="clear" w:color="auto" w:fill="FFFFFF"/>
        </w:rPr>
        <w:t xml:space="preserve"> ocupando com habitações de intere</w:t>
      </w:r>
      <w:r>
        <w:rPr>
          <w:rFonts w:ascii="Calibri" w:hAnsi="Calibri"/>
          <w:sz w:val="24"/>
          <w:szCs w:val="24"/>
          <w:shd w:val="clear" w:color="auto" w:fill="FFFFFF"/>
        </w:rPr>
        <w:t>sse social as glebas e os lotes vagos;</w:t>
      </w:r>
    </w:p>
    <w:p w:rsidR="00DC54EE" w:rsidRPr="00AA0C0A" w:rsidRDefault="00DC54EE" w:rsidP="00D17B9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A0C0A">
        <w:rPr>
          <w:rFonts w:ascii="Calibri" w:hAnsi="Calibri"/>
          <w:sz w:val="24"/>
          <w:szCs w:val="24"/>
          <w:shd w:val="clear" w:color="auto" w:fill="FFFFFF"/>
        </w:rPr>
        <w:t xml:space="preserve">II </w:t>
      </w:r>
      <w:r w:rsidR="00CD5083">
        <w:rPr>
          <w:rFonts w:ascii="Calibri" w:hAnsi="Calibri"/>
          <w:sz w:val="24"/>
          <w:szCs w:val="24"/>
          <w:shd w:val="clear" w:color="auto" w:fill="FFFFFF"/>
        </w:rPr>
        <w:t>–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 xml:space="preserve"> atender</w:t>
      </w:r>
      <w:r w:rsidR="00CD5083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>à demanda de maior vulnerabilidade</w:t>
      </w:r>
      <w:r w:rsidR="00AE0AB9">
        <w:rPr>
          <w:rFonts w:ascii="Calibri" w:hAnsi="Calibri"/>
          <w:sz w:val="24"/>
          <w:szCs w:val="24"/>
          <w:shd w:val="clear" w:color="auto" w:fill="FFFFFF"/>
        </w:rPr>
        <w:t xml:space="preserve"> habitacional no M</w:t>
      </w:r>
      <w:r w:rsidR="009F099A" w:rsidRPr="00AA0C0A">
        <w:rPr>
          <w:rFonts w:ascii="Calibri" w:hAnsi="Calibri"/>
          <w:sz w:val="24"/>
          <w:szCs w:val="24"/>
          <w:shd w:val="clear" w:color="auto" w:fill="FFFFFF"/>
        </w:rPr>
        <w:t xml:space="preserve">unicípio, especialmente nos 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>bairros definidos no Programa Território em Rede</w:t>
      </w:r>
      <w:r w:rsidR="00D17B92">
        <w:rPr>
          <w:rFonts w:ascii="Calibri" w:hAnsi="Calibri"/>
          <w:sz w:val="24"/>
          <w:szCs w:val="24"/>
          <w:shd w:val="clear" w:color="auto" w:fill="FFFFFF"/>
        </w:rPr>
        <w:t xml:space="preserve">, instituído pela </w:t>
      </w:r>
      <w:r w:rsidR="00D17B92" w:rsidRPr="00D17B92">
        <w:rPr>
          <w:rFonts w:ascii="Calibri" w:hAnsi="Calibri"/>
          <w:sz w:val="24"/>
          <w:szCs w:val="24"/>
          <w:shd w:val="clear" w:color="auto" w:fill="FFFFFF"/>
        </w:rPr>
        <w:t>L</w:t>
      </w:r>
      <w:r w:rsidR="00D17B92">
        <w:rPr>
          <w:rFonts w:ascii="Calibri" w:hAnsi="Calibri"/>
          <w:sz w:val="24"/>
          <w:szCs w:val="24"/>
          <w:shd w:val="clear" w:color="auto" w:fill="FFFFFF"/>
        </w:rPr>
        <w:t xml:space="preserve">ei nº </w:t>
      </w:r>
      <w:r w:rsidR="00D17B92" w:rsidRPr="00D17B92">
        <w:rPr>
          <w:rFonts w:ascii="Calibri" w:hAnsi="Calibri"/>
          <w:sz w:val="24"/>
          <w:szCs w:val="24"/>
          <w:shd w:val="clear" w:color="auto" w:fill="FFFFFF"/>
        </w:rPr>
        <w:t xml:space="preserve">9.344, </w:t>
      </w:r>
      <w:r w:rsidR="00D17B92">
        <w:rPr>
          <w:rFonts w:ascii="Calibri" w:hAnsi="Calibri"/>
          <w:sz w:val="24"/>
          <w:szCs w:val="24"/>
          <w:shd w:val="clear" w:color="auto" w:fill="FFFFFF"/>
        </w:rPr>
        <w:t xml:space="preserve">de 15 de agosto de 2018; </w:t>
      </w:r>
    </w:p>
    <w:p w:rsidR="00AE0AB9" w:rsidRDefault="00DC54EE" w:rsidP="00B1690B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A0C0A">
        <w:rPr>
          <w:rFonts w:ascii="Calibri" w:hAnsi="Calibri"/>
          <w:sz w:val="24"/>
          <w:szCs w:val="24"/>
          <w:shd w:val="clear" w:color="auto" w:fill="FFFFFF"/>
        </w:rPr>
        <w:t>I</w:t>
      </w:r>
      <w:r w:rsidR="00DD603E" w:rsidRPr="00AA0C0A">
        <w:rPr>
          <w:rFonts w:ascii="Calibri" w:hAnsi="Calibri"/>
          <w:sz w:val="24"/>
          <w:szCs w:val="24"/>
          <w:shd w:val="clear" w:color="auto" w:fill="FFFFFF"/>
        </w:rPr>
        <w:t>II</w:t>
      </w:r>
      <w:r w:rsidR="00AE0AB9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CD5083">
        <w:rPr>
          <w:rFonts w:ascii="Calibri" w:hAnsi="Calibri"/>
          <w:sz w:val="24"/>
          <w:szCs w:val="24"/>
          <w:shd w:val="clear" w:color="auto" w:fill="FFFFFF"/>
        </w:rPr>
        <w:t>–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 xml:space="preserve"> oportunizar, no processo de participação do mutirão, o desenv</w:t>
      </w:r>
      <w:r w:rsidR="00EA4BB8" w:rsidRPr="00AA0C0A">
        <w:rPr>
          <w:rFonts w:ascii="Calibri" w:hAnsi="Calibri"/>
          <w:sz w:val="24"/>
          <w:szCs w:val="24"/>
          <w:shd w:val="clear" w:color="auto" w:fill="FFFFFF"/>
        </w:rPr>
        <w:t>olvimento social</w:t>
      </w:r>
      <w:r w:rsidR="00AE0AB9">
        <w:rPr>
          <w:rFonts w:ascii="Calibri" w:hAnsi="Calibri"/>
          <w:sz w:val="24"/>
          <w:szCs w:val="24"/>
          <w:shd w:val="clear" w:color="auto" w:fill="FFFFFF"/>
        </w:rPr>
        <w:t>,</w:t>
      </w:r>
      <w:r w:rsidR="00EA4BB8" w:rsidRPr="00AA0C0A">
        <w:rPr>
          <w:rFonts w:ascii="Calibri" w:hAnsi="Calibri"/>
          <w:sz w:val="24"/>
          <w:szCs w:val="24"/>
          <w:shd w:val="clear" w:color="auto" w:fill="FFFFFF"/>
        </w:rPr>
        <w:t xml:space="preserve"> econômico</w:t>
      </w:r>
      <w:r w:rsidR="00AE0AB9">
        <w:rPr>
          <w:rFonts w:ascii="Calibri" w:hAnsi="Calibri"/>
          <w:sz w:val="24"/>
          <w:szCs w:val="24"/>
          <w:shd w:val="clear" w:color="auto" w:fill="FFFFFF"/>
        </w:rPr>
        <w:t xml:space="preserve"> e</w:t>
      </w:r>
      <w:r w:rsidR="00EA4BB8" w:rsidRPr="00AA0C0A">
        <w:rPr>
          <w:rFonts w:ascii="Calibri" w:hAnsi="Calibri"/>
          <w:sz w:val="24"/>
          <w:szCs w:val="24"/>
          <w:shd w:val="clear" w:color="auto" w:fill="FFFFFF"/>
        </w:rPr>
        <w:t xml:space="preserve"> territorial </w:t>
      </w:r>
      <w:r w:rsidR="00AE0AB9">
        <w:rPr>
          <w:rFonts w:ascii="Calibri" w:hAnsi="Calibri"/>
          <w:sz w:val="24"/>
          <w:szCs w:val="24"/>
          <w:shd w:val="clear" w:color="auto" w:fill="FFFFFF"/>
        </w:rPr>
        <w:t xml:space="preserve">da comunidade, da família e </w:t>
      </w:r>
      <w:r w:rsidR="009F099A" w:rsidRPr="00AA0C0A">
        <w:rPr>
          <w:rFonts w:ascii="Calibri" w:hAnsi="Calibri"/>
          <w:sz w:val="24"/>
          <w:szCs w:val="24"/>
          <w:shd w:val="clear" w:color="auto" w:fill="FFFFFF"/>
        </w:rPr>
        <w:t>do indivíduo</w:t>
      </w:r>
      <w:r w:rsidR="00AE0AB9">
        <w:rPr>
          <w:rFonts w:ascii="Calibri" w:hAnsi="Calibri"/>
          <w:sz w:val="24"/>
          <w:szCs w:val="24"/>
          <w:shd w:val="clear" w:color="auto" w:fill="FFFFFF"/>
        </w:rPr>
        <w:t>, minimizando o impacto do déficit habitacional para as famílias de maior vulnerabilidade;</w:t>
      </w:r>
    </w:p>
    <w:p w:rsidR="00DC54EE" w:rsidRPr="00AA0C0A" w:rsidRDefault="009F099A" w:rsidP="00DC54EE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A0C0A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DD603E" w:rsidRPr="00AA0C0A">
        <w:rPr>
          <w:rFonts w:ascii="Calibri" w:hAnsi="Calibri"/>
          <w:sz w:val="24"/>
          <w:szCs w:val="24"/>
          <w:shd w:val="clear" w:color="auto" w:fill="FFFFFF"/>
        </w:rPr>
        <w:t>I</w:t>
      </w:r>
      <w:r w:rsidR="00AE0AB9">
        <w:rPr>
          <w:rFonts w:ascii="Calibri" w:hAnsi="Calibri"/>
          <w:sz w:val="24"/>
          <w:szCs w:val="24"/>
          <w:shd w:val="clear" w:color="auto" w:fill="FFFFFF"/>
        </w:rPr>
        <w:t xml:space="preserve">V </w:t>
      </w:r>
      <w:r w:rsidR="00CD5083">
        <w:rPr>
          <w:rFonts w:ascii="Calibri" w:hAnsi="Calibri"/>
          <w:sz w:val="24"/>
          <w:szCs w:val="24"/>
          <w:shd w:val="clear" w:color="auto" w:fill="FFFFFF"/>
        </w:rPr>
        <w:t>–</w:t>
      </w:r>
      <w:r w:rsidR="00DC54EE" w:rsidRPr="00AA0C0A">
        <w:rPr>
          <w:rFonts w:ascii="Calibri" w:hAnsi="Calibri"/>
          <w:sz w:val="24"/>
          <w:szCs w:val="24"/>
          <w:shd w:val="clear" w:color="auto" w:fill="FFFFFF"/>
        </w:rPr>
        <w:t xml:space="preserve"> diminuir</w:t>
      </w:r>
      <w:r w:rsidR="00CD5083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DC54EE" w:rsidRPr="00AA0C0A">
        <w:rPr>
          <w:rFonts w:ascii="Calibri" w:hAnsi="Calibri"/>
          <w:sz w:val="24"/>
          <w:szCs w:val="24"/>
          <w:shd w:val="clear" w:color="auto" w:fill="FFFFFF"/>
        </w:rPr>
        <w:t>o déficit da demanda que está excluída da produção habitacional no</w:t>
      </w:r>
      <w:r w:rsidR="00CC3BFE" w:rsidRPr="00AA0C0A">
        <w:rPr>
          <w:rFonts w:ascii="Calibri" w:hAnsi="Calibri"/>
          <w:sz w:val="24"/>
          <w:szCs w:val="24"/>
          <w:shd w:val="clear" w:color="auto" w:fill="FFFFFF"/>
        </w:rPr>
        <w:t>s</w:t>
      </w:r>
      <w:r w:rsidR="00DC54EE" w:rsidRPr="00AA0C0A">
        <w:rPr>
          <w:rFonts w:ascii="Calibri" w:hAnsi="Calibri"/>
          <w:sz w:val="24"/>
          <w:szCs w:val="24"/>
          <w:shd w:val="clear" w:color="auto" w:fill="FFFFFF"/>
        </w:rPr>
        <w:t xml:space="preserve"> âmbito</w:t>
      </w:r>
      <w:r w:rsidR="00CC3BFE" w:rsidRPr="00AA0C0A">
        <w:rPr>
          <w:rFonts w:ascii="Calibri" w:hAnsi="Calibri"/>
          <w:sz w:val="24"/>
          <w:szCs w:val="24"/>
          <w:shd w:val="clear" w:color="auto" w:fill="FFFFFF"/>
        </w:rPr>
        <w:t>s</w:t>
      </w:r>
      <w:r w:rsidR="00DC54EE" w:rsidRPr="00AA0C0A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376C70">
        <w:rPr>
          <w:rFonts w:ascii="Calibri" w:hAnsi="Calibri"/>
          <w:sz w:val="24"/>
          <w:szCs w:val="24"/>
          <w:shd w:val="clear" w:color="auto" w:fill="FFFFFF"/>
        </w:rPr>
        <w:t xml:space="preserve">dos programas </w:t>
      </w:r>
      <w:r w:rsidR="00DC54EE" w:rsidRPr="00AA0C0A">
        <w:rPr>
          <w:rFonts w:ascii="Calibri" w:hAnsi="Calibri"/>
          <w:sz w:val="24"/>
          <w:szCs w:val="24"/>
          <w:shd w:val="clear" w:color="auto" w:fill="FFFFFF"/>
        </w:rPr>
        <w:t>estadual e federal;</w:t>
      </w:r>
      <w:r w:rsidR="00CD5083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proofErr w:type="gramStart"/>
      <w:r w:rsidR="00CD5083">
        <w:rPr>
          <w:rFonts w:ascii="Calibri" w:hAnsi="Calibri"/>
          <w:sz w:val="24"/>
          <w:szCs w:val="24"/>
          <w:shd w:val="clear" w:color="auto" w:fill="FFFFFF"/>
        </w:rPr>
        <w:t>e</w:t>
      </w:r>
      <w:proofErr w:type="gramEnd"/>
    </w:p>
    <w:p w:rsidR="00DC54EE" w:rsidRDefault="00DC54EE" w:rsidP="00DC54EE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A0C0A">
        <w:rPr>
          <w:rFonts w:ascii="Calibri" w:hAnsi="Calibri"/>
          <w:sz w:val="24"/>
          <w:szCs w:val="24"/>
          <w:shd w:val="clear" w:color="auto" w:fill="FFFFFF"/>
        </w:rPr>
        <w:t xml:space="preserve">V </w:t>
      </w:r>
      <w:r w:rsidR="00CD5083">
        <w:rPr>
          <w:rFonts w:ascii="Calibri" w:hAnsi="Calibri"/>
          <w:sz w:val="24"/>
          <w:szCs w:val="24"/>
          <w:shd w:val="clear" w:color="auto" w:fill="FFFFFF"/>
        </w:rPr>
        <w:t>–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 xml:space="preserve"> a</w:t>
      </w:r>
      <w:r w:rsidR="009F099A" w:rsidRPr="00AA0C0A">
        <w:rPr>
          <w:rFonts w:ascii="Calibri" w:hAnsi="Calibri"/>
          <w:sz w:val="24"/>
          <w:szCs w:val="24"/>
          <w:shd w:val="clear" w:color="auto" w:fill="FFFFFF"/>
        </w:rPr>
        <w:t>uxiliar</w:t>
      </w:r>
      <w:r w:rsidR="00CD5083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9F099A" w:rsidRPr="00AA0C0A">
        <w:rPr>
          <w:rFonts w:ascii="Calibri" w:hAnsi="Calibri"/>
          <w:sz w:val="24"/>
          <w:szCs w:val="24"/>
          <w:shd w:val="clear" w:color="auto" w:fill="FFFFFF"/>
        </w:rPr>
        <w:t>as f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>amílias beneficiárias</w:t>
      </w:r>
      <w:r w:rsidR="009F099A" w:rsidRPr="00AA0C0A">
        <w:rPr>
          <w:rFonts w:ascii="Calibri" w:hAnsi="Calibri"/>
          <w:sz w:val="24"/>
          <w:szCs w:val="24"/>
          <w:shd w:val="clear" w:color="auto" w:fill="FFFFFF"/>
        </w:rPr>
        <w:t xml:space="preserve">, fornecendo apoio técnico para 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>a autoconstrução individual ou coletiva.</w:t>
      </w:r>
    </w:p>
    <w:p w:rsidR="00BB4CAE" w:rsidRDefault="00BB4CAE" w:rsidP="00DC54EE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BB4CAE">
        <w:rPr>
          <w:rFonts w:ascii="Calibri" w:hAnsi="Calibri"/>
          <w:b/>
          <w:sz w:val="24"/>
          <w:szCs w:val="24"/>
          <w:shd w:val="clear" w:color="auto" w:fill="FFFFFF"/>
        </w:rPr>
        <w:t>Art. 3º</w:t>
      </w:r>
      <w:r w:rsidRPr="00BB4CAE">
        <w:rPr>
          <w:rFonts w:ascii="Calibri" w:hAnsi="Calibri"/>
          <w:sz w:val="24"/>
          <w:szCs w:val="24"/>
          <w:shd w:val="clear" w:color="auto" w:fill="FFFFFF"/>
        </w:rPr>
        <w:t xml:space="preserve"> Para </w:t>
      </w:r>
      <w:r w:rsidR="00CD5083">
        <w:rPr>
          <w:rFonts w:ascii="Calibri" w:hAnsi="Calibri"/>
          <w:sz w:val="24"/>
          <w:szCs w:val="24"/>
          <w:shd w:val="clear" w:color="auto" w:fill="FFFFFF"/>
        </w:rPr>
        <w:t xml:space="preserve">os </w:t>
      </w:r>
      <w:r w:rsidRPr="00BB4CAE">
        <w:rPr>
          <w:rFonts w:ascii="Calibri" w:hAnsi="Calibri"/>
          <w:sz w:val="24"/>
          <w:szCs w:val="24"/>
          <w:shd w:val="clear" w:color="auto" w:fill="FFFFFF"/>
        </w:rPr>
        <w:t xml:space="preserve">fins desta </w:t>
      </w:r>
      <w:r w:rsidR="00CD5083">
        <w:rPr>
          <w:rFonts w:ascii="Calibri" w:hAnsi="Calibri"/>
          <w:sz w:val="24"/>
          <w:szCs w:val="24"/>
          <w:shd w:val="clear" w:color="auto" w:fill="FFFFFF"/>
        </w:rPr>
        <w:t>l</w:t>
      </w:r>
      <w:r w:rsidRPr="00BB4CAE">
        <w:rPr>
          <w:rFonts w:ascii="Calibri" w:hAnsi="Calibri"/>
          <w:sz w:val="24"/>
          <w:szCs w:val="24"/>
          <w:shd w:val="clear" w:color="auto" w:fill="FFFFFF"/>
        </w:rPr>
        <w:t>ei</w:t>
      </w:r>
      <w:r w:rsidR="00CD5083">
        <w:rPr>
          <w:rFonts w:ascii="Calibri" w:hAnsi="Calibri"/>
          <w:sz w:val="24"/>
          <w:szCs w:val="24"/>
          <w:shd w:val="clear" w:color="auto" w:fill="FFFFFF"/>
        </w:rPr>
        <w:t xml:space="preserve"> complementar</w:t>
      </w:r>
      <w:proofErr w:type="gramStart"/>
      <w:r w:rsidRPr="00BB4CAE">
        <w:rPr>
          <w:rFonts w:ascii="Calibri" w:hAnsi="Calibri"/>
          <w:sz w:val="24"/>
          <w:szCs w:val="24"/>
          <w:shd w:val="clear" w:color="auto" w:fill="FFFFFF"/>
        </w:rPr>
        <w:t>, adotam-se</w:t>
      </w:r>
      <w:proofErr w:type="gramEnd"/>
      <w:r w:rsidRPr="00BB4CAE">
        <w:rPr>
          <w:rFonts w:ascii="Calibri" w:hAnsi="Calibri"/>
          <w:sz w:val="24"/>
          <w:szCs w:val="24"/>
          <w:shd w:val="clear" w:color="auto" w:fill="FFFFFF"/>
        </w:rPr>
        <w:t xml:space="preserve"> as seguintes definições:</w:t>
      </w:r>
    </w:p>
    <w:p w:rsidR="00BB4CAE" w:rsidRDefault="00BB4CAE" w:rsidP="00BB4CAE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lastRenderedPageBreak/>
        <w:t xml:space="preserve">I </w:t>
      </w:r>
      <w:r w:rsidR="00CD5083">
        <w:rPr>
          <w:rFonts w:ascii="Calibri" w:hAnsi="Calibri"/>
          <w:sz w:val="24"/>
          <w:szCs w:val="24"/>
          <w:shd w:val="clear" w:color="auto" w:fill="FFFFFF"/>
        </w:rPr>
        <w:t>–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au</w:t>
      </w:r>
      <w:r w:rsidRPr="00BB4CAE">
        <w:rPr>
          <w:rFonts w:ascii="Calibri" w:hAnsi="Calibri"/>
          <w:sz w:val="24"/>
          <w:szCs w:val="24"/>
          <w:shd w:val="clear" w:color="auto" w:fill="FFFFFF"/>
        </w:rPr>
        <w:t>togestão</w:t>
      </w:r>
      <w:r>
        <w:rPr>
          <w:rFonts w:ascii="Calibri" w:hAnsi="Calibri"/>
          <w:sz w:val="24"/>
          <w:szCs w:val="24"/>
          <w:shd w:val="clear" w:color="auto" w:fill="FFFFFF"/>
        </w:rPr>
        <w:t>:</w:t>
      </w:r>
      <w:r w:rsidRPr="00BB4CAE">
        <w:rPr>
          <w:rFonts w:ascii="Calibri" w:hAnsi="Calibri"/>
          <w:sz w:val="24"/>
          <w:szCs w:val="24"/>
          <w:shd w:val="clear" w:color="auto" w:fill="FFFFFF"/>
        </w:rPr>
        <w:t xml:space="preserve"> é a participação dos beneficiários na viabilização do empreendimento em todas as suas etapas, seja no desenvolvimento do projeto, na produção direta ou na gestão da produção e dos recursos financeiros, na gestão da participação da demanda, na gestão social e na manutenção e gestão dos empreendimentos habitacionais</w:t>
      </w:r>
      <w:r>
        <w:rPr>
          <w:rFonts w:ascii="Calibri" w:hAnsi="Calibri"/>
          <w:sz w:val="24"/>
          <w:szCs w:val="24"/>
          <w:shd w:val="clear" w:color="auto" w:fill="FFFFFF"/>
        </w:rPr>
        <w:t>;</w:t>
      </w:r>
    </w:p>
    <w:p w:rsidR="00BB4CAE" w:rsidRPr="00BB4CAE" w:rsidRDefault="00BB4CAE" w:rsidP="00BB4CAE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II </w:t>
      </w:r>
      <w:r w:rsidR="00CD5083">
        <w:rPr>
          <w:rFonts w:ascii="Calibri" w:hAnsi="Calibri"/>
          <w:sz w:val="24"/>
          <w:szCs w:val="24"/>
          <w:shd w:val="clear" w:color="auto" w:fill="FFFFFF"/>
        </w:rPr>
        <w:t>–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e</w:t>
      </w:r>
      <w:r w:rsidRPr="00BB4CAE">
        <w:rPr>
          <w:rFonts w:ascii="Calibri" w:hAnsi="Calibri"/>
          <w:sz w:val="24"/>
          <w:szCs w:val="24"/>
          <w:shd w:val="clear" w:color="auto" w:fill="FFFFFF"/>
        </w:rPr>
        <w:t>mbrião</w:t>
      </w:r>
      <w:r>
        <w:rPr>
          <w:rFonts w:ascii="Calibri" w:hAnsi="Calibri"/>
          <w:sz w:val="24"/>
          <w:szCs w:val="24"/>
          <w:shd w:val="clear" w:color="auto" w:fill="FFFFFF"/>
        </w:rPr>
        <w:t>: u</w:t>
      </w:r>
      <w:r w:rsidRPr="00BB4CAE">
        <w:rPr>
          <w:rFonts w:ascii="Calibri" w:hAnsi="Calibri"/>
          <w:sz w:val="24"/>
          <w:szCs w:val="24"/>
          <w:shd w:val="clear" w:color="auto" w:fill="FFFFFF"/>
        </w:rPr>
        <w:t xml:space="preserve">nidade habitacional com condições básicas de </w:t>
      </w:r>
      <w:proofErr w:type="spellStart"/>
      <w:r w:rsidRPr="00BB4CAE">
        <w:rPr>
          <w:rFonts w:ascii="Calibri" w:hAnsi="Calibri"/>
          <w:sz w:val="24"/>
          <w:szCs w:val="24"/>
          <w:shd w:val="clear" w:color="auto" w:fill="FFFFFF"/>
        </w:rPr>
        <w:t>habitabilidade</w:t>
      </w:r>
      <w:proofErr w:type="spellEnd"/>
      <w:r w:rsidRPr="00BB4CAE">
        <w:rPr>
          <w:rFonts w:ascii="Calibri" w:hAnsi="Calibri"/>
          <w:sz w:val="24"/>
          <w:szCs w:val="24"/>
          <w:shd w:val="clear" w:color="auto" w:fill="FFFFFF"/>
        </w:rPr>
        <w:t xml:space="preserve"> contendo ao menos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sala/quarto, banheiro, cozinha;</w:t>
      </w:r>
    </w:p>
    <w:p w:rsidR="00BB4CAE" w:rsidRDefault="00BB4CAE" w:rsidP="00BB4CAE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III </w:t>
      </w:r>
      <w:r w:rsidR="00CD5083">
        <w:rPr>
          <w:rFonts w:ascii="Calibri" w:hAnsi="Calibri"/>
          <w:sz w:val="24"/>
          <w:szCs w:val="24"/>
          <w:shd w:val="clear" w:color="auto" w:fill="FFFFFF"/>
        </w:rPr>
        <w:t>–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r</w:t>
      </w:r>
      <w:r w:rsidRPr="00BB4CAE">
        <w:rPr>
          <w:rFonts w:ascii="Calibri" w:hAnsi="Calibri"/>
          <w:sz w:val="24"/>
          <w:szCs w:val="24"/>
          <w:shd w:val="clear" w:color="auto" w:fill="FFFFFF"/>
        </w:rPr>
        <w:t>isco</w:t>
      </w:r>
      <w:r w:rsidR="00CD5083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BB4CAE">
        <w:rPr>
          <w:rFonts w:ascii="Calibri" w:hAnsi="Calibri"/>
          <w:sz w:val="24"/>
          <w:szCs w:val="24"/>
          <w:shd w:val="clear" w:color="auto" w:fill="FFFFFF"/>
        </w:rPr>
        <w:t>social</w:t>
      </w:r>
      <w:r>
        <w:rPr>
          <w:rFonts w:ascii="Calibri" w:hAnsi="Calibri"/>
          <w:sz w:val="24"/>
          <w:szCs w:val="24"/>
          <w:shd w:val="clear" w:color="auto" w:fill="FFFFFF"/>
        </w:rPr>
        <w:t>: situação na qual</w:t>
      </w:r>
      <w:r w:rsidRPr="00BB4CAE">
        <w:rPr>
          <w:rFonts w:ascii="Calibri" w:hAnsi="Calibri"/>
          <w:sz w:val="24"/>
          <w:szCs w:val="24"/>
          <w:shd w:val="clear" w:color="auto" w:fill="FFFFFF"/>
        </w:rPr>
        <w:t xml:space="preserve"> as famílias e indivíduos detêm maior ou menor capacidade de agir perante as condições desfavoráveis nos processos de vulnerabilidade social, com maior ou menor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risco</w:t>
      </w:r>
      <w:proofErr w:type="gramEnd"/>
      <w:r>
        <w:rPr>
          <w:rFonts w:ascii="Calibri" w:hAnsi="Calibri"/>
          <w:sz w:val="24"/>
          <w:szCs w:val="24"/>
          <w:shd w:val="clear" w:color="auto" w:fill="FFFFFF"/>
        </w:rPr>
        <w:t xml:space="preserve"> de violação de direitos;</w:t>
      </w:r>
    </w:p>
    <w:p w:rsidR="00BB4CAE" w:rsidRDefault="00BB4CAE" w:rsidP="00BB4CAE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IV </w:t>
      </w:r>
      <w:r w:rsidR="00CD5083">
        <w:rPr>
          <w:rFonts w:ascii="Calibri" w:hAnsi="Calibri"/>
          <w:sz w:val="24"/>
          <w:szCs w:val="24"/>
          <w:shd w:val="clear" w:color="auto" w:fill="FFFFFF"/>
        </w:rPr>
        <w:t>–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u</w:t>
      </w:r>
      <w:r w:rsidRPr="00BB4CAE">
        <w:rPr>
          <w:rFonts w:ascii="Calibri" w:hAnsi="Calibri"/>
          <w:sz w:val="24"/>
          <w:szCs w:val="24"/>
          <w:shd w:val="clear" w:color="auto" w:fill="FFFFFF"/>
        </w:rPr>
        <w:t>nidade</w:t>
      </w:r>
      <w:r w:rsidR="00CD5083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BB4CAE">
        <w:rPr>
          <w:rFonts w:ascii="Calibri" w:hAnsi="Calibri"/>
          <w:sz w:val="24"/>
          <w:szCs w:val="24"/>
          <w:shd w:val="clear" w:color="auto" w:fill="FFFFFF"/>
        </w:rPr>
        <w:t>habitacional completa</w:t>
      </w:r>
      <w:r>
        <w:rPr>
          <w:rFonts w:ascii="Calibri" w:hAnsi="Calibri"/>
          <w:sz w:val="24"/>
          <w:szCs w:val="24"/>
          <w:shd w:val="clear" w:color="auto" w:fill="FFFFFF"/>
        </w:rPr>
        <w:t>:</w:t>
      </w:r>
      <w:r w:rsidRPr="00BB4CAE">
        <w:rPr>
          <w:rFonts w:ascii="Calibri" w:hAnsi="Calibri"/>
          <w:sz w:val="24"/>
          <w:szCs w:val="24"/>
          <w:shd w:val="clear" w:color="auto" w:fill="FFFFFF"/>
        </w:rPr>
        <w:t xml:space="preserve"> é aquela que possui sala, quartos, banheiro, cozinha e ár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ea de 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serviço individualizados</w:t>
      </w:r>
      <w:proofErr w:type="gramEnd"/>
      <w:r>
        <w:rPr>
          <w:rFonts w:ascii="Calibri" w:hAnsi="Calibri"/>
          <w:sz w:val="24"/>
          <w:szCs w:val="24"/>
          <w:shd w:val="clear" w:color="auto" w:fill="FFFFFF"/>
        </w:rPr>
        <w:t>;</w:t>
      </w:r>
      <w:r w:rsidR="00CD5083">
        <w:rPr>
          <w:rFonts w:ascii="Calibri" w:hAnsi="Calibri"/>
          <w:sz w:val="24"/>
          <w:szCs w:val="24"/>
          <w:shd w:val="clear" w:color="auto" w:fill="FFFFFF"/>
        </w:rPr>
        <w:t xml:space="preserve"> e</w:t>
      </w:r>
    </w:p>
    <w:p w:rsidR="00BB4CAE" w:rsidRDefault="00BB4CAE" w:rsidP="00BB4CAE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V </w:t>
      </w:r>
      <w:r w:rsidR="00CD5083">
        <w:rPr>
          <w:rFonts w:ascii="Calibri" w:hAnsi="Calibri"/>
          <w:sz w:val="24"/>
          <w:szCs w:val="24"/>
          <w:shd w:val="clear" w:color="auto" w:fill="FFFFFF"/>
        </w:rPr>
        <w:t>–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vulnerabili</w:t>
      </w:r>
      <w:r w:rsidRPr="00BB4CAE">
        <w:rPr>
          <w:rFonts w:ascii="Calibri" w:hAnsi="Calibri"/>
          <w:sz w:val="24"/>
          <w:szCs w:val="24"/>
          <w:shd w:val="clear" w:color="auto" w:fill="FFFFFF"/>
        </w:rPr>
        <w:t>dade</w:t>
      </w:r>
      <w:r w:rsidR="00CD5083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BB4CAE">
        <w:rPr>
          <w:rFonts w:ascii="Calibri" w:hAnsi="Calibri"/>
          <w:sz w:val="24"/>
          <w:szCs w:val="24"/>
          <w:shd w:val="clear" w:color="auto" w:fill="FFFFFF"/>
        </w:rPr>
        <w:t>social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: </w:t>
      </w:r>
      <w:r w:rsidRPr="00BB4CAE">
        <w:rPr>
          <w:rFonts w:ascii="Calibri" w:hAnsi="Calibri"/>
          <w:sz w:val="24"/>
          <w:szCs w:val="24"/>
          <w:shd w:val="clear" w:color="auto" w:fill="FFFFFF"/>
        </w:rPr>
        <w:t>situação social desfavorável</w:t>
      </w:r>
      <w:r>
        <w:rPr>
          <w:rFonts w:ascii="Calibri" w:hAnsi="Calibri"/>
          <w:sz w:val="24"/>
          <w:szCs w:val="24"/>
          <w:shd w:val="clear" w:color="auto" w:fill="FFFFFF"/>
        </w:rPr>
        <w:t>, que</w:t>
      </w:r>
      <w:r w:rsidRPr="00BB4CAE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D17B92">
        <w:rPr>
          <w:rFonts w:ascii="Calibri" w:hAnsi="Calibri"/>
          <w:sz w:val="24"/>
          <w:szCs w:val="24"/>
          <w:shd w:val="clear" w:color="auto" w:fill="FFFFFF"/>
        </w:rPr>
        <w:t>se configura</w:t>
      </w:r>
      <w:r w:rsidRPr="00BB4CAE">
        <w:rPr>
          <w:rFonts w:ascii="Calibri" w:hAnsi="Calibri"/>
          <w:sz w:val="24"/>
          <w:szCs w:val="24"/>
          <w:shd w:val="clear" w:color="auto" w:fill="FFFFFF"/>
        </w:rPr>
        <w:t xml:space="preserve"> por processos e situações sociais que geram fragilidades, discriminações, desvantagens e exclusões da vida econômica social e cultural. As vulnerabilidades são objeto de políticas sociais programáticas que visam à prevenção, proteção básica, promoção e inserção social. Vulnerabilidade social na ótica da habitação são as situações desfavoráveis para as famílias e indivíduos que não possuem condições físicas, emocionais e materiais para, por conta própria, arcar com condições mínimas de uma moradia digna. </w:t>
      </w:r>
    </w:p>
    <w:p w:rsidR="00CC3BFE" w:rsidRDefault="008A4BD2" w:rsidP="00CC3BFE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5B44FB">
        <w:rPr>
          <w:rFonts w:ascii="Calibri" w:hAnsi="Calibri"/>
          <w:b/>
          <w:sz w:val="24"/>
          <w:szCs w:val="24"/>
          <w:shd w:val="clear" w:color="auto" w:fill="FFFFFF"/>
        </w:rPr>
        <w:t xml:space="preserve">Art. </w:t>
      </w:r>
      <w:r w:rsidR="00BB4CAE" w:rsidRPr="005B44FB">
        <w:rPr>
          <w:rFonts w:ascii="Calibri" w:hAnsi="Calibri"/>
          <w:b/>
          <w:sz w:val="24"/>
          <w:szCs w:val="24"/>
          <w:shd w:val="clear" w:color="auto" w:fill="FFFFFF"/>
        </w:rPr>
        <w:t>4</w:t>
      </w:r>
      <w:r w:rsidRPr="005B44FB">
        <w:rPr>
          <w:rFonts w:ascii="Calibri" w:hAnsi="Calibri"/>
          <w:b/>
          <w:sz w:val="24"/>
          <w:szCs w:val="24"/>
          <w:shd w:val="clear" w:color="auto" w:fill="FFFFFF"/>
        </w:rPr>
        <w:t xml:space="preserve">º </w:t>
      </w:r>
      <w:r w:rsidR="00FE65AB" w:rsidRPr="005B44FB">
        <w:rPr>
          <w:rFonts w:ascii="Calibri" w:hAnsi="Calibri"/>
          <w:sz w:val="24"/>
          <w:szCs w:val="24"/>
          <w:shd w:val="clear" w:color="auto" w:fill="FFFFFF"/>
        </w:rPr>
        <w:t>O</w:t>
      </w:r>
      <w:r w:rsidR="00CC3BFE" w:rsidRPr="005B44FB">
        <w:rPr>
          <w:rFonts w:ascii="Calibri" w:hAnsi="Calibri"/>
          <w:sz w:val="24"/>
          <w:szCs w:val="24"/>
          <w:shd w:val="clear" w:color="auto" w:fill="FFFFFF"/>
        </w:rPr>
        <w:t xml:space="preserve"> Município</w:t>
      </w:r>
      <w:r w:rsidR="00FE65AB" w:rsidRPr="005B44FB">
        <w:rPr>
          <w:rFonts w:ascii="Calibri" w:hAnsi="Calibri"/>
          <w:sz w:val="24"/>
          <w:szCs w:val="24"/>
          <w:shd w:val="clear" w:color="auto" w:fill="FFFFFF"/>
        </w:rPr>
        <w:t xml:space="preserve"> fica autorizado,</w:t>
      </w:r>
      <w:r w:rsidR="00E9254F">
        <w:rPr>
          <w:rFonts w:ascii="Calibri" w:hAnsi="Calibri"/>
          <w:sz w:val="24"/>
          <w:szCs w:val="24"/>
          <w:shd w:val="clear" w:color="auto" w:fill="FFFFFF"/>
        </w:rPr>
        <w:t xml:space="preserve"> nos termos da alínea “f” do inciso I do </w:t>
      </w:r>
      <w:r w:rsidR="00CC3BFE" w:rsidRPr="005B44FB">
        <w:rPr>
          <w:rFonts w:ascii="Calibri" w:hAnsi="Calibri"/>
          <w:sz w:val="24"/>
          <w:szCs w:val="24"/>
          <w:shd w:val="clear" w:color="auto" w:fill="FFFFFF"/>
        </w:rPr>
        <w:t>art. 17</w:t>
      </w:r>
      <w:r w:rsidR="00E9254F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CC3BFE" w:rsidRPr="005B44FB">
        <w:rPr>
          <w:rFonts w:ascii="Calibri" w:hAnsi="Calibri"/>
          <w:sz w:val="24"/>
          <w:szCs w:val="24"/>
          <w:shd w:val="clear" w:color="auto" w:fill="FFFFFF"/>
        </w:rPr>
        <w:t>da Lei Federal nº 8.666</w:t>
      </w:r>
      <w:r w:rsidR="00896A99" w:rsidRPr="005B44FB">
        <w:rPr>
          <w:rFonts w:ascii="Calibri" w:hAnsi="Calibri"/>
          <w:sz w:val="24"/>
          <w:szCs w:val="24"/>
          <w:shd w:val="clear" w:color="auto" w:fill="FFFFFF"/>
        </w:rPr>
        <w:t xml:space="preserve">, de 21 de junho de </w:t>
      </w:r>
      <w:smartTag w:uri="urn:schemas-microsoft-com:office:smarttags" w:element="metricconverter">
        <w:smartTagPr>
          <w:attr w:name="ProductID" w:val="1993, a"/>
        </w:smartTagPr>
        <w:r w:rsidR="00896A99" w:rsidRPr="005B44FB">
          <w:rPr>
            <w:rFonts w:ascii="Calibri" w:hAnsi="Calibri"/>
            <w:sz w:val="24"/>
            <w:szCs w:val="24"/>
            <w:shd w:val="clear" w:color="auto" w:fill="FFFFFF"/>
          </w:rPr>
          <w:t>19</w:t>
        </w:r>
        <w:r w:rsidR="00CC3BFE" w:rsidRPr="005B44FB">
          <w:rPr>
            <w:rFonts w:ascii="Calibri" w:hAnsi="Calibri"/>
            <w:sz w:val="24"/>
            <w:szCs w:val="24"/>
            <w:shd w:val="clear" w:color="auto" w:fill="FFFFFF"/>
          </w:rPr>
          <w:t>93, a</w:t>
        </w:r>
      </w:smartTag>
      <w:r w:rsidR="00CC3BFE" w:rsidRPr="005B44FB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CC1198">
        <w:rPr>
          <w:rFonts w:ascii="Calibri" w:hAnsi="Calibri"/>
          <w:sz w:val="24"/>
          <w:szCs w:val="24"/>
          <w:shd w:val="clear" w:color="auto" w:fill="FFFFFF"/>
        </w:rPr>
        <w:t xml:space="preserve">proceder à </w:t>
      </w:r>
      <w:r w:rsidR="0033305A" w:rsidRPr="005B44FB">
        <w:rPr>
          <w:rFonts w:ascii="Calibri" w:hAnsi="Calibri"/>
          <w:sz w:val="24"/>
          <w:szCs w:val="24"/>
          <w:shd w:val="clear" w:color="auto" w:fill="FFFFFF"/>
        </w:rPr>
        <w:t xml:space="preserve">Concessão de Direito Real de Uso </w:t>
      </w:r>
      <w:r w:rsidR="006A1F5C" w:rsidRPr="005B44FB">
        <w:rPr>
          <w:rFonts w:ascii="Calibri" w:hAnsi="Calibri"/>
          <w:sz w:val="24"/>
          <w:szCs w:val="24"/>
          <w:shd w:val="clear" w:color="auto" w:fill="FFFFFF"/>
        </w:rPr>
        <w:t>(</w:t>
      </w:r>
      <w:r w:rsidR="00CC3BFE" w:rsidRPr="005B44FB">
        <w:rPr>
          <w:rFonts w:ascii="Calibri" w:hAnsi="Calibri"/>
          <w:sz w:val="24"/>
          <w:szCs w:val="24"/>
          <w:shd w:val="clear" w:color="auto" w:fill="FFFFFF"/>
        </w:rPr>
        <w:t>CDRU</w:t>
      </w:r>
      <w:r w:rsidR="006A1F5C" w:rsidRPr="005B44FB">
        <w:rPr>
          <w:rFonts w:ascii="Calibri" w:hAnsi="Calibri"/>
          <w:sz w:val="24"/>
          <w:szCs w:val="24"/>
          <w:shd w:val="clear" w:color="auto" w:fill="FFFFFF"/>
        </w:rPr>
        <w:t>)</w:t>
      </w:r>
      <w:r w:rsidR="0033305A" w:rsidRPr="005B44FB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CC3BFE" w:rsidRPr="005B44FB">
        <w:rPr>
          <w:rFonts w:ascii="Calibri" w:hAnsi="Calibri"/>
          <w:sz w:val="24"/>
          <w:szCs w:val="24"/>
          <w:shd w:val="clear" w:color="auto" w:fill="FFFFFF"/>
        </w:rPr>
        <w:t>dos lotes e glebas</w:t>
      </w:r>
      <w:r w:rsidR="007837FD" w:rsidRPr="005B44FB">
        <w:rPr>
          <w:rFonts w:ascii="Calibri" w:hAnsi="Calibri"/>
          <w:sz w:val="24"/>
          <w:szCs w:val="24"/>
          <w:shd w:val="clear" w:color="auto" w:fill="FFFFFF"/>
        </w:rPr>
        <w:t xml:space="preserve"> descritos no A</w:t>
      </w:r>
      <w:r w:rsidR="00CC3BFE" w:rsidRPr="005B44FB">
        <w:rPr>
          <w:rFonts w:ascii="Calibri" w:hAnsi="Calibri"/>
          <w:sz w:val="24"/>
          <w:szCs w:val="24"/>
          <w:shd w:val="clear" w:color="auto" w:fill="FFFFFF"/>
        </w:rPr>
        <w:t xml:space="preserve">nexo </w:t>
      </w:r>
      <w:r w:rsidR="005B44FB">
        <w:rPr>
          <w:rFonts w:ascii="Calibri" w:hAnsi="Calibri"/>
          <w:sz w:val="24"/>
          <w:szCs w:val="24"/>
          <w:shd w:val="clear" w:color="auto" w:fill="FFFFFF"/>
        </w:rPr>
        <w:t>Único</w:t>
      </w:r>
      <w:r w:rsidR="00FE65AB" w:rsidRPr="005B44FB">
        <w:rPr>
          <w:rFonts w:ascii="Calibri" w:hAnsi="Calibri"/>
          <w:sz w:val="24"/>
          <w:szCs w:val="24"/>
          <w:shd w:val="clear" w:color="auto" w:fill="FFFFFF"/>
        </w:rPr>
        <w:t xml:space="preserve"> desta </w:t>
      </w:r>
      <w:r w:rsidR="005B44FB">
        <w:rPr>
          <w:rFonts w:ascii="Calibri" w:hAnsi="Calibri"/>
          <w:sz w:val="24"/>
          <w:szCs w:val="24"/>
          <w:shd w:val="clear" w:color="auto" w:fill="FFFFFF"/>
        </w:rPr>
        <w:t>l</w:t>
      </w:r>
      <w:r w:rsidR="00FE65AB" w:rsidRPr="005B44FB">
        <w:rPr>
          <w:rFonts w:ascii="Calibri" w:hAnsi="Calibri"/>
          <w:sz w:val="24"/>
          <w:szCs w:val="24"/>
          <w:shd w:val="clear" w:color="auto" w:fill="FFFFFF"/>
        </w:rPr>
        <w:t>ei</w:t>
      </w:r>
      <w:r w:rsidR="00D17B92">
        <w:rPr>
          <w:rFonts w:ascii="Calibri" w:hAnsi="Calibri"/>
          <w:sz w:val="24"/>
          <w:szCs w:val="24"/>
          <w:shd w:val="clear" w:color="auto" w:fill="FFFFFF"/>
        </w:rPr>
        <w:t xml:space="preserve"> complementar</w:t>
      </w:r>
      <w:r w:rsidR="006604EE" w:rsidRPr="005B44FB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CC3BFE" w:rsidRPr="005B44FB">
        <w:rPr>
          <w:rFonts w:ascii="Calibri" w:hAnsi="Calibri"/>
          <w:sz w:val="24"/>
          <w:szCs w:val="24"/>
          <w:shd w:val="clear" w:color="auto" w:fill="FFFFFF"/>
        </w:rPr>
        <w:t>às famíl</w:t>
      </w:r>
      <w:r w:rsidR="00D17B92">
        <w:rPr>
          <w:rFonts w:ascii="Calibri" w:hAnsi="Calibri"/>
          <w:sz w:val="24"/>
          <w:szCs w:val="24"/>
          <w:shd w:val="clear" w:color="auto" w:fill="FFFFFF"/>
        </w:rPr>
        <w:t>ias beneficiárias inscritas no cadastro h</w:t>
      </w:r>
      <w:r w:rsidR="00CC3BFE" w:rsidRPr="005B44FB">
        <w:rPr>
          <w:rFonts w:ascii="Calibri" w:hAnsi="Calibri"/>
          <w:sz w:val="24"/>
          <w:szCs w:val="24"/>
          <w:shd w:val="clear" w:color="auto" w:fill="FFFFFF"/>
        </w:rPr>
        <w:t xml:space="preserve">abitacional, selecionadas de acordo com critérios e regras estabelecidos por esta </w:t>
      </w:r>
      <w:r w:rsidR="005B44FB">
        <w:rPr>
          <w:rFonts w:ascii="Calibri" w:hAnsi="Calibri"/>
          <w:sz w:val="24"/>
          <w:szCs w:val="24"/>
          <w:shd w:val="clear" w:color="auto" w:fill="FFFFFF"/>
        </w:rPr>
        <w:t>l</w:t>
      </w:r>
      <w:r w:rsidR="00CC3BFE" w:rsidRPr="005B44FB">
        <w:rPr>
          <w:rFonts w:ascii="Calibri" w:hAnsi="Calibri"/>
          <w:sz w:val="24"/>
          <w:szCs w:val="24"/>
          <w:shd w:val="clear" w:color="auto" w:fill="FFFFFF"/>
        </w:rPr>
        <w:t>ei</w:t>
      </w:r>
      <w:r w:rsidR="00D17B92">
        <w:rPr>
          <w:rFonts w:ascii="Calibri" w:hAnsi="Calibri"/>
          <w:sz w:val="24"/>
          <w:szCs w:val="24"/>
          <w:shd w:val="clear" w:color="auto" w:fill="FFFFFF"/>
        </w:rPr>
        <w:t xml:space="preserve"> complementar</w:t>
      </w:r>
      <w:r w:rsidR="00CC3BFE" w:rsidRPr="005B44FB">
        <w:rPr>
          <w:rFonts w:ascii="Calibri" w:hAnsi="Calibri"/>
          <w:sz w:val="24"/>
          <w:szCs w:val="24"/>
          <w:shd w:val="clear" w:color="auto" w:fill="FFFFFF"/>
        </w:rPr>
        <w:t>.</w:t>
      </w:r>
    </w:p>
    <w:p w:rsidR="00CC1198" w:rsidRPr="00AA0C0A" w:rsidRDefault="00CC1198" w:rsidP="00CC3BFE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</w:p>
    <w:p w:rsidR="008A4BD2" w:rsidRPr="00CD5083" w:rsidRDefault="008A4BD2" w:rsidP="008A4BD2">
      <w:pPr>
        <w:spacing w:before="120" w:after="120" w:line="360" w:lineRule="auto"/>
        <w:jc w:val="center"/>
        <w:rPr>
          <w:rFonts w:ascii="Calibri" w:hAnsi="Calibri"/>
          <w:caps/>
          <w:sz w:val="24"/>
          <w:szCs w:val="24"/>
          <w:shd w:val="clear" w:color="auto" w:fill="FFFFFF"/>
        </w:rPr>
      </w:pPr>
      <w:r w:rsidRPr="00CD5083">
        <w:rPr>
          <w:rFonts w:ascii="Calibri" w:hAnsi="Calibri"/>
          <w:sz w:val="24"/>
          <w:szCs w:val="24"/>
          <w:shd w:val="clear" w:color="auto" w:fill="FFFFFF"/>
        </w:rPr>
        <w:t>C</w:t>
      </w:r>
      <w:r w:rsidR="00673D60" w:rsidRPr="00CD5083">
        <w:rPr>
          <w:rFonts w:ascii="Calibri" w:hAnsi="Calibri"/>
          <w:sz w:val="24"/>
          <w:szCs w:val="24"/>
          <w:shd w:val="clear" w:color="auto" w:fill="FFFFFF"/>
        </w:rPr>
        <w:t>APÍTULO</w:t>
      </w:r>
      <w:r w:rsidRPr="00CD5083">
        <w:rPr>
          <w:rFonts w:ascii="Calibri" w:hAnsi="Calibri"/>
          <w:sz w:val="24"/>
          <w:szCs w:val="24"/>
          <w:shd w:val="clear" w:color="auto" w:fill="FFFFFF"/>
        </w:rPr>
        <w:t> </w:t>
      </w:r>
      <w:r w:rsidR="00CC1198">
        <w:rPr>
          <w:rFonts w:ascii="Calibri" w:hAnsi="Calibri"/>
          <w:caps/>
          <w:sz w:val="24"/>
          <w:szCs w:val="24"/>
          <w:shd w:val="clear" w:color="auto" w:fill="FFFFFF"/>
        </w:rPr>
        <w:t>II</w:t>
      </w:r>
      <w:r w:rsidRPr="00CD5083">
        <w:rPr>
          <w:rFonts w:ascii="Calibri" w:hAnsi="Calibri"/>
          <w:caps/>
          <w:sz w:val="24"/>
          <w:szCs w:val="24"/>
          <w:shd w:val="clear" w:color="auto" w:fill="FFFFFF"/>
        </w:rPr>
        <w:br/>
        <w:t xml:space="preserve">DOS </w:t>
      </w:r>
      <w:r w:rsidR="006F6943" w:rsidRPr="00CD5083">
        <w:rPr>
          <w:rFonts w:ascii="Calibri" w:hAnsi="Calibri"/>
          <w:caps/>
          <w:sz w:val="24"/>
          <w:szCs w:val="24"/>
          <w:shd w:val="clear" w:color="auto" w:fill="FFFFFF"/>
        </w:rPr>
        <w:t>LOTES</w:t>
      </w:r>
    </w:p>
    <w:p w:rsidR="006F6943" w:rsidRPr="00AA0C0A" w:rsidRDefault="00BB4CAE" w:rsidP="006F6943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/>
          <w:sz w:val="24"/>
          <w:szCs w:val="24"/>
          <w:shd w:val="clear" w:color="auto" w:fill="FFFFFF"/>
        </w:rPr>
        <w:lastRenderedPageBreak/>
        <w:t xml:space="preserve">Art. </w:t>
      </w:r>
      <w:r w:rsidR="00CC1198">
        <w:rPr>
          <w:rFonts w:ascii="Calibri" w:hAnsi="Calibri"/>
          <w:b/>
          <w:sz w:val="24"/>
          <w:szCs w:val="24"/>
          <w:shd w:val="clear" w:color="auto" w:fill="FFFFFF"/>
        </w:rPr>
        <w:t>5</w:t>
      </w:r>
      <w:r w:rsidR="008A4BD2" w:rsidRPr="00AA0C0A">
        <w:rPr>
          <w:rFonts w:ascii="Calibri" w:hAnsi="Calibri"/>
          <w:b/>
          <w:sz w:val="24"/>
          <w:szCs w:val="24"/>
          <w:shd w:val="clear" w:color="auto" w:fill="FFFFFF"/>
        </w:rPr>
        <w:t xml:space="preserve">º </w:t>
      </w:r>
      <w:r w:rsidR="006604EE" w:rsidRPr="00AA0C0A">
        <w:rPr>
          <w:rFonts w:ascii="Calibri" w:hAnsi="Calibri"/>
          <w:bCs/>
          <w:sz w:val="24"/>
          <w:szCs w:val="24"/>
          <w:shd w:val="clear" w:color="auto" w:fill="FFFFFF"/>
        </w:rPr>
        <w:t>Os lotes e a</w:t>
      </w:r>
      <w:r w:rsidR="006F6943" w:rsidRPr="00AA0C0A">
        <w:rPr>
          <w:rFonts w:ascii="Calibri" w:hAnsi="Calibri"/>
          <w:bCs/>
          <w:sz w:val="24"/>
          <w:szCs w:val="24"/>
          <w:shd w:val="clear" w:color="auto" w:fill="FFFFFF"/>
        </w:rPr>
        <w:t>s glebas constantes n</w:t>
      </w:r>
      <w:r w:rsidR="006604EE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o Anexo </w:t>
      </w:r>
      <w:r w:rsidR="0038048E">
        <w:rPr>
          <w:rFonts w:ascii="Calibri" w:hAnsi="Calibri"/>
          <w:bCs/>
          <w:sz w:val="24"/>
          <w:szCs w:val="24"/>
          <w:shd w:val="clear" w:color="auto" w:fill="FFFFFF"/>
        </w:rPr>
        <w:t xml:space="preserve">Único </w:t>
      </w:r>
      <w:r w:rsidR="00CD5083">
        <w:rPr>
          <w:rFonts w:ascii="Calibri" w:hAnsi="Calibri"/>
          <w:bCs/>
          <w:sz w:val="24"/>
          <w:szCs w:val="24"/>
          <w:shd w:val="clear" w:color="auto" w:fill="FFFFFF"/>
        </w:rPr>
        <w:t>desta lei</w:t>
      </w:r>
      <w:r w:rsidR="00BB2566">
        <w:rPr>
          <w:rFonts w:ascii="Calibri" w:hAnsi="Calibri"/>
          <w:bCs/>
          <w:sz w:val="24"/>
          <w:szCs w:val="24"/>
          <w:shd w:val="clear" w:color="auto" w:fill="FFFFFF"/>
        </w:rPr>
        <w:t xml:space="preserve"> complementar</w:t>
      </w:r>
      <w:proofErr w:type="gramStart"/>
      <w:r w:rsidR="00BB2566">
        <w:rPr>
          <w:rFonts w:ascii="Calibri" w:hAnsi="Calibri"/>
          <w:bCs/>
          <w:sz w:val="24"/>
          <w:szCs w:val="24"/>
          <w:shd w:val="clear" w:color="auto" w:fill="FFFFFF"/>
        </w:rPr>
        <w:t xml:space="preserve">  </w:t>
      </w:r>
      <w:proofErr w:type="gramEnd"/>
      <w:r w:rsidR="006604EE" w:rsidRPr="00AA0C0A">
        <w:rPr>
          <w:rFonts w:ascii="Calibri" w:hAnsi="Calibri"/>
          <w:bCs/>
          <w:sz w:val="24"/>
          <w:szCs w:val="24"/>
          <w:shd w:val="clear" w:color="auto" w:fill="FFFFFF"/>
        </w:rPr>
        <w:t>deverão ser parcelado</w:t>
      </w:r>
      <w:r w:rsidR="006F6943" w:rsidRPr="00AA0C0A">
        <w:rPr>
          <w:rFonts w:ascii="Calibri" w:hAnsi="Calibri"/>
          <w:bCs/>
          <w:sz w:val="24"/>
          <w:szCs w:val="24"/>
          <w:shd w:val="clear" w:color="auto" w:fill="FFFFFF"/>
        </w:rPr>
        <w:t>s, aprovados</w:t>
      </w:r>
      <w:r w:rsidR="006604EE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e registrado</w:t>
      </w:r>
      <w:r w:rsidR="006F6943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s, </w:t>
      </w:r>
      <w:r w:rsidR="006604EE" w:rsidRPr="00AA0C0A">
        <w:rPr>
          <w:rFonts w:ascii="Calibri" w:hAnsi="Calibri"/>
          <w:bCs/>
          <w:sz w:val="24"/>
          <w:szCs w:val="24"/>
          <w:shd w:val="clear" w:color="auto" w:fill="FFFFFF"/>
        </w:rPr>
        <w:t>sendo disponibilizados</w:t>
      </w:r>
      <w:r w:rsidR="00E9254F">
        <w:rPr>
          <w:rFonts w:ascii="Calibri" w:hAnsi="Calibri"/>
          <w:bCs/>
          <w:sz w:val="24"/>
          <w:szCs w:val="24"/>
          <w:shd w:val="clear" w:color="auto" w:fill="FFFFFF"/>
        </w:rPr>
        <w:t xml:space="preserve"> à edificação após </w:t>
      </w:r>
      <w:r w:rsidR="006F6943" w:rsidRPr="00AA0C0A">
        <w:rPr>
          <w:rFonts w:ascii="Calibri" w:hAnsi="Calibri"/>
          <w:bCs/>
          <w:sz w:val="24"/>
          <w:szCs w:val="24"/>
          <w:shd w:val="clear" w:color="auto" w:fill="FFFFFF"/>
        </w:rPr>
        <w:t>a a</w:t>
      </w:r>
      <w:r w:rsidR="006604EE" w:rsidRPr="00AA0C0A">
        <w:rPr>
          <w:rFonts w:ascii="Calibri" w:hAnsi="Calibri"/>
          <w:bCs/>
          <w:sz w:val="24"/>
          <w:szCs w:val="24"/>
          <w:shd w:val="clear" w:color="auto" w:fill="FFFFFF"/>
        </w:rPr>
        <w:t>bertura</w:t>
      </w:r>
      <w:r w:rsidR="006F6943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das respectivas matrículas.</w:t>
      </w:r>
    </w:p>
    <w:p w:rsidR="00D94168" w:rsidRPr="00AA0C0A" w:rsidRDefault="006604EE" w:rsidP="00D94168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>§</w:t>
      </w:r>
      <w:r w:rsidR="00CD5083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>1º</w:t>
      </w:r>
      <w:r w:rsidR="00D94168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7A18F0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Antes de abertas </w:t>
      </w:r>
      <w:proofErr w:type="gramStart"/>
      <w:r w:rsidR="00D37BE6">
        <w:rPr>
          <w:rFonts w:ascii="Calibri" w:hAnsi="Calibri"/>
          <w:bCs/>
          <w:sz w:val="24"/>
          <w:szCs w:val="24"/>
          <w:shd w:val="clear" w:color="auto" w:fill="FFFFFF"/>
        </w:rPr>
        <w:t>a</w:t>
      </w:r>
      <w:r w:rsidR="00DD603E" w:rsidRPr="00AA0C0A">
        <w:rPr>
          <w:rFonts w:ascii="Calibri" w:hAnsi="Calibri"/>
          <w:bCs/>
          <w:sz w:val="24"/>
          <w:szCs w:val="24"/>
          <w:shd w:val="clear" w:color="auto" w:fill="FFFFFF"/>
        </w:rPr>
        <w:t>s</w:t>
      </w:r>
      <w:proofErr w:type="gramEnd"/>
      <w:r w:rsidR="007A18F0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matrículas, não há óbice para o início do trabalho de </w:t>
      </w:r>
      <w:r w:rsidR="00D94168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organização das famílias cadastradas, classificadas de acordo com critérios estabelecidos nesta </w:t>
      </w:r>
      <w:r w:rsidR="00CD5083">
        <w:rPr>
          <w:rFonts w:ascii="Calibri" w:hAnsi="Calibri"/>
          <w:bCs/>
          <w:sz w:val="24"/>
          <w:szCs w:val="24"/>
          <w:shd w:val="clear" w:color="auto" w:fill="FFFFFF"/>
        </w:rPr>
        <w:t>le</w:t>
      </w:r>
      <w:r w:rsidR="00D94168" w:rsidRPr="00AA0C0A">
        <w:rPr>
          <w:rFonts w:ascii="Calibri" w:hAnsi="Calibri"/>
          <w:bCs/>
          <w:sz w:val="24"/>
          <w:szCs w:val="24"/>
          <w:shd w:val="clear" w:color="auto" w:fill="FFFFFF"/>
        </w:rPr>
        <w:t>i</w:t>
      </w:r>
      <w:r w:rsidR="00BB2566">
        <w:rPr>
          <w:rFonts w:ascii="Calibri" w:hAnsi="Calibri"/>
          <w:bCs/>
          <w:sz w:val="24"/>
          <w:szCs w:val="24"/>
          <w:shd w:val="clear" w:color="auto" w:fill="FFFFFF"/>
        </w:rPr>
        <w:t xml:space="preserve"> complementar</w:t>
      </w:r>
      <w:r w:rsidR="00D94168" w:rsidRPr="00AA0C0A">
        <w:rPr>
          <w:rFonts w:ascii="Calibri" w:hAnsi="Calibri"/>
          <w:bCs/>
          <w:sz w:val="24"/>
          <w:szCs w:val="24"/>
          <w:shd w:val="clear" w:color="auto" w:fill="FFFFFF"/>
        </w:rPr>
        <w:t>, que serão convidadas à explanaç</w:t>
      </w:r>
      <w:r w:rsidR="00624376">
        <w:rPr>
          <w:rFonts w:ascii="Calibri" w:hAnsi="Calibri"/>
          <w:bCs/>
          <w:sz w:val="24"/>
          <w:szCs w:val="24"/>
          <w:shd w:val="clear" w:color="auto" w:fill="FFFFFF"/>
        </w:rPr>
        <w:t>ão do P</w:t>
      </w:r>
      <w:r w:rsidR="007A18F0" w:rsidRPr="00AA0C0A">
        <w:rPr>
          <w:rFonts w:ascii="Calibri" w:hAnsi="Calibri"/>
          <w:bCs/>
          <w:sz w:val="24"/>
          <w:szCs w:val="24"/>
          <w:shd w:val="clear" w:color="auto" w:fill="FFFFFF"/>
        </w:rPr>
        <w:t>rograma e assinatura do t</w:t>
      </w:r>
      <w:r w:rsidR="00D94168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ermo de </w:t>
      </w:r>
      <w:r w:rsidR="007A18F0" w:rsidRPr="00AA0C0A">
        <w:rPr>
          <w:rFonts w:ascii="Calibri" w:hAnsi="Calibri"/>
          <w:bCs/>
          <w:sz w:val="24"/>
          <w:szCs w:val="24"/>
          <w:shd w:val="clear" w:color="auto" w:fill="FFFFFF"/>
        </w:rPr>
        <w:t>a</w:t>
      </w:r>
      <w:r w:rsidR="00D94168" w:rsidRPr="00AA0C0A">
        <w:rPr>
          <w:rFonts w:ascii="Calibri" w:hAnsi="Calibri"/>
          <w:bCs/>
          <w:sz w:val="24"/>
          <w:szCs w:val="24"/>
          <w:shd w:val="clear" w:color="auto" w:fill="FFFFFF"/>
        </w:rPr>
        <w:t>desão.</w:t>
      </w:r>
    </w:p>
    <w:p w:rsidR="006F6943" w:rsidRDefault="006604EE" w:rsidP="00D94168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>§</w:t>
      </w:r>
      <w:r w:rsidR="00CD5083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2º </w:t>
      </w:r>
      <w:r w:rsidR="006F6943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A </w:t>
      </w:r>
      <w:r w:rsidR="006F6943" w:rsidRPr="00624376">
        <w:rPr>
          <w:rFonts w:ascii="Calibri" w:hAnsi="Calibri"/>
          <w:bCs/>
          <w:sz w:val="24"/>
          <w:szCs w:val="24"/>
          <w:shd w:val="clear" w:color="auto" w:fill="FFFFFF"/>
        </w:rPr>
        <w:t>partir da disponibilização d</w:t>
      </w:r>
      <w:r w:rsidR="007A18F0" w:rsidRPr="00624376">
        <w:rPr>
          <w:rFonts w:ascii="Calibri" w:hAnsi="Calibri"/>
          <w:bCs/>
          <w:sz w:val="24"/>
          <w:szCs w:val="24"/>
          <w:shd w:val="clear" w:color="auto" w:fill="FFFFFF"/>
        </w:rPr>
        <w:t>as m</w:t>
      </w:r>
      <w:r w:rsidR="006F6943" w:rsidRPr="00624376">
        <w:rPr>
          <w:rFonts w:ascii="Calibri" w:hAnsi="Calibri"/>
          <w:bCs/>
          <w:sz w:val="24"/>
          <w:szCs w:val="24"/>
          <w:shd w:val="clear" w:color="auto" w:fill="FFFFFF"/>
        </w:rPr>
        <w:t xml:space="preserve">atrículas, </w:t>
      </w:r>
      <w:r w:rsidR="007A18F0" w:rsidRPr="00624376">
        <w:rPr>
          <w:rFonts w:ascii="Calibri" w:hAnsi="Calibri"/>
          <w:bCs/>
          <w:sz w:val="24"/>
          <w:szCs w:val="24"/>
          <w:shd w:val="clear" w:color="auto" w:fill="FFFFFF"/>
        </w:rPr>
        <w:t>os beneficiários</w:t>
      </w:r>
      <w:r w:rsidR="006F6943" w:rsidRPr="00624376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7A18F0" w:rsidRPr="00624376">
        <w:rPr>
          <w:rFonts w:ascii="Calibri" w:hAnsi="Calibri"/>
          <w:bCs/>
          <w:sz w:val="24"/>
          <w:szCs w:val="24"/>
          <w:shd w:val="clear" w:color="auto" w:fill="FFFFFF"/>
        </w:rPr>
        <w:t xml:space="preserve">serão </w:t>
      </w:r>
      <w:r w:rsidR="007A18F0" w:rsidRPr="00A66A2B">
        <w:rPr>
          <w:rFonts w:ascii="Calibri" w:hAnsi="Calibri"/>
          <w:bCs/>
          <w:sz w:val="24"/>
          <w:szCs w:val="24"/>
          <w:shd w:val="clear" w:color="auto" w:fill="FFFFFF"/>
        </w:rPr>
        <w:t>convocados</w:t>
      </w:r>
      <w:r w:rsidR="006F6943" w:rsidRPr="00A66A2B">
        <w:rPr>
          <w:rFonts w:ascii="Calibri" w:hAnsi="Calibri"/>
          <w:bCs/>
          <w:sz w:val="24"/>
          <w:szCs w:val="24"/>
          <w:shd w:val="clear" w:color="auto" w:fill="FFFFFF"/>
        </w:rPr>
        <w:t xml:space="preserve"> de acordo com sua classificação</w:t>
      </w:r>
      <w:r w:rsidR="000F1697" w:rsidRPr="00A66A2B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B5340C" w:rsidRPr="00A66A2B">
        <w:rPr>
          <w:rStyle w:val="Forte"/>
          <w:rFonts w:ascii="Calibri" w:hAnsi="Calibri" w:cs="Calibri"/>
          <w:b w:val="0"/>
          <w:sz w:val="24"/>
          <w:szCs w:val="24"/>
        </w:rPr>
        <w:t xml:space="preserve">socioeconômica formulada em conformidade com o </w:t>
      </w:r>
      <w:r w:rsidR="00BA2970" w:rsidRPr="00A66A2B">
        <w:rPr>
          <w:rStyle w:val="Forte"/>
          <w:rFonts w:ascii="Calibri" w:hAnsi="Calibri" w:cs="Calibri"/>
          <w:b w:val="0"/>
          <w:sz w:val="24"/>
          <w:szCs w:val="24"/>
        </w:rPr>
        <w:t>art. 9º</w:t>
      </w:r>
      <w:r w:rsidR="00B5340C">
        <w:rPr>
          <w:rStyle w:val="Forte"/>
          <w:rFonts w:ascii="Calibri" w:hAnsi="Calibri" w:cs="Calibri"/>
          <w:b w:val="0"/>
          <w:sz w:val="24"/>
          <w:szCs w:val="24"/>
        </w:rPr>
        <w:t xml:space="preserve"> desta lei</w:t>
      </w:r>
      <w:r w:rsidR="00BB2566">
        <w:rPr>
          <w:rStyle w:val="Forte"/>
          <w:rFonts w:ascii="Calibri" w:hAnsi="Calibri" w:cs="Calibri"/>
          <w:b w:val="0"/>
          <w:sz w:val="24"/>
          <w:szCs w:val="24"/>
        </w:rPr>
        <w:t xml:space="preserve"> complementar</w:t>
      </w:r>
      <w:r w:rsidR="006F6943" w:rsidRPr="00624376">
        <w:rPr>
          <w:rFonts w:ascii="Calibri" w:hAnsi="Calibri"/>
          <w:bCs/>
          <w:sz w:val="24"/>
          <w:szCs w:val="24"/>
          <w:shd w:val="clear" w:color="auto" w:fill="FFFFFF"/>
        </w:rPr>
        <w:t xml:space="preserve">, </w:t>
      </w:r>
      <w:r w:rsidR="00CD5083">
        <w:rPr>
          <w:rFonts w:ascii="Calibri" w:hAnsi="Calibri"/>
          <w:bCs/>
          <w:sz w:val="24"/>
          <w:szCs w:val="24"/>
          <w:shd w:val="clear" w:color="auto" w:fill="FFFFFF"/>
        </w:rPr>
        <w:t xml:space="preserve">oportunidade em que </w:t>
      </w:r>
      <w:r w:rsidR="007A18F0" w:rsidRPr="00624376">
        <w:rPr>
          <w:rFonts w:ascii="Calibri" w:hAnsi="Calibri"/>
          <w:bCs/>
          <w:sz w:val="24"/>
          <w:szCs w:val="24"/>
          <w:shd w:val="clear" w:color="auto" w:fill="FFFFFF"/>
        </w:rPr>
        <w:t>deverão</w:t>
      </w:r>
      <w:r w:rsidR="006F6943" w:rsidRPr="00624376">
        <w:rPr>
          <w:rFonts w:ascii="Calibri" w:hAnsi="Calibri"/>
          <w:bCs/>
          <w:sz w:val="24"/>
          <w:szCs w:val="24"/>
          <w:shd w:val="clear" w:color="auto" w:fill="FFFFFF"/>
        </w:rPr>
        <w:t xml:space="preserve"> assinar </w:t>
      </w:r>
      <w:r w:rsidR="00F60E01">
        <w:rPr>
          <w:rFonts w:ascii="Calibri" w:hAnsi="Calibri"/>
          <w:bCs/>
          <w:sz w:val="24"/>
          <w:szCs w:val="24"/>
          <w:shd w:val="clear" w:color="auto" w:fill="FFFFFF"/>
        </w:rPr>
        <w:t xml:space="preserve">Termo de Permissão de </w:t>
      </w:r>
      <w:r w:rsidR="00CC1198">
        <w:rPr>
          <w:rFonts w:ascii="Calibri" w:hAnsi="Calibri"/>
          <w:bCs/>
          <w:sz w:val="24"/>
          <w:szCs w:val="24"/>
          <w:shd w:val="clear" w:color="auto" w:fill="FFFFFF"/>
        </w:rPr>
        <w:t>Uso</w:t>
      </w:r>
      <w:r w:rsidR="00F60E01">
        <w:rPr>
          <w:rFonts w:ascii="Calibri" w:hAnsi="Calibri"/>
          <w:bCs/>
          <w:sz w:val="24"/>
          <w:szCs w:val="24"/>
          <w:shd w:val="clear" w:color="auto" w:fill="FFFFFF"/>
        </w:rPr>
        <w:t xml:space="preserve"> do Imóvel</w:t>
      </w:r>
      <w:r w:rsidR="006F6943" w:rsidRPr="00624376">
        <w:rPr>
          <w:rFonts w:ascii="Calibri" w:hAnsi="Calibri"/>
          <w:bCs/>
          <w:sz w:val="24"/>
          <w:szCs w:val="24"/>
          <w:shd w:val="clear" w:color="auto" w:fill="FFFFFF"/>
        </w:rPr>
        <w:t>.</w:t>
      </w:r>
      <w:r w:rsidR="00624376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</w:p>
    <w:p w:rsidR="00CD5083" w:rsidRPr="00AA0C0A" w:rsidRDefault="00CD5083" w:rsidP="00D94168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</w:p>
    <w:p w:rsidR="008A4BD2" w:rsidRPr="00CD5083" w:rsidRDefault="008A4BD2" w:rsidP="008A4BD2">
      <w:pPr>
        <w:spacing w:before="120" w:after="120" w:line="360" w:lineRule="auto"/>
        <w:jc w:val="center"/>
        <w:rPr>
          <w:rFonts w:ascii="Calibri" w:hAnsi="Calibri"/>
          <w:caps/>
          <w:sz w:val="24"/>
          <w:szCs w:val="24"/>
          <w:shd w:val="clear" w:color="auto" w:fill="FFFFFF"/>
        </w:rPr>
      </w:pPr>
      <w:r w:rsidRPr="00CD5083">
        <w:rPr>
          <w:rFonts w:ascii="Calibri" w:hAnsi="Calibri"/>
          <w:sz w:val="24"/>
          <w:szCs w:val="24"/>
          <w:shd w:val="clear" w:color="auto" w:fill="FFFFFF"/>
        </w:rPr>
        <w:t>C</w:t>
      </w:r>
      <w:r w:rsidR="00624376" w:rsidRPr="00CD5083">
        <w:rPr>
          <w:rFonts w:ascii="Calibri" w:hAnsi="Calibri"/>
          <w:sz w:val="24"/>
          <w:szCs w:val="24"/>
          <w:shd w:val="clear" w:color="auto" w:fill="FFFFFF"/>
        </w:rPr>
        <w:t>APÍTULO</w:t>
      </w:r>
      <w:r w:rsidRPr="00CD5083">
        <w:rPr>
          <w:rFonts w:ascii="Calibri" w:hAnsi="Calibri"/>
          <w:sz w:val="24"/>
          <w:szCs w:val="24"/>
          <w:shd w:val="clear" w:color="auto" w:fill="FFFFFF"/>
        </w:rPr>
        <w:t> </w:t>
      </w:r>
      <w:r w:rsidRPr="00CD5083">
        <w:rPr>
          <w:rFonts w:ascii="Calibri" w:hAnsi="Calibri"/>
          <w:caps/>
          <w:sz w:val="24"/>
          <w:szCs w:val="24"/>
          <w:shd w:val="clear" w:color="auto" w:fill="FFFFFF"/>
        </w:rPr>
        <w:t>I</w:t>
      </w:r>
      <w:r w:rsidR="00CC1198">
        <w:rPr>
          <w:rFonts w:ascii="Calibri" w:hAnsi="Calibri"/>
          <w:caps/>
          <w:sz w:val="24"/>
          <w:szCs w:val="24"/>
          <w:shd w:val="clear" w:color="auto" w:fill="FFFFFF"/>
        </w:rPr>
        <w:t>II</w:t>
      </w:r>
      <w:r w:rsidRPr="00CD5083">
        <w:rPr>
          <w:rFonts w:ascii="Calibri" w:hAnsi="Calibri"/>
          <w:caps/>
          <w:sz w:val="24"/>
          <w:szCs w:val="24"/>
          <w:shd w:val="clear" w:color="auto" w:fill="FFFFFF"/>
        </w:rPr>
        <w:br/>
        <w:t>DA</w:t>
      </w:r>
      <w:r w:rsidR="00624376" w:rsidRPr="00CD5083">
        <w:rPr>
          <w:rFonts w:ascii="Calibri" w:hAnsi="Calibri"/>
          <w:caps/>
          <w:sz w:val="24"/>
          <w:szCs w:val="24"/>
          <w:shd w:val="clear" w:color="auto" w:fill="FFFFFF"/>
        </w:rPr>
        <w:t>s condições de acesso E DO FLUXO D</w:t>
      </w:r>
      <w:r w:rsidR="006F6943" w:rsidRPr="00CD5083">
        <w:rPr>
          <w:rFonts w:ascii="Calibri" w:hAnsi="Calibri"/>
          <w:caps/>
          <w:sz w:val="24"/>
          <w:szCs w:val="24"/>
          <w:shd w:val="clear" w:color="auto" w:fill="FFFFFF"/>
        </w:rPr>
        <w:t>o programa</w:t>
      </w:r>
      <w:r w:rsidR="00624376" w:rsidRPr="00CD5083">
        <w:rPr>
          <w:rFonts w:ascii="Calibri" w:hAnsi="Calibri"/>
          <w:caps/>
          <w:sz w:val="24"/>
          <w:szCs w:val="24"/>
          <w:shd w:val="clear" w:color="auto" w:fill="FFFFFF"/>
        </w:rPr>
        <w:t xml:space="preserve"> </w:t>
      </w:r>
    </w:p>
    <w:p w:rsidR="007A18F0" w:rsidRPr="00D17B92" w:rsidRDefault="00CC1198" w:rsidP="00624376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D17B92">
        <w:rPr>
          <w:rFonts w:ascii="Calibri" w:hAnsi="Calibri"/>
          <w:b/>
          <w:sz w:val="24"/>
          <w:szCs w:val="24"/>
          <w:shd w:val="clear" w:color="auto" w:fill="FFFFFF"/>
        </w:rPr>
        <w:t>Art. 6</w:t>
      </w:r>
      <w:r w:rsidR="007A18F0" w:rsidRPr="00D17B92">
        <w:rPr>
          <w:rFonts w:ascii="Calibri" w:hAnsi="Calibri"/>
          <w:b/>
          <w:sz w:val="24"/>
          <w:szCs w:val="24"/>
          <w:shd w:val="clear" w:color="auto" w:fill="FFFFFF"/>
        </w:rPr>
        <w:t xml:space="preserve">º </w:t>
      </w:r>
      <w:r w:rsidR="00624376" w:rsidRPr="00D17B92">
        <w:rPr>
          <w:rFonts w:ascii="Calibri" w:hAnsi="Calibri"/>
          <w:sz w:val="24"/>
          <w:szCs w:val="24"/>
          <w:shd w:val="clear" w:color="auto" w:fill="FFFFFF"/>
        </w:rPr>
        <w:t xml:space="preserve">São condições para acesso ao </w:t>
      </w:r>
      <w:r w:rsidR="00BB2566">
        <w:rPr>
          <w:rFonts w:ascii="Calibri" w:hAnsi="Calibri"/>
          <w:sz w:val="24"/>
          <w:szCs w:val="24"/>
          <w:shd w:val="clear" w:color="auto" w:fill="FFFFFF"/>
        </w:rPr>
        <w:t>P</w:t>
      </w:r>
      <w:r w:rsidR="00BB2566" w:rsidRPr="00AA0C0A">
        <w:rPr>
          <w:rFonts w:ascii="Calibri" w:hAnsi="Calibri"/>
          <w:sz w:val="24"/>
          <w:szCs w:val="24"/>
          <w:shd w:val="clear" w:color="auto" w:fill="FFFFFF"/>
        </w:rPr>
        <w:t>rograma</w:t>
      </w:r>
      <w:r w:rsidR="00BB2566">
        <w:rPr>
          <w:rFonts w:ascii="Calibri" w:hAnsi="Calibri"/>
          <w:sz w:val="24"/>
          <w:szCs w:val="24"/>
          <w:shd w:val="clear" w:color="auto" w:fill="FFFFFF"/>
        </w:rPr>
        <w:t xml:space="preserve"> H</w:t>
      </w:r>
      <w:r w:rsidR="00BB2566" w:rsidRPr="00AA0C0A">
        <w:rPr>
          <w:rFonts w:ascii="Calibri" w:hAnsi="Calibri"/>
          <w:sz w:val="24"/>
          <w:szCs w:val="24"/>
          <w:shd w:val="clear" w:color="auto" w:fill="FFFFFF"/>
        </w:rPr>
        <w:t xml:space="preserve">abitacional de </w:t>
      </w:r>
      <w:r w:rsidR="00BB2566">
        <w:rPr>
          <w:rFonts w:ascii="Calibri" w:hAnsi="Calibri"/>
          <w:sz w:val="24"/>
          <w:szCs w:val="24"/>
          <w:shd w:val="clear" w:color="auto" w:fill="FFFFFF"/>
        </w:rPr>
        <w:t>Interesse S</w:t>
      </w:r>
      <w:r w:rsidR="00BB2566" w:rsidRPr="00AA0C0A">
        <w:rPr>
          <w:rFonts w:ascii="Calibri" w:hAnsi="Calibri"/>
          <w:sz w:val="24"/>
          <w:szCs w:val="24"/>
          <w:shd w:val="clear" w:color="auto" w:fill="FFFFFF"/>
        </w:rPr>
        <w:t>ocial denominado Organização de Construção de Autogestão (OCA)</w:t>
      </w:r>
      <w:r w:rsidR="007A18F0" w:rsidRPr="00D17B92">
        <w:rPr>
          <w:rFonts w:ascii="Calibri" w:hAnsi="Calibri"/>
          <w:sz w:val="24"/>
          <w:szCs w:val="24"/>
          <w:shd w:val="clear" w:color="auto" w:fill="FFFFFF"/>
        </w:rPr>
        <w:t>:</w:t>
      </w:r>
    </w:p>
    <w:p w:rsidR="006F6943" w:rsidRPr="00AA0C0A" w:rsidRDefault="00624376" w:rsidP="00624376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D17B92">
        <w:rPr>
          <w:rFonts w:ascii="Calibri" w:hAnsi="Calibri"/>
          <w:sz w:val="24"/>
          <w:szCs w:val="24"/>
          <w:shd w:val="clear" w:color="auto" w:fill="FFFFFF"/>
        </w:rPr>
        <w:t xml:space="preserve">I </w:t>
      </w:r>
      <w:r w:rsidR="00CD5083" w:rsidRPr="00D17B92">
        <w:rPr>
          <w:rFonts w:ascii="Calibri" w:hAnsi="Calibri"/>
          <w:sz w:val="24"/>
          <w:szCs w:val="24"/>
          <w:shd w:val="clear" w:color="auto" w:fill="FFFFFF"/>
        </w:rPr>
        <w:t>–</w:t>
      </w:r>
      <w:r w:rsidR="007A18F0" w:rsidRPr="00D17B92">
        <w:rPr>
          <w:rFonts w:ascii="Calibri" w:hAnsi="Calibri"/>
          <w:sz w:val="24"/>
          <w:szCs w:val="24"/>
          <w:shd w:val="clear" w:color="auto" w:fill="FFFFFF"/>
        </w:rPr>
        <w:t xml:space="preserve"> possuir</w:t>
      </w:r>
      <w:r w:rsidR="00CD5083" w:rsidRPr="00D17B92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BB2566">
        <w:rPr>
          <w:rFonts w:ascii="Calibri" w:hAnsi="Calibri"/>
          <w:sz w:val="24"/>
          <w:szCs w:val="24"/>
          <w:shd w:val="clear" w:color="auto" w:fill="FFFFFF"/>
        </w:rPr>
        <w:t>c</w:t>
      </w:r>
      <w:r w:rsidR="00BB2566">
        <w:rPr>
          <w:rFonts w:ascii="Calibri" w:hAnsi="Calibri"/>
          <w:bCs/>
          <w:sz w:val="24"/>
          <w:szCs w:val="24"/>
          <w:shd w:val="clear" w:color="auto" w:fill="FFFFFF"/>
        </w:rPr>
        <w:t>adastro h</w:t>
      </w:r>
      <w:r w:rsidR="006F6943" w:rsidRPr="00D17B92">
        <w:rPr>
          <w:rFonts w:ascii="Calibri" w:hAnsi="Calibri"/>
          <w:bCs/>
          <w:sz w:val="24"/>
          <w:szCs w:val="24"/>
          <w:shd w:val="clear" w:color="auto" w:fill="FFFFFF"/>
        </w:rPr>
        <w:t xml:space="preserve">abitacional </w:t>
      </w:r>
      <w:r w:rsidR="00BB2566">
        <w:rPr>
          <w:rFonts w:ascii="Calibri" w:hAnsi="Calibri"/>
          <w:bCs/>
          <w:sz w:val="24"/>
          <w:szCs w:val="24"/>
          <w:shd w:val="clear" w:color="auto" w:fill="FFFFFF"/>
        </w:rPr>
        <w:t>a</w:t>
      </w:r>
      <w:r w:rsidR="0033305A" w:rsidRPr="00D17B92">
        <w:rPr>
          <w:rFonts w:ascii="Calibri" w:hAnsi="Calibri"/>
          <w:bCs/>
          <w:sz w:val="24"/>
          <w:szCs w:val="24"/>
          <w:shd w:val="clear" w:color="auto" w:fill="FFFFFF"/>
        </w:rPr>
        <w:t xml:space="preserve">tivo </w:t>
      </w:r>
      <w:r w:rsidR="006F6943" w:rsidRPr="00D17B92">
        <w:rPr>
          <w:rFonts w:ascii="Calibri" w:hAnsi="Calibri"/>
          <w:bCs/>
          <w:sz w:val="24"/>
          <w:szCs w:val="24"/>
          <w:shd w:val="clear" w:color="auto" w:fill="FFFFFF"/>
        </w:rPr>
        <w:t xml:space="preserve">na </w:t>
      </w:r>
      <w:r w:rsidRPr="00D17B92">
        <w:rPr>
          <w:rFonts w:ascii="Calibri" w:hAnsi="Calibri"/>
          <w:bCs/>
          <w:sz w:val="24"/>
          <w:szCs w:val="24"/>
          <w:shd w:val="clear" w:color="auto" w:fill="FFFFFF"/>
        </w:rPr>
        <w:t xml:space="preserve">Coordenadoria Executiva de Habitação </w:t>
      </w:r>
      <w:r w:rsidR="00E9254F" w:rsidRPr="00D17B92">
        <w:rPr>
          <w:rFonts w:ascii="Calibri" w:hAnsi="Calibri"/>
          <w:bCs/>
          <w:sz w:val="24"/>
          <w:szCs w:val="24"/>
          <w:shd w:val="clear" w:color="auto" w:fill="FFFFFF"/>
        </w:rPr>
        <w:t xml:space="preserve">há no mínimo </w:t>
      </w:r>
      <w:proofErr w:type="gramStart"/>
      <w:r w:rsidR="00E9254F" w:rsidRPr="00D17B92">
        <w:rPr>
          <w:rFonts w:ascii="Calibri" w:hAnsi="Calibri"/>
          <w:bCs/>
          <w:sz w:val="24"/>
          <w:szCs w:val="24"/>
          <w:shd w:val="clear" w:color="auto" w:fill="FFFFFF"/>
        </w:rPr>
        <w:t>2</w:t>
      </w:r>
      <w:proofErr w:type="gramEnd"/>
      <w:r w:rsidR="00E9254F" w:rsidRPr="00D17B92">
        <w:rPr>
          <w:rFonts w:ascii="Calibri" w:hAnsi="Calibri"/>
          <w:bCs/>
          <w:sz w:val="24"/>
          <w:szCs w:val="24"/>
          <w:shd w:val="clear" w:color="auto" w:fill="FFFFFF"/>
        </w:rPr>
        <w:t xml:space="preserve"> (dois) anos, </w:t>
      </w:r>
      <w:r w:rsidR="006F6943" w:rsidRPr="00D17B92">
        <w:rPr>
          <w:rFonts w:ascii="Calibri" w:hAnsi="Calibri"/>
          <w:bCs/>
          <w:sz w:val="24"/>
          <w:szCs w:val="24"/>
          <w:shd w:val="clear" w:color="auto" w:fill="FFFFFF"/>
        </w:rPr>
        <w:t>atendendo</w:t>
      </w:r>
      <w:r w:rsidR="00BB2566">
        <w:rPr>
          <w:rFonts w:ascii="Calibri" w:hAnsi="Calibri"/>
          <w:bCs/>
          <w:sz w:val="24"/>
          <w:szCs w:val="24"/>
          <w:shd w:val="clear" w:color="auto" w:fill="FFFFFF"/>
        </w:rPr>
        <w:t xml:space="preserve"> à</w:t>
      </w:r>
      <w:r w:rsidR="006F6943" w:rsidRPr="00AA0C0A">
        <w:rPr>
          <w:rFonts w:ascii="Calibri" w:hAnsi="Calibri"/>
          <w:bCs/>
          <w:sz w:val="24"/>
          <w:szCs w:val="24"/>
          <w:shd w:val="clear" w:color="auto" w:fill="FFFFFF"/>
        </w:rPr>
        <w:t>s condições requeridas na</w:t>
      </w:r>
      <w:r w:rsidR="0052296E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s </w:t>
      </w:r>
      <w:r w:rsidR="00BB2566">
        <w:rPr>
          <w:rFonts w:ascii="Calibri" w:hAnsi="Calibri"/>
          <w:bCs/>
          <w:sz w:val="24"/>
          <w:szCs w:val="24"/>
          <w:shd w:val="clear" w:color="auto" w:fill="FFFFFF"/>
        </w:rPr>
        <w:t>i</w:t>
      </w:r>
      <w:r w:rsidR="0052296E" w:rsidRPr="00AA0C0A">
        <w:rPr>
          <w:rFonts w:ascii="Calibri" w:hAnsi="Calibri"/>
          <w:bCs/>
          <w:sz w:val="24"/>
          <w:szCs w:val="24"/>
          <w:shd w:val="clear" w:color="auto" w:fill="FFFFFF"/>
        </w:rPr>
        <w:t>nstruções</w:t>
      </w:r>
      <w:r w:rsidR="00BB2566">
        <w:rPr>
          <w:rFonts w:ascii="Calibri" w:hAnsi="Calibri"/>
          <w:bCs/>
          <w:sz w:val="24"/>
          <w:szCs w:val="24"/>
          <w:shd w:val="clear" w:color="auto" w:fill="FFFFFF"/>
        </w:rPr>
        <w:t xml:space="preserve"> n</w:t>
      </w:r>
      <w:r w:rsidR="006F6943" w:rsidRPr="00AA0C0A">
        <w:rPr>
          <w:rFonts w:ascii="Calibri" w:hAnsi="Calibri"/>
          <w:bCs/>
          <w:sz w:val="24"/>
          <w:szCs w:val="24"/>
          <w:shd w:val="clear" w:color="auto" w:fill="FFFFFF"/>
        </w:rPr>
        <w:t>ormativa</w:t>
      </w:r>
      <w:r w:rsidR="0052296E" w:rsidRPr="00AA0C0A">
        <w:rPr>
          <w:rFonts w:ascii="Calibri" w:hAnsi="Calibri"/>
          <w:bCs/>
          <w:sz w:val="24"/>
          <w:szCs w:val="24"/>
          <w:shd w:val="clear" w:color="auto" w:fill="FFFFFF"/>
        </w:rPr>
        <w:t>s</w:t>
      </w:r>
      <w:r w:rsidR="006F6943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BB2566">
        <w:rPr>
          <w:rFonts w:ascii="Calibri" w:hAnsi="Calibri"/>
          <w:bCs/>
          <w:sz w:val="24"/>
          <w:szCs w:val="24"/>
          <w:shd w:val="clear" w:color="auto" w:fill="FFFFFF"/>
        </w:rPr>
        <w:t>do cadastro</w:t>
      </w:r>
      <w:r w:rsidR="007A18F0" w:rsidRPr="00AA0C0A">
        <w:rPr>
          <w:rFonts w:ascii="Calibri" w:hAnsi="Calibri"/>
          <w:bCs/>
          <w:sz w:val="24"/>
          <w:szCs w:val="24"/>
          <w:shd w:val="clear" w:color="auto" w:fill="FFFFFF"/>
        </w:rPr>
        <w:t>;</w:t>
      </w:r>
      <w:r w:rsidR="00596C41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</w:p>
    <w:p w:rsidR="00DD603E" w:rsidRPr="0033305A" w:rsidRDefault="00624376" w:rsidP="00624376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II </w:t>
      </w:r>
      <w:r w:rsidR="00CD5083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 w:rsidR="00DD603E" w:rsidRPr="0033305A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p</w:t>
      </w:r>
      <w:r w:rsidR="00DD603E" w:rsidRPr="0033305A">
        <w:rPr>
          <w:rFonts w:ascii="Calibri" w:hAnsi="Calibri"/>
          <w:bCs/>
          <w:sz w:val="24"/>
          <w:szCs w:val="24"/>
          <w:shd w:val="clear" w:color="auto" w:fill="FFFFFF"/>
        </w:rPr>
        <w:t>ossuir</w:t>
      </w:r>
      <w:r w:rsidR="00CD5083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DD603E" w:rsidRPr="0033305A">
        <w:rPr>
          <w:rFonts w:ascii="Calibri" w:hAnsi="Calibri"/>
          <w:bCs/>
          <w:sz w:val="24"/>
          <w:szCs w:val="24"/>
          <w:shd w:val="clear" w:color="auto" w:fill="FFFFFF"/>
        </w:rPr>
        <w:t>Cadastro</w:t>
      </w:r>
      <w:r w:rsidR="00A02429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DD603E" w:rsidRPr="0033305A">
        <w:rPr>
          <w:rFonts w:ascii="Calibri" w:hAnsi="Calibri"/>
          <w:bCs/>
          <w:sz w:val="24"/>
          <w:szCs w:val="24"/>
          <w:shd w:val="clear" w:color="auto" w:fill="FFFFFF"/>
        </w:rPr>
        <w:t xml:space="preserve">Único </w:t>
      </w:r>
      <w:r w:rsidR="0033305A">
        <w:rPr>
          <w:rFonts w:ascii="Calibri" w:hAnsi="Calibri"/>
          <w:bCs/>
          <w:sz w:val="24"/>
          <w:szCs w:val="24"/>
          <w:shd w:val="clear" w:color="auto" w:fill="FFFFFF"/>
        </w:rPr>
        <w:t xml:space="preserve">atualizado nos últimos </w:t>
      </w:r>
      <w:proofErr w:type="gramStart"/>
      <w:r w:rsidR="0033305A">
        <w:rPr>
          <w:rFonts w:ascii="Calibri" w:hAnsi="Calibri"/>
          <w:bCs/>
          <w:sz w:val="24"/>
          <w:szCs w:val="24"/>
          <w:shd w:val="clear" w:color="auto" w:fill="FFFFFF"/>
        </w:rPr>
        <w:t>2</w:t>
      </w:r>
      <w:proofErr w:type="gramEnd"/>
      <w:r w:rsidR="00D37BE6">
        <w:rPr>
          <w:rFonts w:ascii="Calibri" w:hAnsi="Calibri"/>
          <w:bCs/>
          <w:sz w:val="24"/>
          <w:szCs w:val="24"/>
          <w:shd w:val="clear" w:color="auto" w:fill="FFFFFF"/>
        </w:rPr>
        <w:t xml:space="preserve"> (dois) </w:t>
      </w:r>
      <w:r w:rsidR="0033305A">
        <w:rPr>
          <w:rFonts w:ascii="Calibri" w:hAnsi="Calibri"/>
          <w:bCs/>
          <w:sz w:val="24"/>
          <w:szCs w:val="24"/>
          <w:shd w:val="clear" w:color="auto" w:fill="FFFFFF"/>
        </w:rPr>
        <w:t>anos;</w:t>
      </w:r>
    </w:p>
    <w:p w:rsidR="001B21CC" w:rsidRPr="00AA0C0A" w:rsidRDefault="007A18F0" w:rsidP="00624376">
      <w:pPr>
        <w:spacing w:before="120" w:after="120" w:line="360" w:lineRule="auto"/>
        <w:ind w:left="709"/>
        <w:jc w:val="both"/>
        <w:rPr>
          <w:rFonts w:ascii="Calibri" w:hAnsi="Calibri"/>
          <w:bCs/>
          <w:strike/>
          <w:sz w:val="24"/>
          <w:szCs w:val="24"/>
          <w:shd w:val="clear" w:color="auto" w:fill="FFFFFF"/>
        </w:rPr>
      </w:pPr>
      <w:r w:rsidRPr="002E67E9">
        <w:rPr>
          <w:rFonts w:ascii="Calibri" w:hAnsi="Calibri"/>
          <w:bCs/>
          <w:sz w:val="24"/>
          <w:szCs w:val="24"/>
          <w:shd w:val="clear" w:color="auto" w:fill="FFFFFF"/>
        </w:rPr>
        <w:t>I</w:t>
      </w:r>
      <w:r w:rsidR="0033305A" w:rsidRPr="002E67E9">
        <w:rPr>
          <w:rFonts w:ascii="Calibri" w:hAnsi="Calibri"/>
          <w:bCs/>
          <w:sz w:val="24"/>
          <w:szCs w:val="24"/>
          <w:shd w:val="clear" w:color="auto" w:fill="FFFFFF"/>
        </w:rPr>
        <w:t>II</w:t>
      </w:r>
      <w:r w:rsidR="00624376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CD5083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 w:rsidRPr="002E67E9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624376">
        <w:rPr>
          <w:rFonts w:ascii="Calibri" w:hAnsi="Calibri"/>
          <w:bCs/>
          <w:sz w:val="24"/>
          <w:szCs w:val="24"/>
          <w:shd w:val="clear" w:color="auto" w:fill="FFFFFF"/>
        </w:rPr>
        <w:t>t</w:t>
      </w:r>
      <w:r w:rsidR="00C82D05" w:rsidRPr="002E67E9">
        <w:rPr>
          <w:rFonts w:ascii="Calibri" w:hAnsi="Calibri"/>
          <w:bCs/>
          <w:sz w:val="24"/>
          <w:szCs w:val="24"/>
          <w:shd w:val="clear" w:color="auto" w:fill="FFFFFF"/>
        </w:rPr>
        <w:t>er</w:t>
      </w:r>
      <w:r w:rsidR="00CD5083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C82D05" w:rsidRPr="002E67E9">
        <w:rPr>
          <w:rFonts w:ascii="Calibri" w:hAnsi="Calibri"/>
          <w:bCs/>
          <w:sz w:val="24"/>
          <w:szCs w:val="24"/>
          <w:shd w:val="clear" w:color="auto" w:fill="FFFFFF"/>
        </w:rPr>
        <w:t>renda per cap</w:t>
      </w:r>
      <w:r w:rsidR="00624376">
        <w:rPr>
          <w:rFonts w:ascii="Calibri" w:hAnsi="Calibri"/>
          <w:bCs/>
          <w:sz w:val="24"/>
          <w:szCs w:val="24"/>
          <w:shd w:val="clear" w:color="auto" w:fill="FFFFFF"/>
        </w:rPr>
        <w:t>i</w:t>
      </w:r>
      <w:r w:rsidR="00C82D05" w:rsidRPr="002E67E9">
        <w:rPr>
          <w:rFonts w:ascii="Calibri" w:hAnsi="Calibri"/>
          <w:bCs/>
          <w:sz w:val="24"/>
          <w:szCs w:val="24"/>
          <w:shd w:val="clear" w:color="auto" w:fill="FFFFFF"/>
        </w:rPr>
        <w:t>ta de até ½</w:t>
      </w:r>
      <w:r w:rsidR="00BB2566">
        <w:rPr>
          <w:rFonts w:ascii="Calibri" w:hAnsi="Calibri"/>
          <w:bCs/>
          <w:sz w:val="24"/>
          <w:szCs w:val="24"/>
          <w:shd w:val="clear" w:color="auto" w:fill="FFFFFF"/>
        </w:rPr>
        <w:t xml:space="preserve"> (meio) salário-</w:t>
      </w:r>
      <w:r w:rsidR="00624376">
        <w:rPr>
          <w:rFonts w:ascii="Calibri" w:hAnsi="Calibri"/>
          <w:bCs/>
          <w:sz w:val="24"/>
          <w:szCs w:val="24"/>
          <w:shd w:val="clear" w:color="auto" w:fill="FFFFFF"/>
        </w:rPr>
        <w:t>mínimo</w:t>
      </w:r>
      <w:r w:rsidR="001B21CC" w:rsidRPr="002E67E9">
        <w:rPr>
          <w:rFonts w:ascii="Calibri" w:hAnsi="Calibri"/>
          <w:bCs/>
          <w:sz w:val="24"/>
          <w:szCs w:val="24"/>
          <w:shd w:val="clear" w:color="auto" w:fill="FFFFFF"/>
        </w:rPr>
        <w:t>;</w:t>
      </w:r>
      <w:r w:rsidR="001B21CC" w:rsidRPr="00AA0C0A">
        <w:rPr>
          <w:rFonts w:ascii="Calibri" w:hAnsi="Calibri"/>
          <w:bCs/>
          <w:strike/>
          <w:sz w:val="24"/>
          <w:szCs w:val="24"/>
          <w:shd w:val="clear" w:color="auto" w:fill="FFFFFF"/>
        </w:rPr>
        <w:t xml:space="preserve"> </w:t>
      </w:r>
    </w:p>
    <w:p w:rsidR="002B562E" w:rsidRDefault="0033305A" w:rsidP="00624376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33305A">
        <w:rPr>
          <w:rFonts w:ascii="Calibri" w:hAnsi="Calibri"/>
          <w:bCs/>
          <w:sz w:val="24"/>
          <w:szCs w:val="24"/>
          <w:shd w:val="clear" w:color="auto" w:fill="FFFFFF"/>
        </w:rPr>
        <w:t>I</w:t>
      </w:r>
      <w:r w:rsidR="00C82D05" w:rsidRPr="0033305A">
        <w:rPr>
          <w:rFonts w:ascii="Calibri" w:hAnsi="Calibri"/>
          <w:bCs/>
          <w:sz w:val="24"/>
          <w:szCs w:val="24"/>
          <w:shd w:val="clear" w:color="auto" w:fill="FFFFFF"/>
        </w:rPr>
        <w:t xml:space="preserve">V </w:t>
      </w:r>
      <w:r w:rsidR="00CD5083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 w:rsidR="00C82D05" w:rsidRPr="0033305A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624376">
        <w:rPr>
          <w:rFonts w:ascii="Calibri" w:hAnsi="Calibri"/>
          <w:bCs/>
          <w:sz w:val="24"/>
          <w:szCs w:val="24"/>
          <w:shd w:val="clear" w:color="auto" w:fill="FFFFFF"/>
        </w:rPr>
        <w:t>assinar</w:t>
      </w:r>
      <w:r w:rsidR="00CD5083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624376">
        <w:rPr>
          <w:rFonts w:ascii="Calibri" w:hAnsi="Calibri"/>
          <w:bCs/>
          <w:sz w:val="24"/>
          <w:szCs w:val="24"/>
          <w:shd w:val="clear" w:color="auto" w:fill="FFFFFF"/>
        </w:rPr>
        <w:t>termo de adesão ao P</w:t>
      </w:r>
      <w:r w:rsidR="00DD603E" w:rsidRPr="0033305A">
        <w:rPr>
          <w:rFonts w:ascii="Calibri" w:hAnsi="Calibri"/>
          <w:bCs/>
          <w:sz w:val="24"/>
          <w:szCs w:val="24"/>
          <w:shd w:val="clear" w:color="auto" w:fill="FFFFFF"/>
        </w:rPr>
        <w:t xml:space="preserve">rograma com </w:t>
      </w:r>
      <w:r w:rsidR="00D9319A" w:rsidRPr="0033305A">
        <w:rPr>
          <w:rFonts w:ascii="Calibri" w:hAnsi="Calibri"/>
          <w:bCs/>
          <w:sz w:val="24"/>
          <w:szCs w:val="24"/>
          <w:shd w:val="clear" w:color="auto" w:fill="FFFFFF"/>
        </w:rPr>
        <w:t>ciência</w:t>
      </w:r>
      <w:r w:rsidR="002B562E">
        <w:rPr>
          <w:rFonts w:ascii="Calibri" w:hAnsi="Calibri"/>
          <w:bCs/>
          <w:sz w:val="24"/>
          <w:szCs w:val="24"/>
          <w:shd w:val="clear" w:color="auto" w:fill="FFFFFF"/>
        </w:rPr>
        <w:t xml:space="preserve"> das obrigações e deveres;</w:t>
      </w:r>
      <w:r w:rsidR="00CD5083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CD5083">
        <w:rPr>
          <w:rFonts w:ascii="Calibri" w:hAnsi="Calibri"/>
          <w:bCs/>
          <w:sz w:val="24"/>
          <w:szCs w:val="24"/>
          <w:shd w:val="clear" w:color="auto" w:fill="FFFFFF"/>
        </w:rPr>
        <w:t>e</w:t>
      </w:r>
      <w:proofErr w:type="gramEnd"/>
    </w:p>
    <w:p w:rsidR="007A18F0" w:rsidRPr="0033305A" w:rsidRDefault="002B562E" w:rsidP="00624376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V </w:t>
      </w:r>
      <w:r w:rsidR="00CD5083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estar</w:t>
      </w:r>
      <w:r w:rsidR="00CD5083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em situação de extrema vulnerabilidade. </w:t>
      </w:r>
      <w:r w:rsidR="00DD603E" w:rsidRPr="0033305A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</w:p>
    <w:p w:rsidR="007A387B" w:rsidRDefault="007A387B" w:rsidP="00624376">
      <w:pPr>
        <w:spacing w:before="120" w:after="120" w:line="360" w:lineRule="auto"/>
        <w:ind w:firstLine="709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 w:rsidRPr="00AA0C0A">
        <w:rPr>
          <w:rFonts w:ascii="Calibri" w:hAnsi="Calibri"/>
          <w:b/>
          <w:sz w:val="24"/>
          <w:szCs w:val="24"/>
          <w:shd w:val="clear" w:color="auto" w:fill="FFFFFF"/>
        </w:rPr>
        <w:t xml:space="preserve">Art. </w:t>
      </w:r>
      <w:r w:rsidR="008D5785">
        <w:rPr>
          <w:rFonts w:ascii="Calibri" w:hAnsi="Calibri"/>
          <w:b/>
          <w:sz w:val="24"/>
          <w:szCs w:val="24"/>
          <w:shd w:val="clear" w:color="auto" w:fill="FFFFFF"/>
        </w:rPr>
        <w:t>7º</w:t>
      </w:r>
      <w:r w:rsidRPr="00AA0C0A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="00814AB6">
        <w:rPr>
          <w:rStyle w:val="Forte"/>
          <w:rFonts w:ascii="Calibri" w:hAnsi="Calibri" w:cs="Calibri"/>
          <w:b w:val="0"/>
          <w:sz w:val="24"/>
          <w:szCs w:val="24"/>
        </w:rPr>
        <w:t>Compõe o f</w:t>
      </w:r>
      <w:r>
        <w:rPr>
          <w:rStyle w:val="Forte"/>
          <w:rFonts w:ascii="Calibri" w:hAnsi="Calibri" w:cs="Calibri"/>
          <w:b w:val="0"/>
          <w:sz w:val="24"/>
          <w:szCs w:val="24"/>
        </w:rPr>
        <w:t xml:space="preserve">luxo do </w:t>
      </w:r>
      <w:r w:rsidR="00BB2566">
        <w:rPr>
          <w:rFonts w:ascii="Calibri" w:hAnsi="Calibri"/>
          <w:sz w:val="24"/>
          <w:szCs w:val="24"/>
          <w:shd w:val="clear" w:color="auto" w:fill="FFFFFF"/>
        </w:rPr>
        <w:t>P</w:t>
      </w:r>
      <w:r w:rsidR="00BB2566" w:rsidRPr="00AA0C0A">
        <w:rPr>
          <w:rFonts w:ascii="Calibri" w:hAnsi="Calibri"/>
          <w:sz w:val="24"/>
          <w:szCs w:val="24"/>
          <w:shd w:val="clear" w:color="auto" w:fill="FFFFFF"/>
        </w:rPr>
        <w:t>rograma</w:t>
      </w:r>
      <w:r w:rsidR="00BB2566">
        <w:rPr>
          <w:rFonts w:ascii="Calibri" w:hAnsi="Calibri"/>
          <w:sz w:val="24"/>
          <w:szCs w:val="24"/>
          <w:shd w:val="clear" w:color="auto" w:fill="FFFFFF"/>
        </w:rPr>
        <w:t xml:space="preserve"> H</w:t>
      </w:r>
      <w:r w:rsidR="00BB2566" w:rsidRPr="00AA0C0A">
        <w:rPr>
          <w:rFonts w:ascii="Calibri" w:hAnsi="Calibri"/>
          <w:sz w:val="24"/>
          <w:szCs w:val="24"/>
          <w:shd w:val="clear" w:color="auto" w:fill="FFFFFF"/>
        </w:rPr>
        <w:t xml:space="preserve">abitacional de </w:t>
      </w:r>
      <w:r w:rsidR="00BB2566">
        <w:rPr>
          <w:rFonts w:ascii="Calibri" w:hAnsi="Calibri"/>
          <w:sz w:val="24"/>
          <w:szCs w:val="24"/>
          <w:shd w:val="clear" w:color="auto" w:fill="FFFFFF"/>
        </w:rPr>
        <w:t>Interesse S</w:t>
      </w:r>
      <w:r w:rsidR="00BB2566" w:rsidRPr="00AA0C0A">
        <w:rPr>
          <w:rFonts w:ascii="Calibri" w:hAnsi="Calibri"/>
          <w:sz w:val="24"/>
          <w:szCs w:val="24"/>
          <w:shd w:val="clear" w:color="auto" w:fill="FFFFFF"/>
        </w:rPr>
        <w:t>ocial denominado Organização de Construção de Autogestão (OCA)</w:t>
      </w:r>
      <w:r w:rsidR="002E67E9">
        <w:rPr>
          <w:rStyle w:val="Forte"/>
          <w:rFonts w:ascii="Calibri" w:hAnsi="Calibri" w:cs="Calibri"/>
          <w:b w:val="0"/>
          <w:sz w:val="24"/>
          <w:szCs w:val="24"/>
        </w:rPr>
        <w:t xml:space="preserve"> até a </w:t>
      </w:r>
      <w:r w:rsidR="00195999">
        <w:rPr>
          <w:rStyle w:val="Forte"/>
          <w:rFonts w:ascii="Calibri" w:hAnsi="Calibri" w:cs="Calibri"/>
          <w:b w:val="0"/>
          <w:sz w:val="24"/>
          <w:szCs w:val="24"/>
        </w:rPr>
        <w:t>assinatura d</w:t>
      </w:r>
      <w:r w:rsidR="00F60E01">
        <w:rPr>
          <w:rStyle w:val="Forte"/>
          <w:rFonts w:ascii="Calibri" w:hAnsi="Calibri" w:cs="Calibri"/>
          <w:b w:val="0"/>
          <w:sz w:val="24"/>
          <w:szCs w:val="24"/>
        </w:rPr>
        <w:t>o</w:t>
      </w:r>
      <w:r w:rsidR="00F60E01" w:rsidRPr="00F60E01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F60E01">
        <w:rPr>
          <w:rFonts w:ascii="Calibri" w:hAnsi="Calibri"/>
          <w:bCs/>
          <w:sz w:val="24"/>
          <w:szCs w:val="24"/>
          <w:shd w:val="clear" w:color="auto" w:fill="FFFFFF"/>
        </w:rPr>
        <w:t>Termo de Permissão de Uso do Imóvel</w:t>
      </w:r>
      <w:r w:rsidR="002E67E9">
        <w:rPr>
          <w:rStyle w:val="Forte"/>
          <w:rFonts w:ascii="Calibri" w:hAnsi="Calibri" w:cs="Calibri"/>
          <w:b w:val="0"/>
          <w:sz w:val="24"/>
          <w:szCs w:val="24"/>
        </w:rPr>
        <w:t>:</w:t>
      </w:r>
    </w:p>
    <w:p w:rsidR="00CD4328" w:rsidRDefault="00624376" w:rsidP="00624376">
      <w:pPr>
        <w:spacing w:before="120" w:after="120" w:line="360" w:lineRule="auto"/>
        <w:ind w:firstLine="709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 w:rsidRPr="00CD4328">
        <w:rPr>
          <w:rStyle w:val="Forte"/>
          <w:rFonts w:ascii="Calibri" w:hAnsi="Calibri" w:cs="Calibri"/>
          <w:b w:val="0"/>
          <w:sz w:val="24"/>
          <w:szCs w:val="24"/>
        </w:rPr>
        <w:lastRenderedPageBreak/>
        <w:t xml:space="preserve">I </w:t>
      </w:r>
      <w:r w:rsidR="00CD5083">
        <w:rPr>
          <w:rStyle w:val="Forte"/>
          <w:rFonts w:ascii="Calibri" w:hAnsi="Calibri" w:cs="Calibri"/>
          <w:b w:val="0"/>
          <w:sz w:val="24"/>
          <w:szCs w:val="24"/>
        </w:rPr>
        <w:t>–</w:t>
      </w:r>
      <w:r w:rsidRPr="00CD4328">
        <w:rPr>
          <w:rStyle w:val="Forte"/>
          <w:rFonts w:ascii="Calibri" w:hAnsi="Calibri" w:cs="Calibri"/>
          <w:b w:val="0"/>
          <w:sz w:val="24"/>
          <w:szCs w:val="24"/>
        </w:rPr>
        <w:t xml:space="preserve"> realização</w:t>
      </w:r>
      <w:r w:rsidR="00CD5083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Pr="00CD4328">
        <w:rPr>
          <w:rStyle w:val="Forte"/>
          <w:rFonts w:ascii="Calibri" w:hAnsi="Calibri" w:cs="Calibri"/>
          <w:b w:val="0"/>
          <w:sz w:val="24"/>
          <w:szCs w:val="24"/>
        </w:rPr>
        <w:t>de</w:t>
      </w:r>
      <w:r w:rsidR="00195999" w:rsidRPr="00CD4328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26263D" w:rsidRPr="00CD4328">
        <w:rPr>
          <w:rStyle w:val="Forte"/>
          <w:rFonts w:ascii="Calibri" w:hAnsi="Calibri" w:cs="Calibri"/>
          <w:b w:val="0"/>
          <w:sz w:val="24"/>
          <w:szCs w:val="24"/>
        </w:rPr>
        <w:t>assembleias regionais</w:t>
      </w:r>
      <w:r w:rsidRPr="00CD4328">
        <w:rPr>
          <w:rStyle w:val="Forte"/>
          <w:rFonts w:ascii="Calibri" w:hAnsi="Calibri" w:cs="Calibri"/>
          <w:b w:val="0"/>
          <w:sz w:val="24"/>
          <w:szCs w:val="24"/>
        </w:rPr>
        <w:t xml:space="preserve"> pelo Poder Público</w:t>
      </w:r>
      <w:r w:rsidR="00CD5083">
        <w:rPr>
          <w:rStyle w:val="Forte"/>
          <w:rFonts w:ascii="Calibri" w:hAnsi="Calibri" w:cs="Calibri"/>
          <w:b w:val="0"/>
          <w:sz w:val="24"/>
          <w:szCs w:val="24"/>
        </w:rPr>
        <w:t>,</w:t>
      </w:r>
      <w:r w:rsidR="0026263D" w:rsidRPr="00CD4328">
        <w:rPr>
          <w:rStyle w:val="Forte"/>
          <w:rFonts w:ascii="Calibri" w:hAnsi="Calibri" w:cs="Calibri"/>
          <w:b w:val="0"/>
          <w:sz w:val="24"/>
          <w:szCs w:val="24"/>
        </w:rPr>
        <w:t xml:space="preserve"> para lançamento</w:t>
      </w:r>
      <w:r w:rsidR="00246BEF" w:rsidRPr="00CD4328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Pr="00CD4328">
        <w:rPr>
          <w:rStyle w:val="Forte"/>
          <w:rFonts w:ascii="Calibri" w:hAnsi="Calibri" w:cs="Calibri"/>
          <w:b w:val="0"/>
          <w:sz w:val="24"/>
          <w:szCs w:val="24"/>
        </w:rPr>
        <w:t xml:space="preserve">e esclarecimentos sobre o </w:t>
      </w:r>
      <w:r w:rsidR="00BB2566">
        <w:rPr>
          <w:rFonts w:ascii="Calibri" w:hAnsi="Calibri"/>
          <w:sz w:val="24"/>
          <w:szCs w:val="24"/>
          <w:shd w:val="clear" w:color="auto" w:fill="FFFFFF"/>
        </w:rPr>
        <w:t>P</w:t>
      </w:r>
      <w:r w:rsidR="00BB2566" w:rsidRPr="00AA0C0A">
        <w:rPr>
          <w:rFonts w:ascii="Calibri" w:hAnsi="Calibri"/>
          <w:sz w:val="24"/>
          <w:szCs w:val="24"/>
          <w:shd w:val="clear" w:color="auto" w:fill="FFFFFF"/>
        </w:rPr>
        <w:t>rograma</w:t>
      </w:r>
      <w:r w:rsidR="00BB2566">
        <w:rPr>
          <w:rFonts w:ascii="Calibri" w:hAnsi="Calibri"/>
          <w:sz w:val="24"/>
          <w:szCs w:val="24"/>
          <w:shd w:val="clear" w:color="auto" w:fill="FFFFFF"/>
        </w:rPr>
        <w:t xml:space="preserve"> H</w:t>
      </w:r>
      <w:r w:rsidR="00BB2566" w:rsidRPr="00AA0C0A">
        <w:rPr>
          <w:rFonts w:ascii="Calibri" w:hAnsi="Calibri"/>
          <w:sz w:val="24"/>
          <w:szCs w:val="24"/>
          <w:shd w:val="clear" w:color="auto" w:fill="FFFFFF"/>
        </w:rPr>
        <w:t xml:space="preserve">abitacional de </w:t>
      </w:r>
      <w:r w:rsidR="00BB2566">
        <w:rPr>
          <w:rFonts w:ascii="Calibri" w:hAnsi="Calibri"/>
          <w:sz w:val="24"/>
          <w:szCs w:val="24"/>
          <w:shd w:val="clear" w:color="auto" w:fill="FFFFFF"/>
        </w:rPr>
        <w:t>Interesse S</w:t>
      </w:r>
      <w:r w:rsidR="00BB2566" w:rsidRPr="00AA0C0A">
        <w:rPr>
          <w:rFonts w:ascii="Calibri" w:hAnsi="Calibri"/>
          <w:sz w:val="24"/>
          <w:szCs w:val="24"/>
          <w:shd w:val="clear" w:color="auto" w:fill="FFFFFF"/>
        </w:rPr>
        <w:t>ocial denominado Organização de Construção de Autogestão (OCA)</w:t>
      </w:r>
      <w:r w:rsidR="00CD4328" w:rsidRPr="00CD4328">
        <w:rPr>
          <w:rStyle w:val="Forte"/>
          <w:rFonts w:ascii="Calibri" w:hAnsi="Calibri" w:cs="Calibri"/>
          <w:b w:val="0"/>
          <w:sz w:val="24"/>
          <w:szCs w:val="24"/>
        </w:rPr>
        <w:t>;</w:t>
      </w:r>
    </w:p>
    <w:p w:rsidR="0008646E" w:rsidRDefault="00624376" w:rsidP="00624376">
      <w:pPr>
        <w:spacing w:before="120" w:after="120" w:line="360" w:lineRule="auto"/>
        <w:ind w:firstLine="709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>
        <w:rPr>
          <w:rStyle w:val="Forte"/>
          <w:rFonts w:ascii="Calibri" w:hAnsi="Calibri" w:cs="Calibri"/>
          <w:b w:val="0"/>
          <w:sz w:val="24"/>
          <w:szCs w:val="24"/>
        </w:rPr>
        <w:t xml:space="preserve">II </w:t>
      </w:r>
      <w:r w:rsidR="00B5340C">
        <w:rPr>
          <w:rStyle w:val="Forte"/>
          <w:rFonts w:ascii="Calibri" w:hAnsi="Calibri" w:cs="Calibri"/>
          <w:b w:val="0"/>
          <w:sz w:val="24"/>
          <w:szCs w:val="24"/>
        </w:rPr>
        <w:t>–</w:t>
      </w:r>
      <w:r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08646E">
        <w:rPr>
          <w:rStyle w:val="Forte"/>
          <w:rFonts w:ascii="Calibri" w:hAnsi="Calibri" w:cs="Calibri"/>
          <w:b w:val="0"/>
          <w:sz w:val="24"/>
          <w:szCs w:val="24"/>
        </w:rPr>
        <w:t>atualização de cadastro e assinatura do termo de adesão;</w:t>
      </w:r>
    </w:p>
    <w:p w:rsidR="0008646E" w:rsidRDefault="0008646E" w:rsidP="00624376">
      <w:pPr>
        <w:spacing w:before="120" w:after="120" w:line="360" w:lineRule="auto"/>
        <w:ind w:firstLine="709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>
        <w:rPr>
          <w:rStyle w:val="Forte"/>
          <w:rFonts w:ascii="Calibri" w:hAnsi="Calibri" w:cs="Calibri"/>
          <w:b w:val="0"/>
          <w:sz w:val="24"/>
          <w:szCs w:val="24"/>
        </w:rPr>
        <w:t>III – classificação e publicação da demanda, em conformidade com os critérios estabelecidos no art. 9º desta lei</w:t>
      </w:r>
      <w:r w:rsidR="00BB2566">
        <w:rPr>
          <w:rStyle w:val="Forte"/>
          <w:rFonts w:ascii="Calibri" w:hAnsi="Calibri" w:cs="Calibri"/>
          <w:b w:val="0"/>
          <w:sz w:val="24"/>
          <w:szCs w:val="24"/>
        </w:rPr>
        <w:t xml:space="preserve"> complementar</w:t>
      </w:r>
      <w:r>
        <w:rPr>
          <w:rStyle w:val="Forte"/>
          <w:rFonts w:ascii="Calibri" w:hAnsi="Calibri" w:cs="Calibri"/>
          <w:b w:val="0"/>
          <w:sz w:val="24"/>
          <w:szCs w:val="24"/>
        </w:rPr>
        <w:t>;</w:t>
      </w:r>
    </w:p>
    <w:p w:rsidR="002B562E" w:rsidRDefault="0008646E" w:rsidP="00624376">
      <w:pPr>
        <w:spacing w:before="120" w:after="120" w:line="360" w:lineRule="auto"/>
        <w:ind w:firstLine="709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>
        <w:rPr>
          <w:rStyle w:val="Forte"/>
          <w:rFonts w:ascii="Calibri" w:hAnsi="Calibri" w:cs="Calibri"/>
          <w:b w:val="0"/>
          <w:sz w:val="24"/>
          <w:szCs w:val="24"/>
        </w:rPr>
        <w:t xml:space="preserve">IV – </w:t>
      </w:r>
      <w:r w:rsidR="00CD4328">
        <w:rPr>
          <w:rStyle w:val="Forte"/>
          <w:rFonts w:ascii="Calibri" w:hAnsi="Calibri" w:cs="Calibri"/>
          <w:b w:val="0"/>
          <w:sz w:val="24"/>
          <w:szCs w:val="24"/>
        </w:rPr>
        <w:t>convocação</w:t>
      </w:r>
      <w:r w:rsidR="00B5340C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CD4328">
        <w:rPr>
          <w:rStyle w:val="Forte"/>
          <w:rFonts w:ascii="Calibri" w:hAnsi="Calibri" w:cs="Calibri"/>
          <w:b w:val="0"/>
          <w:sz w:val="24"/>
          <w:szCs w:val="24"/>
        </w:rPr>
        <w:t>d</w:t>
      </w:r>
      <w:r w:rsidR="007A387B" w:rsidRPr="002B480D">
        <w:rPr>
          <w:rStyle w:val="Forte"/>
          <w:rFonts w:ascii="Calibri" w:hAnsi="Calibri" w:cs="Calibri"/>
          <w:b w:val="0"/>
          <w:sz w:val="24"/>
          <w:szCs w:val="24"/>
        </w:rPr>
        <w:t>a demanda</w:t>
      </w:r>
      <w:r w:rsidR="00D43153">
        <w:rPr>
          <w:rStyle w:val="Forte"/>
          <w:rFonts w:ascii="Calibri" w:hAnsi="Calibri" w:cs="Calibri"/>
          <w:b w:val="0"/>
          <w:sz w:val="24"/>
          <w:szCs w:val="24"/>
        </w:rPr>
        <w:t xml:space="preserve"> com classificação até o nº </w:t>
      </w:r>
      <w:r w:rsidR="00B87C8A">
        <w:rPr>
          <w:rStyle w:val="Forte"/>
          <w:rFonts w:ascii="Calibri" w:hAnsi="Calibri" w:cs="Calibri"/>
          <w:b w:val="0"/>
          <w:sz w:val="24"/>
          <w:szCs w:val="24"/>
        </w:rPr>
        <w:t>250</w:t>
      </w:r>
      <w:r w:rsidR="00CD4328">
        <w:rPr>
          <w:rStyle w:val="Forte"/>
          <w:rFonts w:ascii="Calibri" w:hAnsi="Calibri" w:cs="Calibri"/>
          <w:b w:val="0"/>
          <w:sz w:val="24"/>
          <w:szCs w:val="24"/>
        </w:rPr>
        <w:t xml:space="preserve"> (</w:t>
      </w:r>
      <w:r w:rsidR="00B87C8A">
        <w:rPr>
          <w:rStyle w:val="Forte"/>
          <w:rFonts w:ascii="Calibri" w:hAnsi="Calibri" w:cs="Calibri"/>
          <w:b w:val="0"/>
          <w:sz w:val="24"/>
          <w:szCs w:val="24"/>
        </w:rPr>
        <w:t>duzentos e cinquenta</w:t>
      </w:r>
      <w:r w:rsidR="00D43153">
        <w:rPr>
          <w:rStyle w:val="Forte"/>
          <w:rFonts w:ascii="Calibri" w:hAnsi="Calibri" w:cs="Calibri"/>
          <w:b w:val="0"/>
          <w:sz w:val="24"/>
          <w:szCs w:val="24"/>
        </w:rPr>
        <w:t>)</w:t>
      </w:r>
      <w:r w:rsidR="00213E58" w:rsidRPr="002B480D">
        <w:rPr>
          <w:rStyle w:val="Forte"/>
          <w:rFonts w:ascii="Calibri" w:hAnsi="Calibri" w:cs="Calibri"/>
          <w:b w:val="0"/>
          <w:sz w:val="24"/>
          <w:szCs w:val="24"/>
        </w:rPr>
        <w:t xml:space="preserve">, </w:t>
      </w:r>
      <w:r w:rsidR="007A387B" w:rsidRPr="002B480D">
        <w:rPr>
          <w:rStyle w:val="Forte"/>
          <w:rFonts w:ascii="Calibri" w:hAnsi="Calibri" w:cs="Calibri"/>
          <w:b w:val="0"/>
          <w:sz w:val="24"/>
          <w:szCs w:val="24"/>
        </w:rPr>
        <w:t xml:space="preserve">para </w:t>
      </w:r>
      <w:r w:rsidR="00B5340C">
        <w:rPr>
          <w:rStyle w:val="Forte"/>
          <w:rFonts w:ascii="Calibri" w:hAnsi="Calibri" w:cs="Calibri"/>
          <w:b w:val="0"/>
          <w:sz w:val="24"/>
          <w:szCs w:val="24"/>
        </w:rPr>
        <w:t xml:space="preserve">escolha </w:t>
      </w:r>
      <w:r w:rsidR="00D43153">
        <w:rPr>
          <w:rStyle w:val="Forte"/>
          <w:rFonts w:ascii="Calibri" w:hAnsi="Calibri" w:cs="Calibri"/>
          <w:b w:val="0"/>
          <w:sz w:val="24"/>
          <w:szCs w:val="24"/>
        </w:rPr>
        <w:t>dos empreendimentos</w:t>
      </w:r>
      <w:r w:rsidR="00B5340C">
        <w:rPr>
          <w:rStyle w:val="Forte"/>
          <w:rFonts w:ascii="Calibri" w:hAnsi="Calibri" w:cs="Calibri"/>
          <w:b w:val="0"/>
          <w:sz w:val="24"/>
          <w:szCs w:val="24"/>
        </w:rPr>
        <w:t xml:space="preserve"> e lotes, devendo ser </w:t>
      </w:r>
      <w:r w:rsidR="00D43153" w:rsidRPr="002B480D">
        <w:rPr>
          <w:rStyle w:val="Forte"/>
          <w:rFonts w:ascii="Calibri" w:hAnsi="Calibri" w:cs="Calibri"/>
          <w:b w:val="0"/>
          <w:sz w:val="24"/>
          <w:szCs w:val="24"/>
        </w:rPr>
        <w:t xml:space="preserve">garantida a inserção </w:t>
      </w:r>
      <w:r w:rsidR="00B5340C">
        <w:rPr>
          <w:rStyle w:val="Forte"/>
          <w:rFonts w:ascii="Calibri" w:hAnsi="Calibri" w:cs="Calibri"/>
          <w:b w:val="0"/>
          <w:sz w:val="24"/>
          <w:szCs w:val="24"/>
        </w:rPr>
        <w:t xml:space="preserve">mínima </w:t>
      </w:r>
      <w:r w:rsidR="00D43153" w:rsidRPr="002B480D">
        <w:rPr>
          <w:rStyle w:val="Forte"/>
          <w:rFonts w:ascii="Calibri" w:hAnsi="Calibri" w:cs="Calibri"/>
          <w:b w:val="0"/>
          <w:sz w:val="24"/>
          <w:szCs w:val="24"/>
        </w:rPr>
        <w:t>de</w:t>
      </w:r>
      <w:r w:rsidR="002B562E">
        <w:rPr>
          <w:rStyle w:val="Forte"/>
          <w:rFonts w:ascii="Calibri" w:hAnsi="Calibri" w:cs="Calibri"/>
          <w:b w:val="0"/>
          <w:sz w:val="24"/>
          <w:szCs w:val="24"/>
        </w:rPr>
        <w:t>:</w:t>
      </w:r>
    </w:p>
    <w:p w:rsidR="002B562E" w:rsidRDefault="002B562E" w:rsidP="00624376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Style w:val="Forte"/>
          <w:rFonts w:ascii="Calibri" w:hAnsi="Calibri" w:cs="Calibri"/>
          <w:b w:val="0"/>
          <w:sz w:val="24"/>
          <w:szCs w:val="24"/>
        </w:rPr>
        <w:t>a)</w:t>
      </w:r>
      <w:r w:rsidR="00D43153" w:rsidRPr="002B480D">
        <w:rPr>
          <w:rStyle w:val="Forte"/>
          <w:rFonts w:ascii="Calibri" w:hAnsi="Calibri" w:cs="Calibri"/>
          <w:b w:val="0"/>
          <w:sz w:val="24"/>
          <w:szCs w:val="24"/>
        </w:rPr>
        <w:t xml:space="preserve"> 3%</w:t>
      </w:r>
      <w:r w:rsidR="00CD4328">
        <w:rPr>
          <w:rStyle w:val="Forte"/>
          <w:rFonts w:ascii="Calibri" w:hAnsi="Calibri" w:cs="Calibri"/>
          <w:b w:val="0"/>
          <w:sz w:val="24"/>
          <w:szCs w:val="24"/>
        </w:rPr>
        <w:t xml:space="preserve"> (três por cento) para i</w:t>
      </w:r>
      <w:r w:rsidR="00CB3FBA" w:rsidRPr="002B480D">
        <w:rPr>
          <w:rStyle w:val="Forte"/>
          <w:rFonts w:ascii="Calibri" w:hAnsi="Calibri" w:cs="Calibri"/>
          <w:b w:val="0"/>
          <w:sz w:val="24"/>
          <w:szCs w:val="24"/>
        </w:rPr>
        <w:t>dosos</w:t>
      </w:r>
      <w:r>
        <w:rPr>
          <w:rStyle w:val="Forte"/>
          <w:rFonts w:ascii="Calibri" w:hAnsi="Calibri" w:cs="Calibri"/>
          <w:b w:val="0"/>
          <w:sz w:val="24"/>
          <w:szCs w:val="24"/>
        </w:rPr>
        <w:t xml:space="preserve">, nos termos da Lei Federal nº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10.741, de 1º de outubro de 2003;</w:t>
      </w:r>
    </w:p>
    <w:p w:rsidR="00CD4328" w:rsidRDefault="002B562E" w:rsidP="00624376">
      <w:pPr>
        <w:spacing w:before="120" w:after="120" w:line="360" w:lineRule="auto"/>
        <w:ind w:firstLine="709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>
        <w:rPr>
          <w:rStyle w:val="Forte"/>
          <w:rFonts w:ascii="Calibri" w:hAnsi="Calibri" w:cs="Calibri"/>
          <w:b w:val="0"/>
          <w:sz w:val="24"/>
          <w:szCs w:val="24"/>
        </w:rPr>
        <w:t>b)</w:t>
      </w:r>
      <w:r w:rsidR="00CB3FBA" w:rsidRPr="002B480D">
        <w:rPr>
          <w:rStyle w:val="Forte"/>
          <w:rFonts w:ascii="Calibri" w:hAnsi="Calibri" w:cs="Calibri"/>
          <w:b w:val="0"/>
          <w:sz w:val="24"/>
          <w:szCs w:val="24"/>
        </w:rPr>
        <w:t xml:space="preserve"> 3%</w:t>
      </w:r>
      <w:r w:rsidR="00CD4328">
        <w:rPr>
          <w:rStyle w:val="Forte"/>
          <w:rFonts w:ascii="Calibri" w:hAnsi="Calibri" w:cs="Calibri"/>
          <w:b w:val="0"/>
          <w:sz w:val="24"/>
          <w:szCs w:val="24"/>
        </w:rPr>
        <w:t xml:space="preserve"> (três por cento)</w:t>
      </w:r>
      <w:r w:rsidR="00CB3FBA" w:rsidRPr="002B480D">
        <w:rPr>
          <w:rStyle w:val="Forte"/>
          <w:rFonts w:ascii="Calibri" w:hAnsi="Calibri" w:cs="Calibri"/>
          <w:b w:val="0"/>
          <w:sz w:val="24"/>
          <w:szCs w:val="24"/>
        </w:rPr>
        <w:t xml:space="preserve"> para</w:t>
      </w:r>
      <w:r w:rsidR="00CD4328">
        <w:rPr>
          <w:rStyle w:val="Forte"/>
          <w:rFonts w:ascii="Calibri" w:hAnsi="Calibri" w:cs="Calibri"/>
          <w:b w:val="0"/>
          <w:sz w:val="24"/>
          <w:szCs w:val="24"/>
        </w:rPr>
        <w:t xml:space="preserve"> pessoas com deficiência</w:t>
      </w:r>
      <w:r w:rsidR="002731C3">
        <w:rPr>
          <w:rStyle w:val="Forte"/>
          <w:rFonts w:ascii="Calibri" w:hAnsi="Calibri" w:cs="Calibri"/>
          <w:b w:val="0"/>
          <w:sz w:val="24"/>
          <w:szCs w:val="24"/>
        </w:rPr>
        <w:t xml:space="preserve">, nos termos </w:t>
      </w:r>
      <w:r w:rsidR="002731C3">
        <w:rPr>
          <w:rFonts w:ascii="Calibri" w:hAnsi="Calibri"/>
          <w:bCs/>
          <w:sz w:val="24"/>
          <w:szCs w:val="24"/>
          <w:shd w:val="clear" w:color="auto" w:fill="FFFFFF"/>
        </w:rPr>
        <w:t>da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Lei Federal </w:t>
      </w:r>
      <w:r w:rsidR="002731C3">
        <w:rPr>
          <w:rFonts w:ascii="Calibri" w:hAnsi="Calibri"/>
          <w:bCs/>
          <w:sz w:val="24"/>
          <w:szCs w:val="24"/>
          <w:shd w:val="clear" w:color="auto" w:fill="FFFFFF"/>
        </w:rPr>
        <w:t xml:space="preserve">nº 13.146, de </w:t>
      </w:r>
      <w:proofErr w:type="gramStart"/>
      <w:r w:rsidR="002731C3">
        <w:rPr>
          <w:rFonts w:ascii="Calibri" w:hAnsi="Calibri"/>
          <w:bCs/>
          <w:sz w:val="24"/>
          <w:szCs w:val="24"/>
          <w:shd w:val="clear" w:color="auto" w:fill="FFFFFF"/>
        </w:rPr>
        <w:t>6</w:t>
      </w:r>
      <w:proofErr w:type="gramEnd"/>
      <w:r w:rsidR="002731C3">
        <w:rPr>
          <w:rFonts w:ascii="Calibri" w:hAnsi="Calibri"/>
          <w:bCs/>
          <w:sz w:val="24"/>
          <w:szCs w:val="24"/>
          <w:shd w:val="clear" w:color="auto" w:fill="FFFFFF"/>
        </w:rPr>
        <w:t xml:space="preserve"> de julho de 2015</w:t>
      </w:r>
      <w:r w:rsidR="00CD4328">
        <w:rPr>
          <w:rStyle w:val="Forte"/>
          <w:rFonts w:ascii="Calibri" w:hAnsi="Calibri" w:cs="Calibri"/>
          <w:b w:val="0"/>
          <w:sz w:val="24"/>
          <w:szCs w:val="24"/>
        </w:rPr>
        <w:t xml:space="preserve">; </w:t>
      </w:r>
    </w:p>
    <w:p w:rsidR="002B562E" w:rsidRDefault="002B562E" w:rsidP="00624376">
      <w:pPr>
        <w:spacing w:before="120" w:after="120" w:line="360" w:lineRule="auto"/>
        <w:ind w:firstLine="709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>
        <w:rPr>
          <w:rStyle w:val="Forte"/>
          <w:rFonts w:ascii="Calibri" w:hAnsi="Calibri" w:cs="Calibri"/>
          <w:b w:val="0"/>
          <w:sz w:val="24"/>
          <w:szCs w:val="24"/>
        </w:rPr>
        <w:t xml:space="preserve">c) 20% (vinte por cento) para mulheres </w:t>
      </w:r>
      <w:r w:rsidR="008D5785">
        <w:rPr>
          <w:rStyle w:val="Forte"/>
          <w:rFonts w:ascii="Calibri" w:hAnsi="Calibri" w:cs="Calibri"/>
          <w:b w:val="0"/>
          <w:sz w:val="24"/>
          <w:szCs w:val="24"/>
        </w:rPr>
        <w:t xml:space="preserve">chefes </w:t>
      </w:r>
      <w:r w:rsidR="00B5340C">
        <w:rPr>
          <w:rStyle w:val="Forte"/>
          <w:rFonts w:ascii="Calibri" w:hAnsi="Calibri" w:cs="Calibri"/>
          <w:b w:val="0"/>
          <w:sz w:val="24"/>
          <w:szCs w:val="24"/>
        </w:rPr>
        <w:t xml:space="preserve">de família; </w:t>
      </w:r>
      <w:proofErr w:type="gramStart"/>
      <w:r w:rsidR="00B5340C">
        <w:rPr>
          <w:rStyle w:val="Forte"/>
          <w:rFonts w:ascii="Calibri" w:hAnsi="Calibri" w:cs="Calibri"/>
          <w:b w:val="0"/>
          <w:sz w:val="24"/>
          <w:szCs w:val="24"/>
        </w:rPr>
        <w:t>e</w:t>
      </w:r>
      <w:proofErr w:type="gramEnd"/>
    </w:p>
    <w:p w:rsidR="00A66A2B" w:rsidRDefault="0008646E" w:rsidP="00624376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Style w:val="Forte"/>
          <w:rFonts w:ascii="Calibri" w:hAnsi="Calibri" w:cs="Calibri"/>
          <w:b w:val="0"/>
          <w:sz w:val="24"/>
          <w:szCs w:val="24"/>
        </w:rPr>
        <w:t>V</w:t>
      </w:r>
      <w:r w:rsidR="00624376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CD4328">
        <w:rPr>
          <w:rStyle w:val="Forte"/>
          <w:rFonts w:ascii="Calibri" w:hAnsi="Calibri" w:cs="Calibri"/>
          <w:b w:val="0"/>
          <w:sz w:val="24"/>
          <w:szCs w:val="24"/>
        </w:rPr>
        <w:t>–</w:t>
      </w:r>
      <w:r w:rsidR="00624376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8D5785">
        <w:rPr>
          <w:rStyle w:val="Forte"/>
          <w:rFonts w:ascii="Calibri" w:hAnsi="Calibri" w:cs="Calibri"/>
          <w:b w:val="0"/>
          <w:sz w:val="24"/>
          <w:szCs w:val="24"/>
        </w:rPr>
        <w:t xml:space="preserve">assinatura do </w:t>
      </w:r>
      <w:r w:rsidR="00F60E01">
        <w:rPr>
          <w:rFonts w:ascii="Calibri" w:hAnsi="Calibri"/>
          <w:bCs/>
          <w:sz w:val="24"/>
          <w:szCs w:val="24"/>
          <w:shd w:val="clear" w:color="auto" w:fill="FFFFFF"/>
        </w:rPr>
        <w:t>Termo de Permissão de Uso do Imóvel</w:t>
      </w:r>
      <w:r w:rsidR="00A66A2B">
        <w:rPr>
          <w:rFonts w:ascii="Calibri" w:hAnsi="Calibri"/>
          <w:bCs/>
          <w:sz w:val="24"/>
          <w:szCs w:val="24"/>
          <w:shd w:val="clear" w:color="auto" w:fill="FFFFFF"/>
        </w:rPr>
        <w:t>, inserção ao Programa</w:t>
      </w:r>
      <w:r w:rsidR="00BB2566">
        <w:rPr>
          <w:rFonts w:ascii="Calibri" w:hAnsi="Calibri"/>
          <w:bCs/>
          <w:sz w:val="24"/>
          <w:szCs w:val="24"/>
          <w:shd w:val="clear" w:color="auto" w:fill="FFFFFF"/>
        </w:rPr>
        <w:t xml:space="preserve"> Municipal</w:t>
      </w:r>
      <w:r w:rsidR="00A66A2B">
        <w:rPr>
          <w:rFonts w:ascii="Calibri" w:hAnsi="Calibri"/>
          <w:bCs/>
          <w:sz w:val="24"/>
          <w:szCs w:val="24"/>
          <w:shd w:val="clear" w:color="auto" w:fill="FFFFFF"/>
        </w:rPr>
        <w:t xml:space="preserve"> de Moradia Econômica com a escolha da unidade habitacional; </w:t>
      </w:r>
      <w:proofErr w:type="gramStart"/>
      <w:r w:rsidR="00A66A2B">
        <w:rPr>
          <w:rFonts w:ascii="Calibri" w:hAnsi="Calibri"/>
          <w:bCs/>
          <w:sz w:val="24"/>
          <w:szCs w:val="24"/>
          <w:shd w:val="clear" w:color="auto" w:fill="FFFFFF"/>
        </w:rPr>
        <w:t>e</w:t>
      </w:r>
      <w:proofErr w:type="gramEnd"/>
    </w:p>
    <w:p w:rsidR="00D9319A" w:rsidRDefault="00A66A2B" w:rsidP="00624376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VI – </w:t>
      </w:r>
      <w:r w:rsidR="002E67E9" w:rsidRPr="00D43153">
        <w:rPr>
          <w:rStyle w:val="Forte"/>
          <w:rFonts w:ascii="Calibri" w:hAnsi="Calibri" w:cs="Calibri"/>
          <w:b w:val="0"/>
          <w:sz w:val="24"/>
          <w:szCs w:val="24"/>
        </w:rPr>
        <w:t>início das obras</w:t>
      </w:r>
      <w:r w:rsidR="00CD4328">
        <w:rPr>
          <w:rStyle w:val="Forte"/>
          <w:rFonts w:ascii="Calibri" w:hAnsi="Calibri" w:cs="Calibri"/>
          <w:b w:val="0"/>
          <w:sz w:val="24"/>
          <w:szCs w:val="24"/>
        </w:rPr>
        <w:t xml:space="preserve">, a depender </w:t>
      </w:r>
      <w:r w:rsidR="00D9319A" w:rsidRPr="00D43153">
        <w:rPr>
          <w:rStyle w:val="Forte"/>
          <w:rFonts w:ascii="Calibri" w:hAnsi="Calibri" w:cs="Calibri"/>
          <w:b w:val="0"/>
          <w:sz w:val="24"/>
          <w:szCs w:val="24"/>
        </w:rPr>
        <w:t>da</w:t>
      </w:r>
      <w:r w:rsidR="00D9319A" w:rsidRPr="00D43153">
        <w:rPr>
          <w:rStyle w:val="Forte"/>
          <w:rFonts w:ascii="Calibri" w:hAnsi="Calibri" w:cs="Calibri"/>
          <w:b w:val="0"/>
          <w:sz w:val="24"/>
          <w:szCs w:val="24"/>
          <w:shd w:val="clear" w:color="auto" w:fill="FFFFFF"/>
        </w:rPr>
        <w:t xml:space="preserve"> </w:t>
      </w:r>
      <w:r w:rsidR="00CD4328">
        <w:rPr>
          <w:rFonts w:ascii="Calibri" w:hAnsi="Calibri"/>
          <w:bCs/>
          <w:sz w:val="24"/>
          <w:szCs w:val="24"/>
          <w:shd w:val="clear" w:color="auto" w:fill="FFFFFF"/>
        </w:rPr>
        <w:t>disponibilidade de lotes</w:t>
      </w:r>
      <w:r w:rsidR="00D9319A" w:rsidRPr="00D43153">
        <w:rPr>
          <w:rFonts w:ascii="Calibri" w:hAnsi="Calibri"/>
          <w:bCs/>
          <w:sz w:val="24"/>
          <w:szCs w:val="24"/>
          <w:shd w:val="clear" w:color="auto" w:fill="FFFFFF"/>
        </w:rPr>
        <w:t xml:space="preserve"> formalmente </w:t>
      </w:r>
      <w:r w:rsidR="002E67E9" w:rsidRPr="00D43153">
        <w:rPr>
          <w:rFonts w:ascii="Calibri" w:hAnsi="Calibri"/>
          <w:bCs/>
          <w:sz w:val="24"/>
          <w:szCs w:val="24"/>
          <w:shd w:val="clear" w:color="auto" w:fill="FFFFFF"/>
        </w:rPr>
        <w:t xml:space="preserve">aprovados e </w:t>
      </w:r>
      <w:r w:rsidR="00D9319A" w:rsidRPr="00D43153">
        <w:rPr>
          <w:rFonts w:ascii="Calibri" w:hAnsi="Calibri"/>
          <w:bCs/>
          <w:sz w:val="24"/>
          <w:szCs w:val="24"/>
          <w:shd w:val="clear" w:color="auto" w:fill="FFFFFF"/>
        </w:rPr>
        <w:t>registrados</w:t>
      </w:r>
      <w:r w:rsidR="00CD4328">
        <w:rPr>
          <w:rFonts w:ascii="Calibri" w:hAnsi="Calibri"/>
          <w:bCs/>
          <w:sz w:val="24"/>
          <w:szCs w:val="24"/>
          <w:shd w:val="clear" w:color="auto" w:fill="FFFFFF"/>
        </w:rPr>
        <w:t>,</w:t>
      </w:r>
      <w:r w:rsidR="00D9319A" w:rsidRPr="00D43153">
        <w:rPr>
          <w:rFonts w:ascii="Calibri" w:hAnsi="Calibri"/>
          <w:bCs/>
          <w:sz w:val="24"/>
          <w:szCs w:val="24"/>
          <w:shd w:val="clear" w:color="auto" w:fill="FFFFFF"/>
        </w:rPr>
        <w:t xml:space="preserve"> o que não gera imposição ao trabalho social de pr</w:t>
      </w:r>
      <w:r w:rsidR="00D43153">
        <w:rPr>
          <w:rFonts w:ascii="Calibri" w:hAnsi="Calibri"/>
          <w:bCs/>
          <w:sz w:val="24"/>
          <w:szCs w:val="24"/>
          <w:shd w:val="clear" w:color="auto" w:fill="FFFFFF"/>
        </w:rPr>
        <w:t>é</w:t>
      </w:r>
      <w:r w:rsidR="00670F1F" w:rsidRPr="00D43153">
        <w:rPr>
          <w:rFonts w:ascii="Calibri" w:hAnsi="Calibri"/>
          <w:bCs/>
          <w:sz w:val="24"/>
          <w:szCs w:val="24"/>
          <w:shd w:val="clear" w:color="auto" w:fill="FFFFFF"/>
        </w:rPr>
        <w:t>-</w:t>
      </w:r>
      <w:r w:rsidR="00D9319A" w:rsidRPr="00D43153">
        <w:rPr>
          <w:rFonts w:ascii="Calibri" w:hAnsi="Calibri"/>
          <w:bCs/>
          <w:sz w:val="24"/>
          <w:szCs w:val="24"/>
          <w:shd w:val="clear" w:color="auto" w:fill="FFFFFF"/>
        </w:rPr>
        <w:t>ocupação.</w:t>
      </w:r>
    </w:p>
    <w:p w:rsidR="00CD4328" w:rsidRDefault="00CD4328" w:rsidP="00CD4328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§ 1º </w:t>
      </w:r>
      <w:r>
        <w:rPr>
          <w:rStyle w:val="Forte"/>
          <w:rFonts w:ascii="Calibri" w:hAnsi="Calibri" w:cs="Calibri"/>
          <w:b w:val="0"/>
          <w:sz w:val="24"/>
          <w:szCs w:val="24"/>
        </w:rPr>
        <w:t>Para a</w:t>
      </w:r>
      <w:r w:rsidRPr="00195999">
        <w:rPr>
          <w:rStyle w:val="Forte"/>
          <w:rFonts w:ascii="Calibri" w:hAnsi="Calibri" w:cs="Calibri"/>
          <w:b w:val="0"/>
          <w:sz w:val="24"/>
          <w:szCs w:val="24"/>
        </w:rPr>
        <w:t>s</w:t>
      </w:r>
      <w:r w:rsidRPr="00195999">
        <w:rPr>
          <w:rStyle w:val="Forte"/>
          <w:rFonts w:ascii="Calibri" w:hAnsi="Calibri" w:cs="Calibri"/>
          <w:sz w:val="24"/>
          <w:szCs w:val="24"/>
        </w:rPr>
        <w:t xml:space="preserve"> </w:t>
      </w:r>
      <w:r w:rsidRPr="00195999">
        <w:rPr>
          <w:rFonts w:ascii="Calibri" w:hAnsi="Calibri"/>
          <w:bCs/>
          <w:sz w:val="24"/>
          <w:szCs w:val="24"/>
          <w:shd w:val="clear" w:color="auto" w:fill="FFFFFF"/>
        </w:rPr>
        <w:t>as</w:t>
      </w:r>
      <w:r>
        <w:rPr>
          <w:rFonts w:ascii="Calibri" w:hAnsi="Calibri"/>
          <w:bCs/>
          <w:sz w:val="24"/>
          <w:szCs w:val="24"/>
          <w:shd w:val="clear" w:color="auto" w:fill="FFFFFF"/>
        </w:rPr>
        <w:t>sembleias para a apresentação do P</w:t>
      </w:r>
      <w:r w:rsidRPr="00195999">
        <w:rPr>
          <w:rFonts w:ascii="Calibri" w:hAnsi="Calibri"/>
          <w:bCs/>
          <w:sz w:val="24"/>
          <w:szCs w:val="24"/>
          <w:shd w:val="clear" w:color="auto" w:fill="FFFFFF"/>
        </w:rPr>
        <w:t>rograma</w:t>
      </w:r>
      <w:r>
        <w:rPr>
          <w:rFonts w:ascii="Calibri" w:hAnsi="Calibri"/>
          <w:bCs/>
          <w:sz w:val="24"/>
          <w:szCs w:val="24"/>
          <w:shd w:val="clear" w:color="auto" w:fill="FFFFFF"/>
        </w:rPr>
        <w:t>, descritas no inciso I do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 “caput”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deste artigo,</w:t>
      </w:r>
      <w:r w:rsidRPr="00195999">
        <w:rPr>
          <w:rFonts w:ascii="Calibri" w:hAnsi="Calibri"/>
          <w:bCs/>
          <w:sz w:val="24"/>
          <w:szCs w:val="24"/>
          <w:shd w:val="clear" w:color="auto" w:fill="FFFFFF"/>
        </w:rPr>
        <w:t xml:space="preserve"> serão convocadas exclusivamente as famílias cadastradas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na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Coordenadoria Executiva de Habitação </w:t>
      </w:r>
      <w:r w:rsidRPr="00195999">
        <w:rPr>
          <w:rFonts w:ascii="Calibri" w:hAnsi="Calibri"/>
          <w:bCs/>
          <w:sz w:val="24"/>
          <w:szCs w:val="24"/>
          <w:shd w:val="clear" w:color="auto" w:fill="FFFFFF"/>
        </w:rPr>
        <w:t xml:space="preserve">que atendam os critérios 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dispostos no art. </w:t>
      </w:r>
      <w:r w:rsidR="008D5785">
        <w:rPr>
          <w:rFonts w:ascii="Calibri" w:hAnsi="Calibri"/>
          <w:bCs/>
          <w:sz w:val="24"/>
          <w:szCs w:val="24"/>
          <w:shd w:val="clear" w:color="auto" w:fill="FFFFFF"/>
        </w:rPr>
        <w:t>6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º desta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l</w:t>
      </w:r>
      <w:r>
        <w:rPr>
          <w:rFonts w:ascii="Calibri" w:hAnsi="Calibri"/>
          <w:bCs/>
          <w:sz w:val="24"/>
          <w:szCs w:val="24"/>
          <w:shd w:val="clear" w:color="auto" w:fill="FFFFFF"/>
        </w:rPr>
        <w:t>ei</w:t>
      </w:r>
      <w:r w:rsidR="00BB2566">
        <w:rPr>
          <w:rFonts w:ascii="Calibri" w:hAnsi="Calibri"/>
          <w:bCs/>
          <w:sz w:val="24"/>
          <w:szCs w:val="24"/>
          <w:shd w:val="clear" w:color="auto" w:fill="FFFFFF"/>
        </w:rPr>
        <w:t xml:space="preserve"> complementar</w:t>
      </w:r>
      <w:r>
        <w:rPr>
          <w:rFonts w:ascii="Calibri" w:hAnsi="Calibri"/>
          <w:bCs/>
          <w:sz w:val="24"/>
          <w:szCs w:val="24"/>
          <w:shd w:val="clear" w:color="auto" w:fill="FFFFFF"/>
        </w:rPr>
        <w:t>.</w:t>
      </w:r>
    </w:p>
    <w:p w:rsidR="00A66A2B" w:rsidRDefault="00CD4328" w:rsidP="00CD4328">
      <w:pPr>
        <w:spacing w:before="120" w:after="120" w:line="360" w:lineRule="auto"/>
        <w:ind w:firstLine="709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>
        <w:rPr>
          <w:rStyle w:val="Forte"/>
          <w:rFonts w:ascii="Calibri" w:hAnsi="Calibri" w:cs="Calibri"/>
          <w:b w:val="0"/>
          <w:sz w:val="24"/>
          <w:szCs w:val="24"/>
        </w:rPr>
        <w:t xml:space="preserve">§ 2º </w:t>
      </w:r>
      <w:r w:rsidR="00A66A2B">
        <w:rPr>
          <w:rStyle w:val="Forte"/>
          <w:rFonts w:ascii="Calibri" w:hAnsi="Calibri" w:cs="Calibri"/>
          <w:b w:val="0"/>
          <w:sz w:val="24"/>
          <w:szCs w:val="24"/>
        </w:rPr>
        <w:t xml:space="preserve">Assinados os Termos de Permissão de Uso dos Imóveis, formar-se-á lista de suplência, contendo os nomes dos classificados posteriores ao número </w:t>
      </w:r>
      <w:r w:rsidR="00B87C8A">
        <w:rPr>
          <w:rStyle w:val="Forte"/>
          <w:rFonts w:ascii="Calibri" w:hAnsi="Calibri" w:cs="Calibri"/>
          <w:b w:val="0"/>
          <w:sz w:val="24"/>
          <w:szCs w:val="24"/>
        </w:rPr>
        <w:t>250</w:t>
      </w:r>
      <w:r w:rsidR="00A66A2B">
        <w:rPr>
          <w:rStyle w:val="Forte"/>
          <w:rFonts w:ascii="Calibri" w:hAnsi="Calibri" w:cs="Calibri"/>
          <w:b w:val="0"/>
          <w:sz w:val="24"/>
          <w:szCs w:val="24"/>
        </w:rPr>
        <w:t xml:space="preserve"> (</w:t>
      </w:r>
      <w:r w:rsidR="00B87C8A">
        <w:rPr>
          <w:rStyle w:val="Forte"/>
          <w:rFonts w:ascii="Calibri" w:hAnsi="Calibri" w:cs="Calibri"/>
          <w:b w:val="0"/>
          <w:sz w:val="24"/>
          <w:szCs w:val="24"/>
        </w:rPr>
        <w:t>duzentos e cinquenta</w:t>
      </w:r>
      <w:r w:rsidR="00A66A2B">
        <w:rPr>
          <w:rStyle w:val="Forte"/>
          <w:rFonts w:ascii="Calibri" w:hAnsi="Calibri" w:cs="Calibri"/>
          <w:b w:val="0"/>
          <w:sz w:val="24"/>
          <w:szCs w:val="24"/>
        </w:rPr>
        <w:t>), para convocação no caso de desistência ou exclusão do Programa.</w:t>
      </w:r>
    </w:p>
    <w:p w:rsidR="00CD4328" w:rsidRPr="00D43153" w:rsidRDefault="00A66A2B" w:rsidP="00CD4328">
      <w:pPr>
        <w:spacing w:before="120" w:after="120" w:line="360" w:lineRule="auto"/>
        <w:ind w:firstLine="709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>
        <w:rPr>
          <w:rStyle w:val="Forte"/>
          <w:rFonts w:ascii="Calibri" w:hAnsi="Calibri" w:cs="Calibri"/>
          <w:b w:val="0"/>
          <w:sz w:val="24"/>
          <w:szCs w:val="24"/>
        </w:rPr>
        <w:t xml:space="preserve">§ 3º </w:t>
      </w:r>
      <w:r w:rsidR="00CD4328" w:rsidRPr="00D43153">
        <w:rPr>
          <w:rStyle w:val="Forte"/>
          <w:rFonts w:ascii="Calibri" w:hAnsi="Calibri" w:cs="Calibri"/>
          <w:b w:val="0"/>
          <w:sz w:val="24"/>
          <w:szCs w:val="24"/>
        </w:rPr>
        <w:t xml:space="preserve">A cada lançamento de </w:t>
      </w:r>
      <w:r w:rsidR="008334EC">
        <w:rPr>
          <w:rStyle w:val="Forte"/>
          <w:rFonts w:ascii="Calibri" w:hAnsi="Calibri" w:cs="Calibri"/>
          <w:b w:val="0"/>
          <w:sz w:val="24"/>
          <w:szCs w:val="24"/>
        </w:rPr>
        <w:t>áreas</w:t>
      </w:r>
      <w:r w:rsidR="00CD4328">
        <w:rPr>
          <w:rStyle w:val="Forte"/>
          <w:rFonts w:ascii="Calibri" w:hAnsi="Calibri" w:cs="Calibri"/>
          <w:b w:val="0"/>
          <w:sz w:val="24"/>
          <w:szCs w:val="24"/>
        </w:rPr>
        <w:t xml:space="preserve"> que totalizem </w:t>
      </w:r>
      <w:r w:rsidR="00B87C8A">
        <w:rPr>
          <w:rStyle w:val="Forte"/>
          <w:rFonts w:ascii="Calibri" w:hAnsi="Calibri" w:cs="Calibri"/>
          <w:b w:val="0"/>
          <w:sz w:val="24"/>
          <w:szCs w:val="24"/>
        </w:rPr>
        <w:t>250</w:t>
      </w:r>
      <w:r w:rsidR="00CD4328">
        <w:rPr>
          <w:rStyle w:val="Forte"/>
          <w:rFonts w:ascii="Calibri" w:hAnsi="Calibri" w:cs="Calibri"/>
          <w:b w:val="0"/>
          <w:sz w:val="24"/>
          <w:szCs w:val="24"/>
        </w:rPr>
        <w:t xml:space="preserve"> (</w:t>
      </w:r>
      <w:r w:rsidR="00B87C8A">
        <w:rPr>
          <w:rStyle w:val="Forte"/>
          <w:rFonts w:ascii="Calibri" w:hAnsi="Calibri" w:cs="Calibri"/>
          <w:b w:val="0"/>
          <w:sz w:val="24"/>
          <w:szCs w:val="24"/>
        </w:rPr>
        <w:t>duzentas e cinquenta</w:t>
      </w:r>
      <w:r w:rsidR="00CD4328" w:rsidRPr="00A66A2B">
        <w:rPr>
          <w:rStyle w:val="Forte"/>
          <w:rFonts w:ascii="Calibri" w:hAnsi="Calibri" w:cs="Calibri"/>
          <w:b w:val="0"/>
          <w:sz w:val="24"/>
          <w:szCs w:val="24"/>
        </w:rPr>
        <w:t xml:space="preserve">) unidades habitacionais, será efetuada nova classificação </w:t>
      </w:r>
      <w:r w:rsidR="00472CF7" w:rsidRPr="00A66A2B">
        <w:rPr>
          <w:rStyle w:val="Forte"/>
          <w:rFonts w:ascii="Calibri" w:hAnsi="Calibri" w:cs="Calibri"/>
          <w:b w:val="0"/>
          <w:sz w:val="24"/>
          <w:szCs w:val="24"/>
        </w:rPr>
        <w:t xml:space="preserve">socioeconômica, na forma do </w:t>
      </w:r>
      <w:r w:rsidR="00BA2970" w:rsidRPr="00A66A2B">
        <w:rPr>
          <w:rStyle w:val="Forte"/>
          <w:rFonts w:ascii="Calibri" w:hAnsi="Calibri" w:cs="Calibri"/>
          <w:b w:val="0"/>
          <w:sz w:val="24"/>
          <w:szCs w:val="24"/>
        </w:rPr>
        <w:t xml:space="preserve">art. </w:t>
      </w:r>
      <w:r w:rsidR="00BA2970" w:rsidRPr="00A66A2B">
        <w:rPr>
          <w:rStyle w:val="Forte"/>
          <w:rFonts w:ascii="Calibri" w:hAnsi="Calibri" w:cs="Calibri"/>
          <w:b w:val="0"/>
          <w:sz w:val="24"/>
          <w:szCs w:val="24"/>
        </w:rPr>
        <w:lastRenderedPageBreak/>
        <w:t>9º</w:t>
      </w:r>
      <w:r w:rsidR="00472CF7" w:rsidRPr="00A66A2B">
        <w:rPr>
          <w:rStyle w:val="Forte"/>
          <w:rFonts w:ascii="Calibri" w:hAnsi="Calibri" w:cs="Calibri"/>
          <w:b w:val="0"/>
          <w:sz w:val="24"/>
          <w:szCs w:val="24"/>
        </w:rPr>
        <w:t xml:space="preserve"> desta</w:t>
      </w:r>
      <w:r w:rsidR="00472CF7">
        <w:rPr>
          <w:rStyle w:val="Forte"/>
          <w:rFonts w:ascii="Calibri" w:hAnsi="Calibri" w:cs="Calibri"/>
          <w:b w:val="0"/>
          <w:sz w:val="24"/>
          <w:szCs w:val="24"/>
        </w:rPr>
        <w:t xml:space="preserve"> lei</w:t>
      </w:r>
      <w:r w:rsidR="00BB2566">
        <w:rPr>
          <w:rStyle w:val="Forte"/>
          <w:rFonts w:ascii="Calibri" w:hAnsi="Calibri" w:cs="Calibri"/>
          <w:b w:val="0"/>
          <w:sz w:val="24"/>
          <w:szCs w:val="24"/>
        </w:rPr>
        <w:t xml:space="preserve"> complementar</w:t>
      </w:r>
      <w:r w:rsidR="00472CF7">
        <w:rPr>
          <w:rStyle w:val="Forte"/>
          <w:rFonts w:ascii="Calibri" w:hAnsi="Calibri" w:cs="Calibri"/>
          <w:b w:val="0"/>
          <w:sz w:val="24"/>
          <w:szCs w:val="24"/>
        </w:rPr>
        <w:t xml:space="preserve">, </w:t>
      </w:r>
      <w:r w:rsidR="00CD4328" w:rsidRPr="00D43153">
        <w:rPr>
          <w:rStyle w:val="Forte"/>
          <w:rFonts w:ascii="Calibri" w:hAnsi="Calibri" w:cs="Calibri"/>
          <w:b w:val="0"/>
          <w:sz w:val="24"/>
          <w:szCs w:val="24"/>
        </w:rPr>
        <w:t>e</w:t>
      </w:r>
      <w:r w:rsidR="00472CF7">
        <w:rPr>
          <w:rStyle w:val="Forte"/>
          <w:rFonts w:ascii="Calibri" w:hAnsi="Calibri" w:cs="Calibri"/>
          <w:b w:val="0"/>
          <w:sz w:val="24"/>
          <w:szCs w:val="24"/>
        </w:rPr>
        <w:t xml:space="preserve"> posterior</w:t>
      </w:r>
      <w:r w:rsidR="00CD4328" w:rsidRPr="00D43153">
        <w:rPr>
          <w:rStyle w:val="Forte"/>
          <w:rFonts w:ascii="Calibri" w:hAnsi="Calibri" w:cs="Calibri"/>
          <w:b w:val="0"/>
          <w:sz w:val="24"/>
          <w:szCs w:val="24"/>
        </w:rPr>
        <w:t xml:space="preserve"> convocaç</w:t>
      </w:r>
      <w:r w:rsidR="00CD4328">
        <w:rPr>
          <w:rStyle w:val="Forte"/>
          <w:rFonts w:ascii="Calibri" w:hAnsi="Calibri" w:cs="Calibri"/>
          <w:b w:val="0"/>
          <w:sz w:val="24"/>
          <w:szCs w:val="24"/>
        </w:rPr>
        <w:t xml:space="preserve">ão para </w:t>
      </w:r>
      <w:r w:rsidR="00472CF7">
        <w:rPr>
          <w:rStyle w:val="Forte"/>
          <w:rFonts w:ascii="Calibri" w:hAnsi="Calibri" w:cs="Calibri"/>
          <w:b w:val="0"/>
          <w:sz w:val="24"/>
          <w:szCs w:val="24"/>
        </w:rPr>
        <w:t>escolha dos empreendimentos e lotes</w:t>
      </w:r>
      <w:r w:rsidR="00CD4328">
        <w:rPr>
          <w:rStyle w:val="Forte"/>
          <w:rFonts w:ascii="Calibri" w:hAnsi="Calibri" w:cs="Calibri"/>
          <w:b w:val="0"/>
          <w:sz w:val="24"/>
          <w:szCs w:val="24"/>
        </w:rPr>
        <w:t>.</w:t>
      </w:r>
    </w:p>
    <w:p w:rsidR="00CD4328" w:rsidRDefault="002E67E9" w:rsidP="00624376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AA0C0A">
        <w:rPr>
          <w:rFonts w:ascii="Calibri" w:hAnsi="Calibri"/>
          <w:b/>
          <w:bCs/>
          <w:sz w:val="24"/>
          <w:szCs w:val="24"/>
          <w:shd w:val="clear" w:color="auto" w:fill="FFFFFF"/>
        </w:rPr>
        <w:t xml:space="preserve">Art. </w:t>
      </w:r>
      <w:r w:rsidR="008D5785">
        <w:rPr>
          <w:rFonts w:ascii="Calibri" w:hAnsi="Calibri"/>
          <w:b/>
          <w:bCs/>
          <w:sz w:val="24"/>
          <w:szCs w:val="24"/>
          <w:shd w:val="clear" w:color="auto" w:fill="FFFFFF"/>
        </w:rPr>
        <w:t>8º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670F1F">
        <w:rPr>
          <w:rFonts w:ascii="Calibri" w:hAnsi="Calibri"/>
          <w:bCs/>
          <w:sz w:val="24"/>
          <w:szCs w:val="24"/>
          <w:shd w:val="clear" w:color="auto" w:fill="FFFFFF"/>
        </w:rPr>
        <w:t>Fica criada a Comissão de Avaliação de Risco Social</w:t>
      </w:r>
      <w:r w:rsidR="00BC142A">
        <w:rPr>
          <w:rFonts w:ascii="Calibri" w:hAnsi="Calibri"/>
          <w:bCs/>
          <w:sz w:val="24"/>
          <w:szCs w:val="24"/>
          <w:shd w:val="clear" w:color="auto" w:fill="FFFFFF"/>
        </w:rPr>
        <w:t>, para responder pelos assuntos referentes ao Programa e às suas demandas,</w:t>
      </w:r>
      <w:r w:rsidR="00CB3FBA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composta</w:t>
      </w:r>
      <w:r w:rsidR="00CD4328">
        <w:rPr>
          <w:rFonts w:ascii="Calibri" w:hAnsi="Calibri"/>
          <w:bCs/>
          <w:sz w:val="24"/>
          <w:szCs w:val="24"/>
          <w:shd w:val="clear" w:color="auto" w:fill="FFFFFF"/>
        </w:rPr>
        <w:t xml:space="preserve"> por:</w:t>
      </w:r>
    </w:p>
    <w:p w:rsidR="00CD4328" w:rsidRDefault="00CD4328" w:rsidP="00624376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I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1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(um) representante</w:t>
      </w:r>
      <w:r w:rsidR="002E67E9">
        <w:rPr>
          <w:rFonts w:ascii="Calibri" w:hAnsi="Calibri"/>
          <w:bCs/>
          <w:sz w:val="24"/>
          <w:szCs w:val="24"/>
          <w:shd w:val="clear" w:color="auto" w:fill="FFFFFF"/>
        </w:rPr>
        <w:t xml:space="preserve"> da Secretaria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Municipal </w:t>
      </w:r>
      <w:r w:rsidR="002E67E9">
        <w:rPr>
          <w:rFonts w:ascii="Calibri" w:hAnsi="Calibri"/>
          <w:bCs/>
          <w:sz w:val="24"/>
          <w:szCs w:val="24"/>
          <w:shd w:val="clear" w:color="auto" w:fill="FFFFFF"/>
        </w:rPr>
        <w:t>de</w:t>
      </w:r>
      <w:r w:rsidR="00670F1F">
        <w:rPr>
          <w:rFonts w:ascii="Calibri" w:hAnsi="Calibri"/>
          <w:bCs/>
          <w:sz w:val="24"/>
          <w:szCs w:val="24"/>
          <w:shd w:val="clear" w:color="auto" w:fill="FFFFFF"/>
        </w:rPr>
        <w:t xml:space="preserve"> Assistência e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Desenvolvimento Social;</w:t>
      </w:r>
    </w:p>
    <w:p w:rsidR="00CD4328" w:rsidRDefault="00CD4328" w:rsidP="00624376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II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1 (um) representante da </w:t>
      </w:r>
      <w:r w:rsidR="002E67E9">
        <w:rPr>
          <w:rFonts w:ascii="Calibri" w:hAnsi="Calibri"/>
          <w:bCs/>
          <w:sz w:val="24"/>
          <w:szCs w:val="24"/>
          <w:shd w:val="clear" w:color="auto" w:fill="FFFFFF"/>
        </w:rPr>
        <w:t xml:space="preserve">Secretaria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Municipal </w:t>
      </w:r>
      <w:r w:rsidR="002E67E9">
        <w:rPr>
          <w:rFonts w:ascii="Calibri" w:hAnsi="Calibri"/>
          <w:bCs/>
          <w:sz w:val="24"/>
          <w:szCs w:val="24"/>
          <w:shd w:val="clear" w:color="auto" w:fill="FFFFFF"/>
        </w:rPr>
        <w:t>d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o</w:t>
      </w:r>
      <w:r w:rsidR="002E67E9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Trabalho e do </w:t>
      </w:r>
      <w:r w:rsidR="002E67E9">
        <w:rPr>
          <w:rFonts w:ascii="Calibri" w:hAnsi="Calibri"/>
          <w:bCs/>
          <w:sz w:val="24"/>
          <w:szCs w:val="24"/>
          <w:shd w:val="clear" w:color="auto" w:fill="FFFFFF"/>
        </w:rPr>
        <w:t>Desenvolvimento Econô</w:t>
      </w:r>
      <w:r>
        <w:rPr>
          <w:rFonts w:ascii="Calibri" w:hAnsi="Calibri"/>
          <w:bCs/>
          <w:sz w:val="24"/>
          <w:szCs w:val="24"/>
          <w:shd w:val="clear" w:color="auto" w:fill="FFFFFF"/>
        </w:rPr>
        <w:t>mico;</w:t>
      </w:r>
    </w:p>
    <w:p w:rsidR="00CD4328" w:rsidRDefault="00CD4328" w:rsidP="00624376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III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1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(um) representante da</w:t>
      </w:r>
      <w:r w:rsidR="002E67E9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Coordenadoria Executiva de Habitação </w:t>
      </w:r>
      <w:r w:rsidR="00670F1F">
        <w:rPr>
          <w:rFonts w:ascii="Calibri" w:hAnsi="Calibri"/>
          <w:bCs/>
          <w:sz w:val="24"/>
          <w:szCs w:val="24"/>
          <w:shd w:val="clear" w:color="auto" w:fill="FFFFFF"/>
        </w:rPr>
        <w:t xml:space="preserve">da </w:t>
      </w:r>
      <w:r w:rsidR="002E67E9">
        <w:rPr>
          <w:rFonts w:ascii="Calibri" w:hAnsi="Calibri"/>
          <w:bCs/>
          <w:sz w:val="24"/>
          <w:szCs w:val="24"/>
          <w:shd w:val="clear" w:color="auto" w:fill="FFFFFF"/>
        </w:rPr>
        <w:t>Secre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taria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Municipal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de Desenvolvimento Urbano;</w:t>
      </w:r>
    </w:p>
    <w:p w:rsidR="00CD4328" w:rsidRDefault="00CD4328" w:rsidP="00624376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IV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1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(um) representante da</w:t>
      </w:r>
      <w:r w:rsidR="002E67E9">
        <w:rPr>
          <w:rFonts w:ascii="Calibri" w:hAnsi="Calibri"/>
          <w:bCs/>
          <w:sz w:val="24"/>
          <w:szCs w:val="24"/>
          <w:shd w:val="clear" w:color="auto" w:fill="FFFFFF"/>
        </w:rPr>
        <w:t xml:space="preserve"> Secretaria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Municipal </w:t>
      </w:r>
      <w:r w:rsidR="002E67E9">
        <w:rPr>
          <w:rFonts w:ascii="Calibri" w:hAnsi="Calibri"/>
          <w:bCs/>
          <w:sz w:val="24"/>
          <w:szCs w:val="24"/>
          <w:shd w:val="clear" w:color="auto" w:fill="FFFFFF"/>
        </w:rPr>
        <w:t>de Planejamento e Participação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Popular;</w:t>
      </w:r>
      <w:r w:rsidR="00D17B92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D17B92">
        <w:rPr>
          <w:rFonts w:ascii="Calibri" w:hAnsi="Calibri"/>
          <w:bCs/>
          <w:sz w:val="24"/>
          <w:szCs w:val="24"/>
          <w:shd w:val="clear" w:color="auto" w:fill="FFFFFF"/>
        </w:rPr>
        <w:t>e</w:t>
      </w:r>
      <w:proofErr w:type="gramEnd"/>
    </w:p>
    <w:p w:rsidR="00670F1F" w:rsidRDefault="00CD4328" w:rsidP="00D17B92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V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2E67E9">
        <w:rPr>
          <w:rFonts w:ascii="Calibri" w:hAnsi="Calibri"/>
          <w:bCs/>
          <w:sz w:val="24"/>
          <w:szCs w:val="24"/>
          <w:shd w:val="clear" w:color="auto" w:fill="FFFFFF"/>
        </w:rPr>
        <w:t>1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(u</w:t>
      </w:r>
      <w:r w:rsidR="00D27E9A">
        <w:rPr>
          <w:rFonts w:ascii="Calibri" w:hAnsi="Calibri"/>
          <w:bCs/>
          <w:sz w:val="24"/>
          <w:szCs w:val="24"/>
          <w:shd w:val="clear" w:color="auto" w:fill="FFFFFF"/>
        </w:rPr>
        <w:t>m)</w:t>
      </w:r>
      <w:r w:rsidR="002E67E9">
        <w:rPr>
          <w:rFonts w:ascii="Calibri" w:hAnsi="Calibri"/>
          <w:bCs/>
          <w:sz w:val="24"/>
          <w:szCs w:val="24"/>
          <w:shd w:val="clear" w:color="auto" w:fill="FFFFFF"/>
        </w:rPr>
        <w:t xml:space="preserve"> representante do Conselho Municipal de Habitação de Interesse Social</w:t>
      </w:r>
      <w:r w:rsidR="00D17B92">
        <w:rPr>
          <w:rFonts w:ascii="Calibri" w:hAnsi="Calibri"/>
          <w:bCs/>
          <w:sz w:val="24"/>
          <w:szCs w:val="24"/>
          <w:shd w:val="clear" w:color="auto" w:fill="FFFFFF"/>
        </w:rPr>
        <w:t xml:space="preserve">. </w:t>
      </w:r>
      <w:r w:rsidR="00D43153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</w:p>
    <w:p w:rsidR="002E67E9" w:rsidRPr="00AA0C0A" w:rsidRDefault="008D5785" w:rsidP="00624376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/>
          <w:bCs/>
          <w:sz w:val="24"/>
          <w:szCs w:val="24"/>
          <w:shd w:val="clear" w:color="auto" w:fill="FFFFFF"/>
        </w:rPr>
        <w:t>Art. 9º</w:t>
      </w:r>
      <w:r w:rsidR="00670F1F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2E67E9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A seleção da demanda </w:t>
      </w:r>
      <w:r w:rsidR="006C4D5D">
        <w:rPr>
          <w:rFonts w:ascii="Calibri" w:hAnsi="Calibri"/>
          <w:bCs/>
          <w:sz w:val="24"/>
          <w:szCs w:val="24"/>
          <w:shd w:val="clear" w:color="auto" w:fill="FFFFFF"/>
        </w:rPr>
        <w:t xml:space="preserve">será </w:t>
      </w:r>
      <w:r w:rsidR="008334EC">
        <w:rPr>
          <w:rFonts w:ascii="Calibri" w:hAnsi="Calibri"/>
          <w:bCs/>
          <w:sz w:val="24"/>
          <w:szCs w:val="24"/>
          <w:shd w:val="clear" w:color="auto" w:fill="FFFFFF"/>
        </w:rPr>
        <w:t>classificada</w:t>
      </w:r>
      <w:r w:rsidR="00912884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38048E">
        <w:rPr>
          <w:rFonts w:ascii="Calibri" w:hAnsi="Calibri"/>
          <w:bCs/>
          <w:sz w:val="24"/>
          <w:szCs w:val="24"/>
          <w:shd w:val="clear" w:color="auto" w:fill="FFFFFF"/>
        </w:rPr>
        <w:t xml:space="preserve">buscando priorizar o atendimento das famílias com maior grau de vulnerabilidade, </w:t>
      </w:r>
      <w:r w:rsidR="00912884">
        <w:rPr>
          <w:rFonts w:ascii="Calibri" w:hAnsi="Calibri"/>
          <w:bCs/>
          <w:sz w:val="24"/>
          <w:szCs w:val="24"/>
          <w:shd w:val="clear" w:color="auto" w:fill="FFFFFF"/>
        </w:rPr>
        <w:t>respeitando-se</w:t>
      </w:r>
      <w:r w:rsidR="006C4D5D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38048E">
        <w:rPr>
          <w:rFonts w:ascii="Calibri" w:hAnsi="Calibri"/>
          <w:bCs/>
          <w:sz w:val="24"/>
          <w:szCs w:val="24"/>
          <w:shd w:val="clear" w:color="auto" w:fill="FFFFFF"/>
        </w:rPr>
        <w:t xml:space="preserve">os seguintes </w:t>
      </w:r>
      <w:r w:rsidR="006C4D5D">
        <w:rPr>
          <w:rFonts w:ascii="Calibri" w:hAnsi="Calibri"/>
          <w:bCs/>
          <w:sz w:val="24"/>
          <w:szCs w:val="24"/>
          <w:shd w:val="clear" w:color="auto" w:fill="FFFFFF"/>
        </w:rPr>
        <w:t xml:space="preserve">critérios socioeconômicos </w:t>
      </w:r>
      <w:r w:rsidR="00912884">
        <w:rPr>
          <w:rFonts w:ascii="Calibri" w:hAnsi="Calibri"/>
          <w:bCs/>
          <w:sz w:val="24"/>
          <w:szCs w:val="24"/>
          <w:shd w:val="clear" w:color="auto" w:fill="FFFFFF"/>
        </w:rPr>
        <w:t>para a classificação</w:t>
      </w:r>
      <w:r w:rsidR="003575D4">
        <w:rPr>
          <w:rFonts w:ascii="Calibri" w:hAnsi="Calibri"/>
          <w:bCs/>
          <w:sz w:val="24"/>
          <w:szCs w:val="24"/>
          <w:shd w:val="clear" w:color="auto" w:fill="FFFFFF"/>
        </w:rPr>
        <w:t>:</w:t>
      </w:r>
    </w:p>
    <w:p w:rsidR="002E67E9" w:rsidRDefault="00912884" w:rsidP="00BC142A">
      <w:pPr>
        <w:tabs>
          <w:tab w:val="left" w:pos="2552"/>
        </w:tabs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I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 w:rsidR="002E67E9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r</w:t>
      </w:r>
      <w:r w:rsidR="002E67E9" w:rsidRPr="00AA0C0A">
        <w:rPr>
          <w:rFonts w:ascii="Calibri" w:hAnsi="Calibri"/>
          <w:bCs/>
          <w:sz w:val="24"/>
          <w:szCs w:val="24"/>
          <w:shd w:val="clear" w:color="auto" w:fill="FFFFFF"/>
        </w:rPr>
        <w:t>enda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2E67E9" w:rsidRPr="00AA0C0A">
        <w:rPr>
          <w:rFonts w:ascii="Calibri" w:hAnsi="Calibri"/>
          <w:bCs/>
          <w:sz w:val="24"/>
          <w:szCs w:val="24"/>
          <w:shd w:val="clear" w:color="auto" w:fill="FFFFFF"/>
        </w:rPr>
        <w:t>familiar</w:t>
      </w:r>
      <w:r w:rsid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 menor</w:t>
      </w:r>
      <w:r w:rsidR="00A96B93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8334EC">
        <w:rPr>
          <w:rFonts w:ascii="Calibri" w:hAnsi="Calibri"/>
          <w:bCs/>
          <w:sz w:val="24"/>
          <w:szCs w:val="24"/>
          <w:shd w:val="clear" w:color="auto" w:fill="FFFFFF"/>
        </w:rPr>
        <w:t xml:space="preserve">ou igual a </w:t>
      </w:r>
      <w:proofErr w:type="gramStart"/>
      <w:r w:rsidR="008334EC">
        <w:rPr>
          <w:rFonts w:ascii="Calibri" w:hAnsi="Calibri"/>
          <w:bCs/>
          <w:sz w:val="24"/>
          <w:szCs w:val="24"/>
          <w:shd w:val="clear" w:color="auto" w:fill="FFFFFF"/>
        </w:rPr>
        <w:t>1</w:t>
      </w:r>
      <w:proofErr w:type="gramEnd"/>
      <w:r w:rsidR="00A96B93">
        <w:rPr>
          <w:rFonts w:ascii="Calibri" w:hAnsi="Calibri"/>
          <w:bCs/>
          <w:sz w:val="24"/>
          <w:szCs w:val="24"/>
          <w:shd w:val="clear" w:color="auto" w:fill="FFFFFF"/>
        </w:rPr>
        <w:t xml:space="preserve"> (um) salário mínimo: 5</w:t>
      </w:r>
      <w:r w:rsidR="00877DA0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(</w:t>
      </w:r>
      <w:r w:rsidR="00A96B93">
        <w:rPr>
          <w:rFonts w:ascii="Calibri" w:hAnsi="Calibri"/>
          <w:bCs/>
          <w:sz w:val="24"/>
          <w:szCs w:val="24"/>
          <w:shd w:val="clear" w:color="auto" w:fill="FFFFFF"/>
        </w:rPr>
        <w:t>cinco</w:t>
      </w:r>
      <w:r>
        <w:rPr>
          <w:rFonts w:ascii="Calibri" w:hAnsi="Calibri"/>
          <w:bCs/>
          <w:sz w:val="24"/>
          <w:szCs w:val="24"/>
          <w:shd w:val="clear" w:color="auto" w:fill="FFFFFF"/>
        </w:rPr>
        <w:t>)</w:t>
      </w:r>
      <w:r w:rsidR="001173BA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877DA0">
        <w:rPr>
          <w:rFonts w:ascii="Calibri" w:hAnsi="Calibri"/>
          <w:bCs/>
          <w:sz w:val="24"/>
          <w:szCs w:val="24"/>
          <w:shd w:val="clear" w:color="auto" w:fill="FFFFFF"/>
        </w:rPr>
        <w:t>pontos</w:t>
      </w:r>
      <w:r>
        <w:rPr>
          <w:rFonts w:ascii="Calibri" w:hAnsi="Calibri"/>
          <w:bCs/>
          <w:sz w:val="24"/>
          <w:szCs w:val="24"/>
          <w:shd w:val="clear" w:color="auto" w:fill="FFFFFF"/>
        </w:rPr>
        <w:t>;</w:t>
      </w:r>
    </w:p>
    <w:p w:rsidR="00A96B93" w:rsidRDefault="002E67E9" w:rsidP="00BC142A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>II</w:t>
      </w:r>
      <w:r w:rsidR="00912884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 w:rsidR="003575D4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912884">
        <w:rPr>
          <w:rFonts w:ascii="Calibri" w:hAnsi="Calibri"/>
          <w:bCs/>
          <w:sz w:val="24"/>
          <w:szCs w:val="24"/>
          <w:shd w:val="clear" w:color="auto" w:fill="FFFFFF"/>
        </w:rPr>
        <w:t>i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>nserção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nos </w:t>
      </w:r>
      <w:r w:rsidR="00603917">
        <w:rPr>
          <w:rFonts w:ascii="Calibri" w:hAnsi="Calibri"/>
          <w:bCs/>
          <w:sz w:val="24"/>
          <w:szCs w:val="24"/>
          <w:shd w:val="clear" w:color="auto" w:fill="FFFFFF"/>
        </w:rPr>
        <w:t>P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rogramas de </w:t>
      </w:r>
      <w:r w:rsidR="00603917">
        <w:rPr>
          <w:rFonts w:ascii="Calibri" w:hAnsi="Calibri"/>
          <w:bCs/>
          <w:sz w:val="24"/>
          <w:szCs w:val="24"/>
          <w:shd w:val="clear" w:color="auto" w:fill="FFFFFF"/>
        </w:rPr>
        <w:t>Benefício de P</w:t>
      </w:r>
      <w:r w:rsidR="00603917" w:rsidRPr="00603917">
        <w:rPr>
          <w:rFonts w:ascii="Calibri" w:hAnsi="Calibri"/>
          <w:bCs/>
          <w:sz w:val="24"/>
          <w:szCs w:val="24"/>
          <w:shd w:val="clear" w:color="auto" w:fill="FFFFFF"/>
        </w:rPr>
        <w:t>restação Continuada da Assistência Social (</w:t>
      </w:r>
      <w:proofErr w:type="spellStart"/>
      <w:r w:rsidR="00603917" w:rsidRPr="00603917">
        <w:rPr>
          <w:rFonts w:ascii="Calibri" w:hAnsi="Calibri"/>
          <w:bCs/>
          <w:sz w:val="24"/>
          <w:szCs w:val="24"/>
          <w:shd w:val="clear" w:color="auto" w:fill="FFFFFF"/>
        </w:rPr>
        <w:t>BPC</w:t>
      </w:r>
      <w:r w:rsidR="00603917">
        <w:rPr>
          <w:rFonts w:ascii="Calibri" w:hAnsi="Calibri"/>
          <w:bCs/>
          <w:sz w:val="24"/>
          <w:szCs w:val="24"/>
          <w:shd w:val="clear" w:color="auto" w:fill="FFFFFF"/>
        </w:rPr>
        <w:t>-Loas</w:t>
      </w:r>
      <w:proofErr w:type="spellEnd"/>
      <w:r w:rsidR="00603917" w:rsidRPr="00603917">
        <w:rPr>
          <w:rFonts w:ascii="Calibri" w:hAnsi="Calibri"/>
          <w:bCs/>
          <w:sz w:val="24"/>
          <w:szCs w:val="24"/>
          <w:shd w:val="clear" w:color="auto" w:fill="FFFFFF"/>
        </w:rPr>
        <w:t>)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, </w:t>
      </w:r>
      <w:r w:rsidR="003575D4">
        <w:rPr>
          <w:rFonts w:ascii="Calibri" w:hAnsi="Calibri"/>
          <w:bCs/>
          <w:sz w:val="24"/>
          <w:szCs w:val="24"/>
          <w:shd w:val="clear" w:color="auto" w:fill="FFFFFF"/>
        </w:rPr>
        <w:t>Jovem Cidadão, Bolsa Família, R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enda Cidadã, </w:t>
      </w:r>
      <w:r w:rsidR="00D37BE6">
        <w:rPr>
          <w:rFonts w:ascii="Calibri" w:hAnsi="Calibri"/>
          <w:bCs/>
          <w:sz w:val="24"/>
          <w:szCs w:val="24"/>
          <w:shd w:val="clear" w:color="auto" w:fill="FFFFFF"/>
        </w:rPr>
        <w:t>Programa de Incentivo à Inclusão Social</w:t>
      </w:r>
      <w:r w:rsid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 e</w:t>
      </w:r>
      <w:r w:rsidR="00A96B93">
        <w:rPr>
          <w:rFonts w:ascii="Calibri" w:hAnsi="Calibri"/>
          <w:bCs/>
          <w:sz w:val="24"/>
          <w:szCs w:val="24"/>
          <w:shd w:val="clear" w:color="auto" w:fill="FFFFFF"/>
        </w:rPr>
        <w:t xml:space="preserve"> Transferência de Renda</w:t>
      </w:r>
      <w:r w:rsidR="0008646E">
        <w:rPr>
          <w:rFonts w:ascii="Calibri" w:hAnsi="Calibri"/>
          <w:bCs/>
          <w:sz w:val="24"/>
          <w:szCs w:val="24"/>
          <w:shd w:val="clear" w:color="auto" w:fill="FFFFFF"/>
        </w:rPr>
        <w:t>, Bolsa Cidadania, ademais de outros programas assistenciais</w:t>
      </w:r>
      <w:r w:rsidR="00A96B93">
        <w:rPr>
          <w:rFonts w:ascii="Calibri" w:hAnsi="Calibri"/>
          <w:bCs/>
          <w:sz w:val="24"/>
          <w:szCs w:val="24"/>
          <w:shd w:val="clear" w:color="auto" w:fill="FFFFFF"/>
        </w:rPr>
        <w:t xml:space="preserve">: </w:t>
      </w:r>
      <w:proofErr w:type="gramStart"/>
      <w:r w:rsidR="00A96B93">
        <w:rPr>
          <w:rFonts w:ascii="Calibri" w:hAnsi="Calibri"/>
          <w:bCs/>
          <w:sz w:val="24"/>
          <w:szCs w:val="24"/>
          <w:shd w:val="clear" w:color="auto" w:fill="FFFFFF"/>
        </w:rPr>
        <w:t>3</w:t>
      </w:r>
      <w:proofErr w:type="gramEnd"/>
      <w:r w:rsidR="00A96B93">
        <w:rPr>
          <w:rFonts w:ascii="Calibri" w:hAnsi="Calibri"/>
          <w:bCs/>
          <w:sz w:val="24"/>
          <w:szCs w:val="24"/>
          <w:shd w:val="clear" w:color="auto" w:fill="FFFFFF"/>
        </w:rPr>
        <w:t xml:space="preserve"> (três) pontos para cada Programa;</w:t>
      </w:r>
    </w:p>
    <w:p w:rsidR="002E67E9" w:rsidRPr="00AA0C0A" w:rsidRDefault="00A96B93" w:rsidP="00BC142A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III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08646E">
        <w:rPr>
          <w:rFonts w:ascii="Calibri" w:hAnsi="Calibri"/>
          <w:bCs/>
          <w:sz w:val="24"/>
          <w:szCs w:val="24"/>
          <w:shd w:val="clear" w:color="auto" w:fill="FFFFFF"/>
        </w:rPr>
        <w:t xml:space="preserve">atendimento ou cadastro 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no Programa de Locação Social: </w:t>
      </w:r>
      <w:proofErr w:type="gramStart"/>
      <w:r>
        <w:rPr>
          <w:rFonts w:ascii="Calibri" w:hAnsi="Calibri"/>
          <w:bCs/>
          <w:sz w:val="24"/>
          <w:szCs w:val="24"/>
          <w:shd w:val="clear" w:color="auto" w:fill="FFFFFF"/>
        </w:rPr>
        <w:t>5</w:t>
      </w:r>
      <w:proofErr w:type="gramEnd"/>
      <w:r w:rsid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 (</w:t>
      </w:r>
      <w:r>
        <w:rPr>
          <w:rFonts w:ascii="Calibri" w:hAnsi="Calibri"/>
          <w:bCs/>
          <w:sz w:val="24"/>
          <w:szCs w:val="24"/>
          <w:shd w:val="clear" w:color="auto" w:fill="FFFFFF"/>
        </w:rPr>
        <w:t>cinco</w:t>
      </w:r>
      <w:r w:rsid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) </w:t>
      </w:r>
      <w:r w:rsidR="0078433A">
        <w:rPr>
          <w:rFonts w:ascii="Calibri" w:hAnsi="Calibri"/>
          <w:bCs/>
          <w:sz w:val="24"/>
          <w:szCs w:val="24"/>
          <w:shd w:val="clear" w:color="auto" w:fill="FFFFFF"/>
        </w:rPr>
        <w:t>ponto</w:t>
      </w:r>
      <w:r>
        <w:rPr>
          <w:rFonts w:ascii="Calibri" w:hAnsi="Calibri"/>
          <w:bCs/>
          <w:sz w:val="24"/>
          <w:szCs w:val="24"/>
          <w:shd w:val="clear" w:color="auto" w:fill="FFFFFF"/>
        </w:rPr>
        <w:t>s</w:t>
      </w:r>
      <w:r w:rsidR="00603917">
        <w:rPr>
          <w:rFonts w:ascii="Calibri" w:hAnsi="Calibri"/>
          <w:bCs/>
          <w:sz w:val="24"/>
          <w:szCs w:val="24"/>
          <w:shd w:val="clear" w:color="auto" w:fill="FFFFFF"/>
        </w:rPr>
        <w:t>;</w:t>
      </w:r>
      <w:r w:rsidR="0078433A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</w:p>
    <w:p w:rsidR="00603917" w:rsidRDefault="002E67E9" w:rsidP="00BC142A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>I</w:t>
      </w:r>
      <w:r w:rsidR="00A96B93">
        <w:rPr>
          <w:rFonts w:ascii="Calibri" w:hAnsi="Calibri"/>
          <w:bCs/>
          <w:sz w:val="24"/>
          <w:szCs w:val="24"/>
          <w:shd w:val="clear" w:color="auto" w:fill="FFFFFF"/>
        </w:rPr>
        <w:t>V</w:t>
      </w:r>
      <w:r w:rsidR="003575D4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 w:rsid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 existência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de pessoa com mais de 60 (sessenta) anos no núcleo familiar: </w:t>
      </w:r>
      <w:proofErr w:type="gramStart"/>
      <w:r w:rsidR="00603917">
        <w:rPr>
          <w:rFonts w:ascii="Calibri" w:hAnsi="Calibri"/>
          <w:bCs/>
          <w:sz w:val="24"/>
          <w:szCs w:val="24"/>
          <w:shd w:val="clear" w:color="auto" w:fill="FFFFFF"/>
        </w:rPr>
        <w:t>1</w:t>
      </w:r>
      <w:proofErr w:type="gramEnd"/>
      <w:r w:rsid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 (um) ponto; </w:t>
      </w:r>
      <w:r w:rsidR="003575D4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</w:p>
    <w:p w:rsidR="003575D4" w:rsidRDefault="00603917" w:rsidP="00BC142A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V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 w:rsidR="003575D4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existência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2E67E9" w:rsidRPr="00AA0C0A">
        <w:rPr>
          <w:rFonts w:ascii="Calibri" w:hAnsi="Calibri"/>
          <w:bCs/>
          <w:sz w:val="24"/>
          <w:szCs w:val="24"/>
          <w:shd w:val="clear" w:color="auto" w:fill="FFFFFF"/>
        </w:rPr>
        <w:t>de pessoa com deficiência no núcleo familiar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: </w:t>
      </w:r>
      <w:proofErr w:type="gramStart"/>
      <w:r>
        <w:rPr>
          <w:rFonts w:ascii="Calibri" w:hAnsi="Calibri"/>
          <w:bCs/>
          <w:sz w:val="24"/>
          <w:szCs w:val="24"/>
          <w:shd w:val="clear" w:color="auto" w:fill="FFFFFF"/>
        </w:rPr>
        <w:t>1</w:t>
      </w:r>
      <w:proofErr w:type="gramEnd"/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(um)</w:t>
      </w:r>
      <w:r w:rsidR="0078433A">
        <w:rPr>
          <w:rFonts w:ascii="Calibri" w:hAnsi="Calibri"/>
          <w:bCs/>
          <w:sz w:val="24"/>
          <w:szCs w:val="24"/>
          <w:shd w:val="clear" w:color="auto" w:fill="FFFFFF"/>
        </w:rPr>
        <w:t xml:space="preserve"> ponto</w:t>
      </w:r>
      <w:r w:rsidR="003575D4">
        <w:rPr>
          <w:rFonts w:ascii="Calibri" w:hAnsi="Calibri"/>
          <w:bCs/>
          <w:sz w:val="24"/>
          <w:szCs w:val="24"/>
          <w:shd w:val="clear" w:color="auto" w:fill="FFFFFF"/>
        </w:rPr>
        <w:t>;</w:t>
      </w:r>
    </w:p>
    <w:p w:rsidR="003575D4" w:rsidRDefault="003575D4" w:rsidP="00BC142A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>V</w:t>
      </w:r>
      <w:r w:rsidR="00A96B93">
        <w:rPr>
          <w:rFonts w:ascii="Calibri" w:hAnsi="Calibri"/>
          <w:bCs/>
          <w:sz w:val="24"/>
          <w:szCs w:val="24"/>
          <w:shd w:val="clear" w:color="auto" w:fill="FFFFFF"/>
        </w:rPr>
        <w:t>I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603917">
        <w:rPr>
          <w:rFonts w:ascii="Calibri" w:hAnsi="Calibri"/>
          <w:bCs/>
          <w:sz w:val="24"/>
          <w:szCs w:val="24"/>
          <w:shd w:val="clear" w:color="auto" w:fill="FFFFFF"/>
        </w:rPr>
        <w:t>existência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de pessoa com 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doença grave </w:t>
      </w:r>
      <w:r w:rsid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no núcleo familiar: </w:t>
      </w:r>
      <w:proofErr w:type="gramStart"/>
      <w:r w:rsidR="00603917">
        <w:rPr>
          <w:rFonts w:ascii="Calibri" w:hAnsi="Calibri"/>
          <w:bCs/>
          <w:sz w:val="24"/>
          <w:szCs w:val="24"/>
          <w:shd w:val="clear" w:color="auto" w:fill="FFFFFF"/>
        </w:rPr>
        <w:t>1</w:t>
      </w:r>
      <w:proofErr w:type="gramEnd"/>
      <w:r w:rsid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 (um)</w:t>
      </w:r>
      <w:r w:rsidR="001173BA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78433A">
        <w:rPr>
          <w:rFonts w:ascii="Calibri" w:hAnsi="Calibri"/>
          <w:bCs/>
          <w:sz w:val="24"/>
          <w:szCs w:val="24"/>
          <w:shd w:val="clear" w:color="auto" w:fill="FFFFFF"/>
        </w:rPr>
        <w:t>ponto</w:t>
      </w:r>
      <w:r>
        <w:rPr>
          <w:rFonts w:ascii="Calibri" w:hAnsi="Calibri"/>
          <w:bCs/>
          <w:sz w:val="24"/>
          <w:szCs w:val="24"/>
          <w:shd w:val="clear" w:color="auto" w:fill="FFFFFF"/>
        </w:rPr>
        <w:t>;</w:t>
      </w:r>
    </w:p>
    <w:p w:rsidR="008334EC" w:rsidRDefault="003575D4" w:rsidP="008334EC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603917">
        <w:rPr>
          <w:rFonts w:ascii="Calibri" w:hAnsi="Calibri"/>
          <w:bCs/>
          <w:sz w:val="24"/>
          <w:szCs w:val="24"/>
          <w:shd w:val="clear" w:color="auto" w:fill="FFFFFF"/>
        </w:rPr>
        <w:lastRenderedPageBreak/>
        <w:t>VI</w:t>
      </w:r>
      <w:r w:rsidR="00A96B93">
        <w:rPr>
          <w:rFonts w:ascii="Calibri" w:hAnsi="Calibri"/>
          <w:bCs/>
          <w:sz w:val="24"/>
          <w:szCs w:val="24"/>
          <w:shd w:val="clear" w:color="auto" w:fill="FFFFFF"/>
        </w:rPr>
        <w:t>I</w:t>
      </w:r>
      <w:r w:rsidRP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 w:rsidRP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603917" w:rsidRPr="00603917">
        <w:rPr>
          <w:rFonts w:ascii="Calibri" w:hAnsi="Calibri"/>
          <w:bCs/>
          <w:sz w:val="24"/>
          <w:szCs w:val="24"/>
          <w:shd w:val="clear" w:color="auto" w:fill="FFFFFF"/>
        </w:rPr>
        <w:t>maior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603917" w:rsidRPr="00603917">
        <w:rPr>
          <w:rFonts w:ascii="Calibri" w:hAnsi="Calibri"/>
          <w:bCs/>
          <w:sz w:val="24"/>
          <w:szCs w:val="24"/>
          <w:shd w:val="clear" w:color="auto" w:fill="FFFFFF"/>
        </w:rPr>
        <w:t>n</w:t>
      </w:r>
      <w:r w:rsidRPr="00603917">
        <w:rPr>
          <w:rFonts w:ascii="Calibri" w:hAnsi="Calibri"/>
          <w:bCs/>
          <w:sz w:val="24"/>
          <w:szCs w:val="24"/>
          <w:shd w:val="clear" w:color="auto" w:fill="FFFFFF"/>
        </w:rPr>
        <w:t>úmero de dependentes</w:t>
      </w:r>
      <w:r w:rsidR="00603917" w:rsidRP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: </w:t>
      </w:r>
      <w:r w:rsidR="008334EC">
        <w:rPr>
          <w:rFonts w:ascii="Calibri" w:hAnsi="Calibri"/>
          <w:bCs/>
          <w:sz w:val="24"/>
          <w:szCs w:val="24"/>
          <w:shd w:val="clear" w:color="auto" w:fill="FFFFFF"/>
        </w:rPr>
        <w:t xml:space="preserve">sendo </w:t>
      </w:r>
      <w:proofErr w:type="gramStart"/>
      <w:r w:rsidR="00603917" w:rsidRPr="00603917">
        <w:rPr>
          <w:rFonts w:ascii="Calibri" w:hAnsi="Calibri"/>
          <w:bCs/>
          <w:sz w:val="24"/>
          <w:szCs w:val="24"/>
          <w:shd w:val="clear" w:color="auto" w:fill="FFFFFF"/>
        </w:rPr>
        <w:t>1</w:t>
      </w:r>
      <w:proofErr w:type="gramEnd"/>
      <w:r w:rsidR="00603917" w:rsidRP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 (um)</w:t>
      </w:r>
      <w:r w:rsidR="0078433A" w:rsidRP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 ponto por dependente</w:t>
      </w:r>
      <w:r w:rsidR="0008646E">
        <w:rPr>
          <w:rFonts w:ascii="Calibri" w:hAnsi="Calibri"/>
          <w:bCs/>
          <w:sz w:val="24"/>
          <w:szCs w:val="24"/>
          <w:shd w:val="clear" w:color="auto" w:fill="FFFFFF"/>
        </w:rPr>
        <w:t xml:space="preserve">, devendo o dependente em idade escolar estar </w:t>
      </w:r>
      <w:r w:rsidR="006646F6">
        <w:rPr>
          <w:rFonts w:ascii="Calibri" w:hAnsi="Calibri"/>
          <w:bCs/>
          <w:sz w:val="24"/>
          <w:szCs w:val="24"/>
          <w:shd w:val="clear" w:color="auto" w:fill="FFFFFF"/>
        </w:rPr>
        <w:t>obrigatoriamente</w:t>
      </w:r>
      <w:r w:rsidR="0078433A" w:rsidRP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 matriculado</w:t>
      </w:r>
      <w:r w:rsidR="00603917" w:rsidRP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 em instituição de ensino</w:t>
      </w:r>
      <w:r w:rsidR="008334EC">
        <w:rPr>
          <w:rFonts w:ascii="Calibri" w:hAnsi="Calibri"/>
          <w:bCs/>
          <w:sz w:val="24"/>
          <w:szCs w:val="24"/>
          <w:shd w:val="clear" w:color="auto" w:fill="FFFFFF"/>
        </w:rPr>
        <w:t>;</w:t>
      </w:r>
    </w:p>
    <w:p w:rsidR="00D77187" w:rsidRDefault="002E67E9" w:rsidP="008334EC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>V</w:t>
      </w:r>
      <w:r w:rsidR="00603917">
        <w:rPr>
          <w:rFonts w:ascii="Calibri" w:hAnsi="Calibri"/>
          <w:bCs/>
          <w:sz w:val="24"/>
          <w:szCs w:val="24"/>
          <w:shd w:val="clear" w:color="auto" w:fill="FFFFFF"/>
        </w:rPr>
        <w:t>II</w:t>
      </w:r>
      <w:r w:rsidR="00A96B93">
        <w:rPr>
          <w:rFonts w:ascii="Calibri" w:hAnsi="Calibri"/>
          <w:bCs/>
          <w:sz w:val="24"/>
          <w:szCs w:val="24"/>
          <w:shd w:val="clear" w:color="auto" w:fill="FFFFFF"/>
        </w:rPr>
        <w:t>I</w:t>
      </w:r>
      <w:r w:rsid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603917">
        <w:rPr>
          <w:rFonts w:ascii="Calibri" w:hAnsi="Calibri"/>
          <w:bCs/>
          <w:sz w:val="24"/>
          <w:szCs w:val="24"/>
          <w:shd w:val="clear" w:color="auto" w:fill="FFFFFF"/>
        </w:rPr>
        <w:t>moradia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603917">
        <w:rPr>
          <w:rFonts w:ascii="Calibri" w:hAnsi="Calibri"/>
          <w:bCs/>
          <w:sz w:val="24"/>
          <w:szCs w:val="24"/>
          <w:shd w:val="clear" w:color="auto" w:fill="FFFFFF"/>
        </w:rPr>
        <w:t>atual em c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ondições de risco </w:t>
      </w:r>
      <w:r w:rsidR="00D77187">
        <w:rPr>
          <w:rFonts w:ascii="Calibri" w:hAnsi="Calibri"/>
          <w:bCs/>
          <w:sz w:val="24"/>
          <w:szCs w:val="24"/>
          <w:shd w:val="clear" w:color="auto" w:fill="FFFFFF"/>
        </w:rPr>
        <w:t>ambiental, físico ou geotécnico</w:t>
      </w:r>
      <w:r w:rsid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: </w:t>
      </w:r>
      <w:proofErr w:type="gramStart"/>
      <w:r w:rsidR="00603917">
        <w:rPr>
          <w:rFonts w:ascii="Calibri" w:hAnsi="Calibri"/>
          <w:bCs/>
          <w:sz w:val="24"/>
          <w:szCs w:val="24"/>
          <w:shd w:val="clear" w:color="auto" w:fill="FFFFFF"/>
        </w:rPr>
        <w:t>3</w:t>
      </w:r>
      <w:proofErr w:type="gramEnd"/>
      <w:r w:rsidR="00603917">
        <w:rPr>
          <w:rFonts w:ascii="Calibri" w:hAnsi="Calibri"/>
          <w:bCs/>
          <w:sz w:val="24"/>
          <w:szCs w:val="24"/>
          <w:shd w:val="clear" w:color="auto" w:fill="FFFFFF"/>
        </w:rPr>
        <w:t xml:space="preserve"> (três) </w:t>
      </w:r>
      <w:r w:rsidR="001173BA">
        <w:rPr>
          <w:rFonts w:ascii="Calibri" w:hAnsi="Calibri"/>
          <w:bCs/>
          <w:sz w:val="24"/>
          <w:szCs w:val="24"/>
          <w:shd w:val="clear" w:color="auto" w:fill="FFFFFF"/>
        </w:rPr>
        <w:t>pontos;</w:t>
      </w:r>
    </w:p>
    <w:p w:rsidR="00D77187" w:rsidRDefault="00A96B93" w:rsidP="00BC142A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>IX</w:t>
      </w:r>
      <w:r w:rsidR="00D77187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 w:rsidR="008334EC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A95135">
        <w:rPr>
          <w:rFonts w:ascii="Calibri" w:hAnsi="Calibri"/>
          <w:bCs/>
          <w:sz w:val="24"/>
          <w:szCs w:val="24"/>
          <w:shd w:val="clear" w:color="auto" w:fill="FFFFFF"/>
        </w:rPr>
        <w:t>n</w:t>
      </w:r>
      <w:r w:rsidR="00CB3FBA">
        <w:rPr>
          <w:rFonts w:ascii="Calibri" w:hAnsi="Calibri"/>
          <w:bCs/>
          <w:sz w:val="24"/>
          <w:szCs w:val="24"/>
          <w:shd w:val="clear" w:color="auto" w:fill="FFFFFF"/>
        </w:rPr>
        <w:t>ão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CB3FBA">
        <w:rPr>
          <w:rFonts w:ascii="Calibri" w:hAnsi="Calibri"/>
          <w:bCs/>
          <w:sz w:val="24"/>
          <w:szCs w:val="24"/>
          <w:shd w:val="clear" w:color="auto" w:fill="FFFFFF"/>
        </w:rPr>
        <w:t xml:space="preserve">possuir rede </w:t>
      </w:r>
      <w:proofErr w:type="spellStart"/>
      <w:r w:rsidR="00CB3FBA">
        <w:rPr>
          <w:rFonts w:ascii="Calibri" w:hAnsi="Calibri"/>
          <w:bCs/>
          <w:sz w:val="24"/>
          <w:szCs w:val="24"/>
          <w:shd w:val="clear" w:color="auto" w:fill="FFFFFF"/>
        </w:rPr>
        <w:t>p</w:t>
      </w:r>
      <w:r w:rsidR="00D77187">
        <w:rPr>
          <w:rFonts w:ascii="Calibri" w:hAnsi="Calibri"/>
          <w:bCs/>
          <w:sz w:val="24"/>
          <w:szCs w:val="24"/>
          <w:shd w:val="clear" w:color="auto" w:fill="FFFFFF"/>
        </w:rPr>
        <w:t>rotetiva</w:t>
      </w:r>
      <w:proofErr w:type="spellEnd"/>
      <w:r w:rsidR="00D77187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CB3FBA">
        <w:rPr>
          <w:rFonts w:ascii="Calibri" w:hAnsi="Calibri"/>
          <w:bCs/>
          <w:sz w:val="24"/>
          <w:szCs w:val="24"/>
          <w:shd w:val="clear" w:color="auto" w:fill="FFFFFF"/>
        </w:rPr>
        <w:t>familiar</w:t>
      </w:r>
      <w:r w:rsidR="00A95135">
        <w:rPr>
          <w:rFonts w:ascii="Calibri" w:hAnsi="Calibri"/>
          <w:bCs/>
          <w:sz w:val="24"/>
          <w:szCs w:val="24"/>
          <w:shd w:val="clear" w:color="auto" w:fill="FFFFFF"/>
        </w:rPr>
        <w:t xml:space="preserve">: </w:t>
      </w:r>
      <w:proofErr w:type="gramStart"/>
      <w:r w:rsidR="00A95135">
        <w:rPr>
          <w:rFonts w:ascii="Calibri" w:hAnsi="Calibri"/>
          <w:bCs/>
          <w:sz w:val="24"/>
          <w:szCs w:val="24"/>
          <w:shd w:val="clear" w:color="auto" w:fill="FFFFFF"/>
        </w:rPr>
        <w:t>2</w:t>
      </w:r>
      <w:proofErr w:type="gramEnd"/>
      <w:r w:rsidR="00A95135">
        <w:rPr>
          <w:rFonts w:ascii="Calibri" w:hAnsi="Calibri"/>
          <w:bCs/>
          <w:sz w:val="24"/>
          <w:szCs w:val="24"/>
          <w:shd w:val="clear" w:color="auto" w:fill="FFFFFF"/>
        </w:rPr>
        <w:t xml:space="preserve"> (dois)</w:t>
      </w:r>
      <w:r w:rsidR="001173BA">
        <w:rPr>
          <w:rFonts w:ascii="Calibri" w:hAnsi="Calibri"/>
          <w:bCs/>
          <w:sz w:val="24"/>
          <w:szCs w:val="24"/>
          <w:shd w:val="clear" w:color="auto" w:fill="FFFFFF"/>
        </w:rPr>
        <w:t xml:space="preserve"> pontos</w:t>
      </w:r>
      <w:r w:rsidR="00661D32">
        <w:rPr>
          <w:rFonts w:ascii="Calibri" w:hAnsi="Calibri"/>
          <w:bCs/>
          <w:sz w:val="24"/>
          <w:szCs w:val="24"/>
          <w:shd w:val="clear" w:color="auto" w:fill="FFFFFF"/>
        </w:rPr>
        <w:t>;</w:t>
      </w:r>
    </w:p>
    <w:p w:rsidR="001173BA" w:rsidRDefault="00603917" w:rsidP="00BC142A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>X</w:t>
      </w:r>
      <w:r w:rsidR="00D77187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 w:rsidR="00D77187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A95135">
        <w:rPr>
          <w:rFonts w:ascii="Calibri" w:hAnsi="Calibri"/>
          <w:bCs/>
          <w:sz w:val="24"/>
          <w:szCs w:val="24"/>
          <w:shd w:val="clear" w:color="auto" w:fill="FFFFFF"/>
        </w:rPr>
        <w:t>s</w:t>
      </w:r>
      <w:r w:rsidR="00D77187">
        <w:rPr>
          <w:rFonts w:ascii="Calibri" w:hAnsi="Calibri"/>
          <w:bCs/>
          <w:sz w:val="24"/>
          <w:szCs w:val="24"/>
          <w:shd w:val="clear" w:color="auto" w:fill="FFFFFF"/>
        </w:rPr>
        <w:t>er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CB3FBA">
        <w:rPr>
          <w:rFonts w:ascii="Calibri" w:hAnsi="Calibri"/>
          <w:bCs/>
          <w:sz w:val="24"/>
          <w:szCs w:val="24"/>
          <w:shd w:val="clear" w:color="auto" w:fill="FFFFFF"/>
        </w:rPr>
        <w:t>u</w:t>
      </w:r>
      <w:r w:rsidR="00A95135">
        <w:rPr>
          <w:rFonts w:ascii="Calibri" w:hAnsi="Calibri"/>
          <w:bCs/>
          <w:sz w:val="24"/>
          <w:szCs w:val="24"/>
          <w:shd w:val="clear" w:color="auto" w:fill="FFFFFF"/>
        </w:rPr>
        <w:t>suário</w:t>
      </w:r>
      <w:r w:rsidR="00D77187">
        <w:rPr>
          <w:rFonts w:ascii="Calibri" w:hAnsi="Calibri"/>
          <w:bCs/>
          <w:sz w:val="24"/>
          <w:szCs w:val="24"/>
          <w:shd w:val="clear" w:color="auto" w:fill="FFFFFF"/>
        </w:rPr>
        <w:t xml:space="preserve"> da rede </w:t>
      </w:r>
      <w:proofErr w:type="spellStart"/>
      <w:r w:rsidR="00D77187">
        <w:rPr>
          <w:rFonts w:ascii="Calibri" w:hAnsi="Calibri"/>
          <w:bCs/>
          <w:sz w:val="24"/>
          <w:szCs w:val="24"/>
          <w:shd w:val="clear" w:color="auto" w:fill="FFFFFF"/>
        </w:rPr>
        <w:t>protetiva</w:t>
      </w:r>
      <w:proofErr w:type="spellEnd"/>
      <w:r w:rsidR="00A95135">
        <w:rPr>
          <w:rFonts w:ascii="Calibri" w:hAnsi="Calibri"/>
          <w:bCs/>
          <w:sz w:val="24"/>
          <w:szCs w:val="24"/>
          <w:shd w:val="clear" w:color="auto" w:fill="FFFFFF"/>
        </w:rPr>
        <w:t xml:space="preserve">: </w:t>
      </w:r>
      <w:proofErr w:type="gramStart"/>
      <w:r w:rsidR="00A95135">
        <w:rPr>
          <w:rFonts w:ascii="Calibri" w:hAnsi="Calibri"/>
          <w:bCs/>
          <w:sz w:val="24"/>
          <w:szCs w:val="24"/>
          <w:shd w:val="clear" w:color="auto" w:fill="FFFFFF"/>
        </w:rPr>
        <w:t>1</w:t>
      </w:r>
      <w:proofErr w:type="gramEnd"/>
      <w:r w:rsidR="00A95135">
        <w:rPr>
          <w:rFonts w:ascii="Calibri" w:hAnsi="Calibri"/>
          <w:bCs/>
          <w:sz w:val="24"/>
          <w:szCs w:val="24"/>
          <w:shd w:val="clear" w:color="auto" w:fill="FFFFFF"/>
        </w:rPr>
        <w:t xml:space="preserve"> (um) ponto</w:t>
      </w:r>
      <w:r w:rsidR="00661D32">
        <w:rPr>
          <w:rFonts w:ascii="Calibri" w:hAnsi="Calibri"/>
          <w:bCs/>
          <w:sz w:val="24"/>
          <w:szCs w:val="24"/>
          <w:shd w:val="clear" w:color="auto" w:fill="FFFFFF"/>
        </w:rPr>
        <w:t>;</w:t>
      </w:r>
    </w:p>
    <w:p w:rsidR="001173BA" w:rsidRDefault="001173BA" w:rsidP="00BC142A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>X</w:t>
      </w:r>
      <w:r w:rsidR="00A96B93">
        <w:rPr>
          <w:rFonts w:ascii="Calibri" w:hAnsi="Calibri"/>
          <w:bCs/>
          <w:sz w:val="24"/>
          <w:szCs w:val="24"/>
          <w:shd w:val="clear" w:color="auto" w:fill="FFFFFF"/>
        </w:rPr>
        <w:t>I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A95135">
        <w:rPr>
          <w:rFonts w:ascii="Calibri" w:hAnsi="Calibri"/>
          <w:bCs/>
          <w:sz w:val="24"/>
          <w:szCs w:val="24"/>
          <w:shd w:val="clear" w:color="auto" w:fill="FFFFFF"/>
        </w:rPr>
        <w:t>arrimo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A95135">
        <w:rPr>
          <w:rFonts w:ascii="Calibri" w:hAnsi="Calibri"/>
          <w:bCs/>
          <w:sz w:val="24"/>
          <w:szCs w:val="24"/>
          <w:shd w:val="clear" w:color="auto" w:fill="FFFFFF"/>
        </w:rPr>
        <w:t xml:space="preserve">de família com mais de 40 (quarenta) anos: </w:t>
      </w:r>
      <w:proofErr w:type="gramStart"/>
      <w:r w:rsidR="00A95135">
        <w:rPr>
          <w:rFonts w:ascii="Calibri" w:hAnsi="Calibri"/>
          <w:bCs/>
          <w:sz w:val="24"/>
          <w:szCs w:val="24"/>
          <w:shd w:val="clear" w:color="auto" w:fill="FFFFFF"/>
        </w:rPr>
        <w:t>2</w:t>
      </w:r>
      <w:proofErr w:type="gramEnd"/>
      <w:r w:rsidR="00A95135">
        <w:rPr>
          <w:rFonts w:ascii="Calibri" w:hAnsi="Calibri"/>
          <w:bCs/>
          <w:sz w:val="24"/>
          <w:szCs w:val="24"/>
          <w:shd w:val="clear" w:color="auto" w:fill="FFFFFF"/>
        </w:rPr>
        <w:t xml:space="preserve"> (dois)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pontos</w:t>
      </w:r>
      <w:r w:rsidR="00661D32">
        <w:rPr>
          <w:rFonts w:ascii="Calibri" w:hAnsi="Calibri"/>
          <w:bCs/>
          <w:sz w:val="24"/>
          <w:szCs w:val="24"/>
          <w:shd w:val="clear" w:color="auto" w:fill="FFFFFF"/>
        </w:rPr>
        <w:t>;</w:t>
      </w:r>
    </w:p>
    <w:p w:rsidR="00661D32" w:rsidRDefault="00661D32" w:rsidP="00BC142A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>XI</w:t>
      </w:r>
      <w:r w:rsidR="00A96B93">
        <w:rPr>
          <w:rFonts w:ascii="Calibri" w:hAnsi="Calibri"/>
          <w:bCs/>
          <w:sz w:val="24"/>
          <w:szCs w:val="24"/>
          <w:shd w:val="clear" w:color="auto" w:fill="FFFFFF"/>
        </w:rPr>
        <w:t>I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A95135">
        <w:rPr>
          <w:rFonts w:ascii="Calibri" w:hAnsi="Calibri"/>
          <w:bCs/>
          <w:sz w:val="24"/>
          <w:szCs w:val="24"/>
          <w:shd w:val="clear" w:color="auto" w:fill="FFFFFF"/>
        </w:rPr>
        <w:t>ter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A95135">
        <w:rPr>
          <w:rFonts w:ascii="Calibri" w:hAnsi="Calibri"/>
          <w:bCs/>
          <w:sz w:val="24"/>
          <w:szCs w:val="24"/>
          <w:shd w:val="clear" w:color="auto" w:fill="FFFFFF"/>
        </w:rPr>
        <w:t xml:space="preserve">se inscrito no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Cadastro Habitacional em 2010</w:t>
      </w:r>
      <w:r w:rsidR="00A95135">
        <w:rPr>
          <w:rFonts w:ascii="Calibri" w:hAnsi="Calibri"/>
          <w:bCs/>
          <w:sz w:val="24"/>
          <w:szCs w:val="24"/>
          <w:shd w:val="clear" w:color="auto" w:fill="FFFFFF"/>
        </w:rPr>
        <w:t>: 1 (um) ponto;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e</w:t>
      </w:r>
      <w:proofErr w:type="gramEnd"/>
    </w:p>
    <w:p w:rsidR="00A95135" w:rsidRDefault="00A96B93" w:rsidP="00BC142A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>XI</w:t>
      </w:r>
      <w:r w:rsidR="008334EC">
        <w:rPr>
          <w:rFonts w:ascii="Calibri" w:hAnsi="Calibri"/>
          <w:bCs/>
          <w:sz w:val="24"/>
          <w:szCs w:val="24"/>
          <w:shd w:val="clear" w:color="auto" w:fill="FFFFFF"/>
        </w:rPr>
        <w:t>II</w:t>
      </w:r>
      <w:r w:rsidR="00A95135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 w:rsidR="00A95135">
        <w:rPr>
          <w:rFonts w:ascii="Calibri" w:hAnsi="Calibri"/>
          <w:bCs/>
          <w:sz w:val="24"/>
          <w:szCs w:val="24"/>
          <w:shd w:val="clear" w:color="auto" w:fill="FFFFFF"/>
        </w:rPr>
        <w:t xml:space="preserve"> mulher</w:t>
      </w:r>
      <w:r w:rsidR="00B5340C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A95135">
        <w:rPr>
          <w:rFonts w:ascii="Calibri" w:hAnsi="Calibri"/>
          <w:bCs/>
          <w:sz w:val="24"/>
          <w:szCs w:val="24"/>
          <w:shd w:val="clear" w:color="auto" w:fill="FFFFFF"/>
        </w:rPr>
        <w:t xml:space="preserve">vítima de violência doméstica: </w:t>
      </w:r>
      <w:proofErr w:type="gramStart"/>
      <w:r>
        <w:rPr>
          <w:rFonts w:ascii="Calibri" w:hAnsi="Calibri"/>
          <w:bCs/>
          <w:sz w:val="24"/>
          <w:szCs w:val="24"/>
          <w:shd w:val="clear" w:color="auto" w:fill="FFFFFF"/>
        </w:rPr>
        <w:t>3</w:t>
      </w:r>
      <w:proofErr w:type="gramEnd"/>
      <w:r w:rsidR="00A95135">
        <w:rPr>
          <w:rFonts w:ascii="Calibri" w:hAnsi="Calibri"/>
          <w:bCs/>
          <w:sz w:val="24"/>
          <w:szCs w:val="24"/>
          <w:shd w:val="clear" w:color="auto" w:fill="FFFFFF"/>
        </w:rPr>
        <w:t xml:space="preserve"> (</w:t>
      </w:r>
      <w:r>
        <w:rPr>
          <w:rFonts w:ascii="Calibri" w:hAnsi="Calibri"/>
          <w:bCs/>
          <w:sz w:val="24"/>
          <w:szCs w:val="24"/>
          <w:shd w:val="clear" w:color="auto" w:fill="FFFFFF"/>
        </w:rPr>
        <w:t>três)</w:t>
      </w:r>
      <w:r w:rsidR="00A95135">
        <w:rPr>
          <w:rFonts w:ascii="Calibri" w:hAnsi="Calibri"/>
          <w:bCs/>
          <w:sz w:val="24"/>
          <w:szCs w:val="24"/>
          <w:shd w:val="clear" w:color="auto" w:fill="FFFFFF"/>
        </w:rPr>
        <w:t xml:space="preserve"> ponto</w:t>
      </w:r>
      <w:r>
        <w:rPr>
          <w:rFonts w:ascii="Calibri" w:hAnsi="Calibri"/>
          <w:bCs/>
          <w:sz w:val="24"/>
          <w:szCs w:val="24"/>
          <w:shd w:val="clear" w:color="auto" w:fill="FFFFFF"/>
        </w:rPr>
        <w:t>s</w:t>
      </w:r>
      <w:r w:rsidR="00A95135">
        <w:rPr>
          <w:rFonts w:ascii="Calibri" w:hAnsi="Calibri"/>
          <w:bCs/>
          <w:sz w:val="24"/>
          <w:szCs w:val="24"/>
          <w:shd w:val="clear" w:color="auto" w:fill="FFFFFF"/>
        </w:rPr>
        <w:t xml:space="preserve">. </w:t>
      </w:r>
    </w:p>
    <w:p w:rsidR="00AC74C9" w:rsidRDefault="00B5340C" w:rsidP="00624376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§ 1º </w:t>
      </w:r>
      <w:r w:rsidR="00A95135" w:rsidRPr="00A95135">
        <w:rPr>
          <w:rFonts w:ascii="Calibri" w:hAnsi="Calibri"/>
          <w:bCs/>
          <w:sz w:val="24"/>
          <w:szCs w:val="24"/>
          <w:shd w:val="clear" w:color="auto" w:fill="FFFFFF"/>
        </w:rPr>
        <w:t>A</w:t>
      </w:r>
      <w:r w:rsidR="00AC74C9">
        <w:rPr>
          <w:rFonts w:ascii="Calibri" w:hAnsi="Calibri"/>
          <w:bCs/>
          <w:sz w:val="24"/>
          <w:szCs w:val="24"/>
          <w:shd w:val="clear" w:color="auto" w:fill="FFFFFF"/>
        </w:rPr>
        <w:t xml:space="preserve"> classificação será feita a partir dos cadastros </w:t>
      </w:r>
      <w:r w:rsidR="00A02429">
        <w:rPr>
          <w:rFonts w:ascii="Calibri" w:hAnsi="Calibri"/>
          <w:bCs/>
          <w:sz w:val="24"/>
          <w:szCs w:val="24"/>
          <w:shd w:val="clear" w:color="auto" w:fill="FFFFFF"/>
        </w:rPr>
        <w:t>que ate</w:t>
      </w:r>
      <w:r w:rsidR="00BB2566">
        <w:rPr>
          <w:rFonts w:ascii="Calibri" w:hAnsi="Calibri"/>
          <w:bCs/>
          <w:sz w:val="24"/>
          <w:szCs w:val="24"/>
          <w:shd w:val="clear" w:color="auto" w:fill="FFFFFF"/>
        </w:rPr>
        <w:t xml:space="preserve">ndam os critérios de acesso ao </w:t>
      </w:r>
      <w:proofErr w:type="gramStart"/>
      <w:r w:rsidR="00BB2566">
        <w:rPr>
          <w:rFonts w:ascii="Calibri" w:hAnsi="Calibri"/>
          <w:bCs/>
          <w:sz w:val="24"/>
          <w:szCs w:val="24"/>
          <w:shd w:val="clear" w:color="auto" w:fill="FFFFFF"/>
        </w:rPr>
        <w:t>P</w:t>
      </w:r>
      <w:r w:rsidR="00A02429">
        <w:rPr>
          <w:rFonts w:ascii="Calibri" w:hAnsi="Calibri"/>
          <w:bCs/>
          <w:sz w:val="24"/>
          <w:szCs w:val="24"/>
          <w:shd w:val="clear" w:color="auto" w:fill="FFFFFF"/>
        </w:rPr>
        <w:t>rograma descrit</w:t>
      </w:r>
      <w:r w:rsidR="00814AB6">
        <w:rPr>
          <w:rFonts w:ascii="Calibri" w:hAnsi="Calibri"/>
          <w:bCs/>
          <w:sz w:val="24"/>
          <w:szCs w:val="24"/>
          <w:shd w:val="clear" w:color="auto" w:fill="FFFFFF"/>
        </w:rPr>
        <w:t>o</w:t>
      </w:r>
      <w:r w:rsidR="00D37BE6">
        <w:rPr>
          <w:rFonts w:ascii="Calibri" w:hAnsi="Calibri"/>
          <w:bCs/>
          <w:sz w:val="24"/>
          <w:szCs w:val="24"/>
          <w:shd w:val="clear" w:color="auto" w:fill="FFFFFF"/>
        </w:rPr>
        <w:t>s</w:t>
      </w:r>
      <w:r w:rsidR="00814AB6">
        <w:rPr>
          <w:rFonts w:ascii="Calibri" w:hAnsi="Calibri"/>
          <w:bCs/>
          <w:sz w:val="24"/>
          <w:szCs w:val="24"/>
          <w:shd w:val="clear" w:color="auto" w:fill="FFFFFF"/>
        </w:rPr>
        <w:t xml:space="preserve"> no art. </w:t>
      </w:r>
      <w:r w:rsidR="00151786">
        <w:rPr>
          <w:rFonts w:ascii="Calibri" w:hAnsi="Calibri"/>
          <w:bCs/>
          <w:sz w:val="24"/>
          <w:szCs w:val="24"/>
          <w:shd w:val="clear" w:color="auto" w:fill="FFFFFF"/>
        </w:rPr>
        <w:t>6</w:t>
      </w:r>
      <w:r w:rsidR="00A95135">
        <w:rPr>
          <w:rFonts w:ascii="Calibri" w:hAnsi="Calibri"/>
          <w:bCs/>
          <w:sz w:val="24"/>
          <w:szCs w:val="24"/>
          <w:shd w:val="clear" w:color="auto" w:fill="FFFFFF"/>
        </w:rPr>
        <w:t>º</w:t>
      </w:r>
      <w:r w:rsidR="00A02429">
        <w:rPr>
          <w:rFonts w:ascii="Calibri" w:hAnsi="Calibri"/>
          <w:bCs/>
          <w:sz w:val="24"/>
          <w:szCs w:val="24"/>
          <w:shd w:val="clear" w:color="auto" w:fill="FFFFFF"/>
        </w:rPr>
        <w:t xml:space="preserve"> desta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l</w:t>
      </w:r>
      <w:r w:rsidR="00D37BE6">
        <w:rPr>
          <w:rFonts w:ascii="Calibri" w:hAnsi="Calibri"/>
          <w:bCs/>
          <w:sz w:val="24"/>
          <w:szCs w:val="24"/>
          <w:shd w:val="clear" w:color="auto" w:fill="FFFFFF"/>
        </w:rPr>
        <w:t>ei</w:t>
      </w:r>
      <w:r w:rsidR="00BB2566">
        <w:rPr>
          <w:rFonts w:ascii="Calibri" w:hAnsi="Calibri"/>
          <w:bCs/>
          <w:sz w:val="24"/>
          <w:szCs w:val="24"/>
          <w:shd w:val="clear" w:color="auto" w:fill="FFFFFF"/>
        </w:rPr>
        <w:t xml:space="preserve"> complementar</w:t>
      </w:r>
      <w:r w:rsidR="00D37BE6">
        <w:rPr>
          <w:rFonts w:ascii="Calibri" w:hAnsi="Calibri"/>
          <w:bCs/>
          <w:sz w:val="24"/>
          <w:szCs w:val="24"/>
          <w:shd w:val="clear" w:color="auto" w:fill="FFFFFF"/>
        </w:rPr>
        <w:t xml:space="preserve"> e publicada</w:t>
      </w:r>
      <w:r w:rsidR="00A02429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A95135">
        <w:rPr>
          <w:rFonts w:ascii="Calibri" w:hAnsi="Calibri"/>
          <w:bCs/>
          <w:sz w:val="24"/>
          <w:szCs w:val="24"/>
          <w:shd w:val="clear" w:color="auto" w:fill="FFFFFF"/>
        </w:rPr>
        <w:t xml:space="preserve">observando-se critérios de </w:t>
      </w:r>
      <w:r w:rsidR="00A02429">
        <w:rPr>
          <w:rFonts w:ascii="Calibri" w:hAnsi="Calibri"/>
          <w:bCs/>
          <w:sz w:val="24"/>
          <w:szCs w:val="24"/>
          <w:shd w:val="clear" w:color="auto" w:fill="FFFFFF"/>
        </w:rPr>
        <w:t>transparência</w:t>
      </w:r>
      <w:proofErr w:type="gramEnd"/>
      <w:r w:rsidR="00AC74C9">
        <w:rPr>
          <w:rFonts w:ascii="Calibri" w:hAnsi="Calibri"/>
          <w:bCs/>
          <w:sz w:val="24"/>
          <w:szCs w:val="24"/>
          <w:shd w:val="clear" w:color="auto" w:fill="FFFFFF"/>
        </w:rPr>
        <w:t>.</w:t>
      </w:r>
    </w:p>
    <w:p w:rsidR="00B5340C" w:rsidRDefault="00B5340C" w:rsidP="00624376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>§ 2º</w:t>
      </w:r>
      <w:r w:rsidR="005C0FC1">
        <w:rPr>
          <w:rFonts w:ascii="Calibri" w:hAnsi="Calibri"/>
          <w:bCs/>
          <w:sz w:val="24"/>
          <w:szCs w:val="24"/>
          <w:shd w:val="clear" w:color="auto" w:fill="FFFFFF"/>
        </w:rPr>
        <w:t xml:space="preserve"> Os crité</w:t>
      </w:r>
      <w:r w:rsidR="008334EC">
        <w:rPr>
          <w:rFonts w:ascii="Calibri" w:hAnsi="Calibri"/>
          <w:bCs/>
          <w:sz w:val="24"/>
          <w:szCs w:val="24"/>
          <w:shd w:val="clear" w:color="auto" w:fill="FFFFFF"/>
        </w:rPr>
        <w:t xml:space="preserve">rios previstos nos incisos VI, </w:t>
      </w:r>
      <w:r w:rsidR="005C0FC1">
        <w:rPr>
          <w:rFonts w:ascii="Calibri" w:hAnsi="Calibri"/>
          <w:bCs/>
          <w:sz w:val="24"/>
          <w:szCs w:val="24"/>
          <w:shd w:val="clear" w:color="auto" w:fill="FFFFFF"/>
        </w:rPr>
        <w:t>VIII</w:t>
      </w:r>
      <w:r w:rsidR="008334EC">
        <w:rPr>
          <w:rFonts w:ascii="Calibri" w:hAnsi="Calibri"/>
          <w:bCs/>
          <w:sz w:val="24"/>
          <w:szCs w:val="24"/>
          <w:shd w:val="clear" w:color="auto" w:fill="FFFFFF"/>
        </w:rPr>
        <w:t xml:space="preserve"> e XIII</w:t>
      </w:r>
      <w:r w:rsidR="005C0FC1">
        <w:rPr>
          <w:rFonts w:ascii="Calibri" w:hAnsi="Calibri"/>
          <w:bCs/>
          <w:sz w:val="24"/>
          <w:szCs w:val="24"/>
          <w:shd w:val="clear" w:color="auto" w:fill="FFFFFF"/>
        </w:rPr>
        <w:t xml:space="preserve"> do “caput” deste artigo deverão ser comprov</w:t>
      </w:r>
      <w:r w:rsidR="008334EC">
        <w:rPr>
          <w:rFonts w:ascii="Calibri" w:hAnsi="Calibri"/>
          <w:bCs/>
          <w:sz w:val="24"/>
          <w:szCs w:val="24"/>
          <w:shd w:val="clear" w:color="auto" w:fill="FFFFFF"/>
        </w:rPr>
        <w:t xml:space="preserve">ados mediante atestado médico, laudo da </w:t>
      </w:r>
      <w:r w:rsidR="005C0FC1">
        <w:rPr>
          <w:rFonts w:ascii="Calibri" w:hAnsi="Calibri"/>
          <w:bCs/>
          <w:sz w:val="24"/>
          <w:szCs w:val="24"/>
          <w:shd w:val="clear" w:color="auto" w:fill="FFFFFF"/>
        </w:rPr>
        <w:t>Defesa Civil</w:t>
      </w:r>
      <w:r w:rsidR="008334EC">
        <w:rPr>
          <w:rFonts w:ascii="Calibri" w:hAnsi="Calibri"/>
          <w:bCs/>
          <w:sz w:val="24"/>
          <w:szCs w:val="24"/>
          <w:shd w:val="clear" w:color="auto" w:fill="FFFFFF"/>
        </w:rPr>
        <w:t xml:space="preserve"> e declaração do da Coordenadoria de Políticas para Mulheres</w:t>
      </w:r>
      <w:r w:rsidR="005C0FC1">
        <w:rPr>
          <w:rFonts w:ascii="Calibri" w:hAnsi="Calibri"/>
          <w:bCs/>
          <w:sz w:val="24"/>
          <w:szCs w:val="24"/>
          <w:shd w:val="clear" w:color="auto" w:fill="FFFFFF"/>
        </w:rPr>
        <w:t xml:space="preserve">, respectivamente. </w:t>
      </w:r>
    </w:p>
    <w:p w:rsidR="005C0FC1" w:rsidRDefault="005C0FC1" w:rsidP="00624376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</w:p>
    <w:p w:rsidR="00967E2B" w:rsidRPr="005C0FC1" w:rsidRDefault="00967E2B" w:rsidP="00BB017D">
      <w:pPr>
        <w:spacing w:before="120" w:after="120" w:line="360" w:lineRule="auto"/>
        <w:jc w:val="center"/>
        <w:rPr>
          <w:rFonts w:ascii="Calibri" w:hAnsi="Calibri"/>
          <w:caps/>
          <w:sz w:val="24"/>
          <w:szCs w:val="24"/>
          <w:shd w:val="clear" w:color="auto" w:fill="FFFFFF"/>
        </w:rPr>
      </w:pPr>
      <w:r w:rsidRPr="005C0FC1">
        <w:rPr>
          <w:rFonts w:ascii="Calibri" w:hAnsi="Calibri"/>
          <w:sz w:val="24"/>
          <w:szCs w:val="24"/>
          <w:shd w:val="clear" w:color="auto" w:fill="FFFFFF"/>
        </w:rPr>
        <w:t>C</w:t>
      </w:r>
      <w:r w:rsidR="00CD4328" w:rsidRPr="005C0FC1">
        <w:rPr>
          <w:rFonts w:ascii="Calibri" w:hAnsi="Calibri"/>
          <w:sz w:val="24"/>
          <w:szCs w:val="24"/>
          <w:shd w:val="clear" w:color="auto" w:fill="FFFFFF"/>
        </w:rPr>
        <w:t>APÍTULO</w:t>
      </w:r>
      <w:r w:rsidRPr="005C0FC1">
        <w:rPr>
          <w:rFonts w:ascii="Calibri" w:hAnsi="Calibri"/>
          <w:sz w:val="24"/>
          <w:szCs w:val="24"/>
          <w:shd w:val="clear" w:color="auto" w:fill="FFFFFF"/>
        </w:rPr>
        <w:t> </w:t>
      </w:r>
      <w:r w:rsidR="008D5785">
        <w:rPr>
          <w:rFonts w:ascii="Calibri" w:hAnsi="Calibri"/>
          <w:sz w:val="24"/>
          <w:szCs w:val="24"/>
          <w:shd w:val="clear" w:color="auto" w:fill="FFFFFF"/>
        </w:rPr>
        <w:t>I</w:t>
      </w:r>
      <w:r w:rsidRPr="005C0FC1">
        <w:rPr>
          <w:rFonts w:ascii="Calibri" w:hAnsi="Calibri"/>
          <w:caps/>
          <w:sz w:val="24"/>
          <w:szCs w:val="24"/>
          <w:shd w:val="clear" w:color="auto" w:fill="FFFFFF"/>
        </w:rPr>
        <w:t>V</w:t>
      </w:r>
      <w:r w:rsidRPr="005C0FC1">
        <w:rPr>
          <w:rFonts w:ascii="Calibri" w:hAnsi="Calibri"/>
          <w:caps/>
          <w:sz w:val="24"/>
          <w:szCs w:val="24"/>
          <w:shd w:val="clear" w:color="auto" w:fill="FFFFFF"/>
        </w:rPr>
        <w:br/>
      </w:r>
      <w:r w:rsidR="005C0FC1">
        <w:rPr>
          <w:rFonts w:ascii="Calibri" w:hAnsi="Calibri"/>
          <w:caps/>
          <w:sz w:val="24"/>
          <w:szCs w:val="24"/>
          <w:shd w:val="clear" w:color="auto" w:fill="FFFFFF"/>
        </w:rPr>
        <w:t xml:space="preserve">DA </w:t>
      </w:r>
      <w:r w:rsidR="00CC116C" w:rsidRPr="005C0FC1">
        <w:rPr>
          <w:rFonts w:ascii="Calibri" w:hAnsi="Calibri"/>
          <w:caps/>
          <w:sz w:val="24"/>
          <w:szCs w:val="24"/>
          <w:shd w:val="clear" w:color="auto" w:fill="FFFFFF"/>
        </w:rPr>
        <w:t xml:space="preserve">assinatura </w:t>
      </w:r>
      <w:r w:rsidR="00F60E01">
        <w:rPr>
          <w:rFonts w:ascii="Calibri" w:hAnsi="Calibri"/>
          <w:caps/>
          <w:sz w:val="24"/>
          <w:szCs w:val="24"/>
          <w:shd w:val="clear" w:color="auto" w:fill="FFFFFF"/>
        </w:rPr>
        <w:t xml:space="preserve">DO </w:t>
      </w:r>
      <w:r w:rsidR="00F60E01">
        <w:rPr>
          <w:rFonts w:ascii="Calibri" w:hAnsi="Calibri"/>
          <w:bCs/>
          <w:sz w:val="24"/>
          <w:szCs w:val="24"/>
          <w:shd w:val="clear" w:color="auto" w:fill="FFFFFF"/>
        </w:rPr>
        <w:t>TERMO DE PERMISSÃO DE USO DO IMÓVEL</w:t>
      </w:r>
    </w:p>
    <w:p w:rsidR="00655EE7" w:rsidRDefault="00967E2B" w:rsidP="00CC116C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AA0C0A">
        <w:rPr>
          <w:rFonts w:ascii="Calibri" w:hAnsi="Calibri"/>
          <w:b/>
          <w:bCs/>
          <w:sz w:val="24"/>
          <w:szCs w:val="24"/>
          <w:shd w:val="clear" w:color="auto" w:fill="FFFFFF"/>
        </w:rPr>
        <w:t xml:space="preserve">Art. </w:t>
      </w:r>
      <w:r w:rsidR="00D27E9A">
        <w:rPr>
          <w:rFonts w:ascii="Calibri" w:hAnsi="Calibri"/>
          <w:b/>
          <w:bCs/>
          <w:sz w:val="24"/>
          <w:szCs w:val="24"/>
          <w:shd w:val="clear" w:color="auto" w:fill="FFFFFF"/>
        </w:rPr>
        <w:t>1</w:t>
      </w:r>
      <w:r w:rsidR="008D5785">
        <w:rPr>
          <w:rFonts w:ascii="Calibri" w:hAnsi="Calibri"/>
          <w:b/>
          <w:bCs/>
          <w:sz w:val="24"/>
          <w:szCs w:val="24"/>
          <w:shd w:val="clear" w:color="auto" w:fill="FFFFFF"/>
        </w:rPr>
        <w:t>0</w:t>
      </w:r>
      <w:r w:rsidR="005C0FC1">
        <w:rPr>
          <w:rFonts w:ascii="Calibri" w:hAnsi="Calibri"/>
          <w:b/>
          <w:bCs/>
          <w:sz w:val="24"/>
          <w:szCs w:val="24"/>
          <w:shd w:val="clear" w:color="auto" w:fill="FFFFFF"/>
        </w:rPr>
        <w:t>.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655EE7">
        <w:rPr>
          <w:rFonts w:ascii="Calibri" w:hAnsi="Calibri"/>
          <w:bCs/>
          <w:sz w:val="24"/>
          <w:szCs w:val="24"/>
          <w:shd w:val="clear" w:color="auto" w:fill="FFFFFF"/>
        </w:rPr>
        <w:t xml:space="preserve">O </w:t>
      </w:r>
      <w:r w:rsidR="00294EFE">
        <w:rPr>
          <w:rFonts w:ascii="Calibri" w:hAnsi="Calibri"/>
          <w:bCs/>
          <w:sz w:val="24"/>
          <w:szCs w:val="24"/>
          <w:shd w:val="clear" w:color="auto" w:fill="FFFFFF"/>
        </w:rPr>
        <w:t xml:space="preserve">Termo de Permissão de Uso do Imóvel </w:t>
      </w:r>
      <w:r w:rsidR="00655EE7">
        <w:rPr>
          <w:rFonts w:ascii="Calibri" w:hAnsi="Calibri"/>
          <w:bCs/>
          <w:sz w:val="24"/>
          <w:szCs w:val="24"/>
          <w:shd w:val="clear" w:color="auto" w:fill="FFFFFF"/>
        </w:rPr>
        <w:t>terá vigência de</w:t>
      </w:r>
      <w:r w:rsidR="00151786">
        <w:rPr>
          <w:rFonts w:ascii="Calibri" w:hAnsi="Calibri"/>
          <w:bCs/>
          <w:sz w:val="24"/>
          <w:szCs w:val="24"/>
          <w:shd w:val="clear" w:color="auto" w:fill="FFFFFF"/>
        </w:rPr>
        <w:t xml:space="preserve"> até</w:t>
      </w:r>
      <w:r w:rsidR="00655EE7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151786">
        <w:rPr>
          <w:rFonts w:ascii="Calibri" w:hAnsi="Calibri"/>
          <w:bCs/>
          <w:sz w:val="24"/>
          <w:szCs w:val="24"/>
          <w:shd w:val="clear" w:color="auto" w:fill="FFFFFF"/>
        </w:rPr>
        <w:t>1</w:t>
      </w:r>
      <w:proofErr w:type="gramEnd"/>
      <w:r w:rsidR="00655EE7" w:rsidRPr="00624376">
        <w:rPr>
          <w:rFonts w:ascii="Calibri" w:hAnsi="Calibri"/>
          <w:bCs/>
          <w:sz w:val="24"/>
          <w:szCs w:val="24"/>
          <w:shd w:val="clear" w:color="auto" w:fill="FFFFFF"/>
        </w:rPr>
        <w:t xml:space="preserve"> (</w:t>
      </w:r>
      <w:r w:rsidR="00151786">
        <w:rPr>
          <w:rFonts w:ascii="Calibri" w:hAnsi="Calibri"/>
          <w:bCs/>
          <w:sz w:val="24"/>
          <w:szCs w:val="24"/>
          <w:shd w:val="clear" w:color="auto" w:fill="FFFFFF"/>
        </w:rPr>
        <w:t>um) ano e 6 (meses)</w:t>
      </w:r>
      <w:r w:rsidR="00655EE7">
        <w:rPr>
          <w:rFonts w:ascii="Calibri" w:hAnsi="Calibri"/>
          <w:bCs/>
          <w:sz w:val="24"/>
          <w:szCs w:val="24"/>
          <w:shd w:val="clear" w:color="auto" w:fill="FFFFFF"/>
        </w:rPr>
        <w:t xml:space="preserve">, </w:t>
      </w:r>
      <w:r w:rsidR="00882774">
        <w:rPr>
          <w:rFonts w:ascii="Calibri" w:hAnsi="Calibri"/>
          <w:bCs/>
          <w:sz w:val="24"/>
          <w:szCs w:val="24"/>
          <w:shd w:val="clear" w:color="auto" w:fill="FFFFFF"/>
        </w:rPr>
        <w:t>prorrogável uma única vez por até 1 (um) ano</w:t>
      </w:r>
      <w:r w:rsidR="00151786" w:rsidRPr="00151786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151786">
        <w:rPr>
          <w:rFonts w:ascii="Calibri" w:hAnsi="Calibri"/>
          <w:bCs/>
          <w:sz w:val="24"/>
          <w:szCs w:val="24"/>
          <w:shd w:val="clear" w:color="auto" w:fill="FFFFFF"/>
        </w:rPr>
        <w:t>e 6 (meses)</w:t>
      </w:r>
      <w:r w:rsidR="00882774">
        <w:rPr>
          <w:rFonts w:ascii="Calibri" w:hAnsi="Calibri"/>
          <w:bCs/>
          <w:sz w:val="24"/>
          <w:szCs w:val="24"/>
          <w:shd w:val="clear" w:color="auto" w:fill="FFFFFF"/>
        </w:rPr>
        <w:t xml:space="preserve">, </w:t>
      </w:r>
      <w:r w:rsidR="00655EE7">
        <w:rPr>
          <w:rFonts w:ascii="Calibri" w:hAnsi="Calibri"/>
          <w:bCs/>
          <w:sz w:val="24"/>
          <w:szCs w:val="24"/>
          <w:shd w:val="clear" w:color="auto" w:fill="FFFFFF"/>
        </w:rPr>
        <w:t xml:space="preserve">durante os quais os beneficiários deverão </w:t>
      </w:r>
      <w:r w:rsidR="008D5785">
        <w:rPr>
          <w:rFonts w:ascii="Calibri" w:hAnsi="Calibri"/>
          <w:bCs/>
          <w:sz w:val="24"/>
          <w:szCs w:val="24"/>
          <w:shd w:val="clear" w:color="auto" w:fill="FFFFFF"/>
        </w:rPr>
        <w:t xml:space="preserve">realizar a construção, bem como </w:t>
      </w:r>
      <w:r w:rsidR="00655EE7">
        <w:rPr>
          <w:rFonts w:ascii="Calibri" w:hAnsi="Calibri"/>
          <w:bCs/>
          <w:sz w:val="24"/>
          <w:szCs w:val="24"/>
          <w:shd w:val="clear" w:color="auto" w:fill="FFFFFF"/>
        </w:rPr>
        <w:t>cumprir com todas obrigações e deveres constantes do termo de adesão ao Programa.</w:t>
      </w:r>
    </w:p>
    <w:p w:rsidR="00CC116C" w:rsidRDefault="00655EE7" w:rsidP="00CC116C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§ 1º </w:t>
      </w:r>
      <w:r w:rsidR="00CC116C" w:rsidRPr="00CC116C">
        <w:rPr>
          <w:rFonts w:ascii="Calibri" w:hAnsi="Calibri"/>
          <w:sz w:val="24"/>
          <w:szCs w:val="24"/>
          <w:shd w:val="clear" w:color="auto" w:fill="FFFFFF"/>
        </w:rPr>
        <w:t xml:space="preserve">As famílias convocadas para assinatura do </w:t>
      </w:r>
      <w:r w:rsidR="00294EFE">
        <w:rPr>
          <w:rFonts w:ascii="Calibri" w:hAnsi="Calibri"/>
          <w:bCs/>
          <w:sz w:val="24"/>
          <w:szCs w:val="24"/>
          <w:shd w:val="clear" w:color="auto" w:fill="FFFFFF"/>
        </w:rPr>
        <w:t>Termo de Permissão de Uso do Imóvel</w:t>
      </w:r>
      <w:r w:rsidR="00294EFE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2731C3">
        <w:rPr>
          <w:rFonts w:ascii="Calibri" w:hAnsi="Calibri"/>
          <w:sz w:val="24"/>
          <w:szCs w:val="24"/>
          <w:shd w:val="clear" w:color="auto" w:fill="FFFFFF"/>
        </w:rPr>
        <w:t xml:space="preserve">deverão </w:t>
      </w:r>
      <w:r w:rsidR="00D37BE6">
        <w:rPr>
          <w:rFonts w:ascii="Calibri" w:hAnsi="Calibri"/>
          <w:sz w:val="24"/>
          <w:szCs w:val="24"/>
          <w:shd w:val="clear" w:color="auto" w:fill="FFFFFF"/>
        </w:rPr>
        <w:t>possuir</w:t>
      </w:r>
      <w:r w:rsidR="002731C3">
        <w:rPr>
          <w:rFonts w:ascii="Calibri" w:hAnsi="Calibri"/>
          <w:sz w:val="24"/>
          <w:szCs w:val="24"/>
          <w:shd w:val="clear" w:color="auto" w:fill="FFFFFF"/>
        </w:rPr>
        <w:t xml:space="preserve"> c</w:t>
      </w:r>
      <w:r w:rsidR="00CC116C" w:rsidRPr="00CC116C">
        <w:rPr>
          <w:rFonts w:ascii="Calibri" w:hAnsi="Calibri"/>
          <w:bCs/>
          <w:sz w:val="24"/>
          <w:szCs w:val="24"/>
          <w:shd w:val="clear" w:color="auto" w:fill="FFFFFF"/>
        </w:rPr>
        <w:t>ertidão negativa de imóveis em nome do titular e do cônjuge</w:t>
      </w:r>
      <w:r w:rsidR="00D37BE6">
        <w:rPr>
          <w:rFonts w:ascii="Calibri" w:hAnsi="Calibri"/>
          <w:bCs/>
          <w:sz w:val="24"/>
          <w:szCs w:val="24"/>
          <w:shd w:val="clear" w:color="auto" w:fill="FFFFFF"/>
        </w:rPr>
        <w:t xml:space="preserve">, documento </w:t>
      </w:r>
      <w:r w:rsidR="005C0FC1">
        <w:rPr>
          <w:rFonts w:ascii="Calibri" w:hAnsi="Calibri"/>
          <w:bCs/>
          <w:sz w:val="24"/>
          <w:szCs w:val="24"/>
          <w:shd w:val="clear" w:color="auto" w:fill="FFFFFF"/>
        </w:rPr>
        <w:t xml:space="preserve">este </w:t>
      </w:r>
      <w:r w:rsidR="00D37BE6">
        <w:rPr>
          <w:rFonts w:ascii="Calibri" w:hAnsi="Calibri"/>
          <w:bCs/>
          <w:sz w:val="24"/>
          <w:szCs w:val="24"/>
          <w:shd w:val="clear" w:color="auto" w:fill="FFFFFF"/>
        </w:rPr>
        <w:t>que será custeado pelo Programa</w:t>
      </w:r>
      <w:r w:rsidR="00CC116C" w:rsidRPr="00CC116C">
        <w:rPr>
          <w:rFonts w:ascii="Calibri" w:hAnsi="Calibri"/>
          <w:bCs/>
          <w:sz w:val="24"/>
          <w:szCs w:val="24"/>
          <w:shd w:val="clear" w:color="auto" w:fill="FFFFFF"/>
        </w:rPr>
        <w:t xml:space="preserve">. </w:t>
      </w:r>
    </w:p>
    <w:p w:rsidR="00CC116C" w:rsidRDefault="00655EE7" w:rsidP="00CC116C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lastRenderedPageBreak/>
        <w:t>§ 2º</w:t>
      </w:r>
      <w:r>
        <w:rPr>
          <w:rFonts w:ascii="Calibri" w:hAnsi="Calibri"/>
          <w:b/>
          <w:bCs/>
          <w:sz w:val="24"/>
          <w:szCs w:val="24"/>
          <w:shd w:val="clear" w:color="auto" w:fill="FFFFFF"/>
        </w:rPr>
        <w:t xml:space="preserve"> </w:t>
      </w:r>
      <w:r w:rsidR="00CC116C" w:rsidRPr="00CC116C">
        <w:rPr>
          <w:rFonts w:ascii="Calibri" w:hAnsi="Calibri"/>
          <w:sz w:val="24"/>
          <w:szCs w:val="24"/>
          <w:shd w:val="clear" w:color="auto" w:fill="FFFFFF"/>
        </w:rPr>
        <w:t>As famílias</w:t>
      </w:r>
      <w:r w:rsidR="002731C3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814AB6">
        <w:rPr>
          <w:rFonts w:ascii="Calibri" w:hAnsi="Calibri"/>
          <w:sz w:val="24"/>
          <w:szCs w:val="24"/>
          <w:shd w:val="clear" w:color="auto" w:fill="FFFFFF"/>
        </w:rPr>
        <w:t>beneficiárias d</w:t>
      </w:r>
      <w:r w:rsidR="002731C3">
        <w:rPr>
          <w:rFonts w:ascii="Calibri" w:hAnsi="Calibri"/>
          <w:sz w:val="24"/>
          <w:szCs w:val="24"/>
          <w:shd w:val="clear" w:color="auto" w:fill="FFFFFF"/>
        </w:rPr>
        <w:t>o Programa</w:t>
      </w:r>
      <w:r w:rsidR="00CC116C" w:rsidRPr="00CC116C">
        <w:rPr>
          <w:rFonts w:ascii="Calibri" w:hAnsi="Calibri"/>
          <w:sz w:val="24"/>
          <w:szCs w:val="24"/>
          <w:shd w:val="clear" w:color="auto" w:fill="FFFFFF"/>
        </w:rPr>
        <w:t xml:space="preserve"> estão sujeitas a </w:t>
      </w:r>
      <w:proofErr w:type="gramStart"/>
      <w:r w:rsidR="00CC116C" w:rsidRPr="00CC116C">
        <w:rPr>
          <w:rFonts w:ascii="Calibri" w:hAnsi="Calibri"/>
          <w:sz w:val="24"/>
          <w:szCs w:val="24"/>
          <w:shd w:val="clear" w:color="auto" w:fill="FFFFFF"/>
        </w:rPr>
        <w:t>visi</w:t>
      </w:r>
      <w:r w:rsidR="002731C3">
        <w:rPr>
          <w:rFonts w:ascii="Calibri" w:hAnsi="Calibri"/>
          <w:sz w:val="24"/>
          <w:szCs w:val="24"/>
          <w:shd w:val="clear" w:color="auto" w:fill="FFFFFF"/>
        </w:rPr>
        <w:t>ta</w:t>
      </w:r>
      <w:r>
        <w:rPr>
          <w:rFonts w:ascii="Calibri" w:hAnsi="Calibri"/>
          <w:sz w:val="24"/>
          <w:szCs w:val="24"/>
          <w:shd w:val="clear" w:color="auto" w:fill="FFFFFF"/>
        </w:rPr>
        <w:t>s</w:t>
      </w:r>
      <w:r w:rsidR="002731C3">
        <w:rPr>
          <w:rFonts w:ascii="Calibri" w:hAnsi="Calibri"/>
          <w:sz w:val="24"/>
          <w:szCs w:val="24"/>
          <w:shd w:val="clear" w:color="auto" w:fill="FFFFFF"/>
        </w:rPr>
        <w:t xml:space="preserve"> de agente </w:t>
      </w:r>
      <w:r>
        <w:rPr>
          <w:rFonts w:ascii="Calibri" w:hAnsi="Calibri"/>
          <w:sz w:val="24"/>
          <w:szCs w:val="24"/>
          <w:shd w:val="clear" w:color="auto" w:fill="FFFFFF"/>
        </w:rPr>
        <w:t>público municipal</w:t>
      </w:r>
      <w:proofErr w:type="gramEnd"/>
      <w:r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2731C3">
        <w:rPr>
          <w:rFonts w:ascii="Calibri" w:hAnsi="Calibri"/>
          <w:sz w:val="24"/>
          <w:szCs w:val="24"/>
          <w:shd w:val="clear" w:color="auto" w:fill="FFFFFF"/>
        </w:rPr>
        <w:t>para conferê</w:t>
      </w:r>
      <w:r w:rsidR="00CC116C" w:rsidRPr="00CC116C">
        <w:rPr>
          <w:rFonts w:ascii="Calibri" w:hAnsi="Calibri"/>
          <w:sz w:val="24"/>
          <w:szCs w:val="24"/>
          <w:shd w:val="clear" w:color="auto" w:fill="FFFFFF"/>
        </w:rPr>
        <w:t>ncia dos dados declarados nos cadastros</w:t>
      </w:r>
      <w:r w:rsidR="002731C3">
        <w:rPr>
          <w:rFonts w:ascii="Calibri" w:hAnsi="Calibri"/>
          <w:sz w:val="24"/>
          <w:szCs w:val="24"/>
          <w:shd w:val="clear" w:color="auto" w:fill="FFFFFF"/>
        </w:rPr>
        <w:t>,</w:t>
      </w:r>
      <w:r w:rsidR="00CC116C" w:rsidRPr="00CC116C">
        <w:rPr>
          <w:rFonts w:ascii="Calibri" w:hAnsi="Calibri"/>
          <w:sz w:val="24"/>
          <w:szCs w:val="24"/>
          <w:shd w:val="clear" w:color="auto" w:fill="FFFFFF"/>
        </w:rPr>
        <w:t xml:space="preserve"> estando sujeitas a 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exclusão do programa </w:t>
      </w:r>
      <w:r w:rsidR="00CC116C" w:rsidRPr="00CC116C">
        <w:rPr>
          <w:rFonts w:ascii="Calibri" w:hAnsi="Calibri"/>
          <w:sz w:val="24"/>
          <w:szCs w:val="24"/>
          <w:shd w:val="clear" w:color="auto" w:fill="FFFFFF"/>
        </w:rPr>
        <w:t>quando da omissão ou prestação de falsas informações</w:t>
      </w:r>
      <w:r>
        <w:rPr>
          <w:rFonts w:ascii="Calibri" w:hAnsi="Calibri"/>
          <w:sz w:val="24"/>
          <w:szCs w:val="24"/>
          <w:shd w:val="clear" w:color="auto" w:fill="FFFFFF"/>
        </w:rPr>
        <w:t>, bem como quando constatadas quaisquer irregularidades</w:t>
      </w:r>
      <w:r w:rsidR="00CC116C" w:rsidRPr="00CC116C">
        <w:rPr>
          <w:rFonts w:ascii="Calibri" w:hAnsi="Calibri"/>
          <w:sz w:val="24"/>
          <w:szCs w:val="24"/>
          <w:shd w:val="clear" w:color="auto" w:fill="FFFFFF"/>
        </w:rPr>
        <w:t>.</w:t>
      </w:r>
    </w:p>
    <w:p w:rsidR="00BE6840" w:rsidRDefault="00882774" w:rsidP="00CC116C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8834D5">
        <w:rPr>
          <w:rStyle w:val="Forte"/>
          <w:rFonts w:ascii="Calibri" w:hAnsi="Calibri" w:cs="Calibri"/>
          <w:b w:val="0"/>
          <w:sz w:val="24"/>
          <w:szCs w:val="24"/>
        </w:rPr>
        <w:t xml:space="preserve">§ </w:t>
      </w:r>
      <w:r>
        <w:rPr>
          <w:rStyle w:val="Forte"/>
          <w:rFonts w:ascii="Calibri" w:hAnsi="Calibri" w:cs="Calibri"/>
          <w:b w:val="0"/>
          <w:sz w:val="24"/>
          <w:szCs w:val="24"/>
        </w:rPr>
        <w:t>3</w:t>
      </w:r>
      <w:r w:rsidRPr="008834D5">
        <w:rPr>
          <w:rStyle w:val="Forte"/>
          <w:rFonts w:ascii="Calibri" w:hAnsi="Calibri" w:cs="Calibri"/>
          <w:b w:val="0"/>
          <w:sz w:val="24"/>
          <w:szCs w:val="24"/>
        </w:rPr>
        <w:t>º</w:t>
      </w:r>
      <w:r>
        <w:rPr>
          <w:rStyle w:val="Forte"/>
          <w:rFonts w:ascii="Calibri" w:hAnsi="Calibri" w:cs="Calibri"/>
          <w:b w:val="0"/>
          <w:sz w:val="24"/>
          <w:szCs w:val="24"/>
        </w:rPr>
        <w:t xml:space="preserve"> A partir da assinatura do </w:t>
      </w:r>
      <w:r w:rsidR="00294EFE">
        <w:rPr>
          <w:rFonts w:ascii="Calibri" w:hAnsi="Calibri"/>
          <w:bCs/>
          <w:sz w:val="24"/>
          <w:szCs w:val="24"/>
          <w:shd w:val="clear" w:color="auto" w:fill="FFFFFF"/>
        </w:rPr>
        <w:t>Termo de Permissão de Uso do Imóvel</w:t>
      </w:r>
      <w:r w:rsidR="00BE6840">
        <w:rPr>
          <w:rFonts w:ascii="Calibri" w:hAnsi="Calibri"/>
          <w:bCs/>
          <w:sz w:val="24"/>
          <w:szCs w:val="24"/>
          <w:shd w:val="clear" w:color="auto" w:fill="FFFFFF"/>
        </w:rPr>
        <w:t>:</w:t>
      </w:r>
    </w:p>
    <w:p w:rsidR="005C0FC1" w:rsidRDefault="00BE6840" w:rsidP="00CC116C">
      <w:pPr>
        <w:spacing w:before="120" w:after="120" w:line="360" w:lineRule="auto"/>
        <w:ind w:firstLine="709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>I –</w:t>
      </w:r>
      <w:r w:rsidR="00882774">
        <w:rPr>
          <w:rFonts w:ascii="Calibri" w:hAnsi="Calibri"/>
          <w:bCs/>
          <w:sz w:val="24"/>
          <w:szCs w:val="24"/>
          <w:shd w:val="clear" w:color="auto" w:fill="FFFFFF"/>
        </w:rPr>
        <w:t xml:space="preserve"> f</w:t>
      </w:r>
      <w:r w:rsidR="00882774" w:rsidRPr="008834D5">
        <w:rPr>
          <w:rStyle w:val="Forte"/>
          <w:rFonts w:ascii="Calibri" w:hAnsi="Calibri" w:cs="Calibri"/>
          <w:b w:val="0"/>
          <w:sz w:val="24"/>
          <w:szCs w:val="24"/>
        </w:rPr>
        <w:t>ica</w:t>
      </w:r>
      <w:r w:rsidR="00882774">
        <w:rPr>
          <w:rStyle w:val="Forte"/>
          <w:rFonts w:ascii="Calibri" w:hAnsi="Calibri" w:cs="Calibri"/>
          <w:b w:val="0"/>
          <w:sz w:val="24"/>
          <w:szCs w:val="24"/>
        </w:rPr>
        <w:t>m</w:t>
      </w:r>
      <w:r w:rsidR="00882774" w:rsidRPr="008834D5">
        <w:rPr>
          <w:rStyle w:val="Forte"/>
          <w:rFonts w:ascii="Calibri" w:hAnsi="Calibri" w:cs="Calibri"/>
          <w:b w:val="0"/>
          <w:sz w:val="24"/>
          <w:szCs w:val="24"/>
        </w:rPr>
        <w:t xml:space="preserve"> autorizado</w:t>
      </w:r>
      <w:r w:rsidR="00882774">
        <w:rPr>
          <w:rStyle w:val="Forte"/>
          <w:rFonts w:ascii="Calibri" w:hAnsi="Calibri" w:cs="Calibri"/>
          <w:b w:val="0"/>
          <w:sz w:val="24"/>
          <w:szCs w:val="24"/>
        </w:rPr>
        <w:t>s</w:t>
      </w:r>
      <w:r w:rsidR="00882774" w:rsidRPr="008834D5">
        <w:rPr>
          <w:rStyle w:val="Forte"/>
          <w:rFonts w:ascii="Calibri" w:hAnsi="Calibri" w:cs="Calibri"/>
          <w:b w:val="0"/>
          <w:sz w:val="24"/>
          <w:szCs w:val="24"/>
        </w:rPr>
        <w:t xml:space="preserve"> o</w:t>
      </w:r>
      <w:r w:rsidR="00882774">
        <w:rPr>
          <w:rStyle w:val="Forte"/>
          <w:rFonts w:ascii="Calibri" w:hAnsi="Calibri" w:cs="Calibri"/>
          <w:b w:val="0"/>
          <w:sz w:val="24"/>
          <w:szCs w:val="24"/>
        </w:rPr>
        <w:t>s</w:t>
      </w:r>
      <w:r w:rsidR="00882774" w:rsidRPr="008834D5">
        <w:rPr>
          <w:rStyle w:val="Forte"/>
          <w:rFonts w:ascii="Calibri" w:hAnsi="Calibri" w:cs="Calibri"/>
          <w:b w:val="0"/>
          <w:sz w:val="24"/>
          <w:szCs w:val="24"/>
        </w:rPr>
        <w:t xml:space="preserve"> beneficiário</w:t>
      </w:r>
      <w:r w:rsidR="00882774">
        <w:rPr>
          <w:rStyle w:val="Forte"/>
          <w:rFonts w:ascii="Calibri" w:hAnsi="Calibri" w:cs="Calibri"/>
          <w:b w:val="0"/>
          <w:sz w:val="24"/>
          <w:szCs w:val="24"/>
        </w:rPr>
        <w:t>s</w:t>
      </w:r>
      <w:r w:rsidR="00882774" w:rsidRPr="008834D5">
        <w:rPr>
          <w:rStyle w:val="Forte"/>
          <w:rFonts w:ascii="Calibri" w:hAnsi="Calibri" w:cs="Calibri"/>
          <w:b w:val="0"/>
          <w:sz w:val="24"/>
          <w:szCs w:val="24"/>
        </w:rPr>
        <w:t xml:space="preserve"> a plantar em seu lote</w:t>
      </w:r>
      <w:r w:rsidR="00882774">
        <w:rPr>
          <w:rStyle w:val="Forte"/>
          <w:rFonts w:ascii="Calibri" w:hAnsi="Calibri" w:cs="Calibri"/>
          <w:b w:val="0"/>
          <w:sz w:val="24"/>
          <w:szCs w:val="24"/>
        </w:rPr>
        <w:t>,</w:t>
      </w:r>
      <w:r w:rsidR="00882774" w:rsidRPr="008834D5">
        <w:rPr>
          <w:rStyle w:val="Forte"/>
          <w:rFonts w:ascii="Calibri" w:hAnsi="Calibri" w:cs="Calibri"/>
          <w:b w:val="0"/>
          <w:sz w:val="24"/>
          <w:szCs w:val="24"/>
        </w:rPr>
        <w:t xml:space="preserve"> a fim de constituir renda complementar que contribua com a segurança alimentar e construção da Unidade Habitacional </w:t>
      </w:r>
      <w:r>
        <w:rPr>
          <w:rStyle w:val="Forte"/>
          <w:rFonts w:ascii="Calibri" w:hAnsi="Calibri" w:cs="Calibri"/>
          <w:b w:val="0"/>
          <w:sz w:val="24"/>
          <w:szCs w:val="24"/>
        </w:rPr>
        <w:t xml:space="preserve">(UH); </w:t>
      </w:r>
      <w:proofErr w:type="gramStart"/>
      <w:r>
        <w:rPr>
          <w:rStyle w:val="Forte"/>
          <w:rFonts w:ascii="Calibri" w:hAnsi="Calibri" w:cs="Calibri"/>
          <w:b w:val="0"/>
          <w:sz w:val="24"/>
          <w:szCs w:val="24"/>
        </w:rPr>
        <w:t>e</w:t>
      </w:r>
      <w:proofErr w:type="gramEnd"/>
    </w:p>
    <w:p w:rsidR="00BE6840" w:rsidRPr="00AA0C0A" w:rsidRDefault="00BE6840" w:rsidP="00BE6840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</w:rPr>
      </w:pPr>
      <w:r>
        <w:rPr>
          <w:rStyle w:val="Forte"/>
          <w:rFonts w:ascii="Calibri" w:hAnsi="Calibri" w:cs="Calibri"/>
          <w:b w:val="0"/>
          <w:sz w:val="24"/>
          <w:szCs w:val="24"/>
        </w:rPr>
        <w:t xml:space="preserve">II – os beneficiários serão inseridos no </w:t>
      </w:r>
      <w:r w:rsidRPr="00AA0C0A">
        <w:rPr>
          <w:rFonts w:ascii="Calibri" w:hAnsi="Calibri"/>
          <w:bCs/>
          <w:sz w:val="24"/>
          <w:szCs w:val="24"/>
        </w:rPr>
        <w:t>cadastro de inativo</w:t>
      </w:r>
      <w:r>
        <w:rPr>
          <w:rFonts w:ascii="Calibri" w:hAnsi="Calibri"/>
          <w:bCs/>
          <w:sz w:val="24"/>
          <w:szCs w:val="24"/>
        </w:rPr>
        <w:t>s</w:t>
      </w:r>
      <w:r w:rsidRPr="00AA0C0A">
        <w:rPr>
          <w:rFonts w:ascii="Calibri" w:hAnsi="Calibri"/>
          <w:bCs/>
          <w:sz w:val="24"/>
          <w:szCs w:val="24"/>
        </w:rPr>
        <w:t xml:space="preserve"> da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Coordenadoria Executiva de Habitação</w:t>
      </w:r>
      <w:r w:rsidRPr="00AA0C0A">
        <w:rPr>
          <w:rFonts w:ascii="Calibri" w:hAnsi="Calibri"/>
          <w:bCs/>
          <w:sz w:val="24"/>
          <w:szCs w:val="24"/>
        </w:rPr>
        <w:t>.</w:t>
      </w:r>
    </w:p>
    <w:p w:rsidR="00882774" w:rsidRPr="00C04586" w:rsidRDefault="00882774" w:rsidP="00CC116C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shd w:val="clear" w:color="auto" w:fill="FFFFFF"/>
        </w:rPr>
      </w:pPr>
    </w:p>
    <w:p w:rsidR="008A4BD2" w:rsidRPr="005C0FC1" w:rsidRDefault="008A4BD2" w:rsidP="005C0FC1">
      <w:pPr>
        <w:spacing w:before="120" w:after="120" w:line="360" w:lineRule="auto"/>
        <w:jc w:val="center"/>
        <w:rPr>
          <w:rFonts w:ascii="Calibri" w:hAnsi="Calibri"/>
          <w:caps/>
          <w:sz w:val="24"/>
          <w:szCs w:val="24"/>
          <w:shd w:val="clear" w:color="auto" w:fill="FFFFFF"/>
        </w:rPr>
      </w:pPr>
      <w:r w:rsidRPr="005C0FC1">
        <w:rPr>
          <w:rFonts w:ascii="Calibri" w:hAnsi="Calibri"/>
          <w:sz w:val="24"/>
          <w:szCs w:val="24"/>
          <w:shd w:val="clear" w:color="auto" w:fill="FFFFFF"/>
        </w:rPr>
        <w:t>C</w:t>
      </w:r>
      <w:r w:rsidR="002731C3" w:rsidRPr="005C0FC1">
        <w:rPr>
          <w:rFonts w:ascii="Calibri" w:hAnsi="Calibri"/>
          <w:sz w:val="24"/>
          <w:szCs w:val="24"/>
          <w:shd w:val="clear" w:color="auto" w:fill="FFFFFF"/>
        </w:rPr>
        <w:t>APÍTULO</w:t>
      </w:r>
      <w:r w:rsidRPr="005C0FC1">
        <w:rPr>
          <w:rFonts w:ascii="Calibri" w:hAnsi="Calibri"/>
          <w:sz w:val="24"/>
          <w:szCs w:val="24"/>
          <w:shd w:val="clear" w:color="auto" w:fill="FFFFFF"/>
        </w:rPr>
        <w:t> </w:t>
      </w:r>
      <w:r w:rsidR="008D5785">
        <w:rPr>
          <w:rFonts w:ascii="Calibri" w:hAnsi="Calibri"/>
          <w:caps/>
          <w:sz w:val="24"/>
          <w:szCs w:val="24"/>
          <w:shd w:val="clear" w:color="auto" w:fill="FFFFFF"/>
        </w:rPr>
        <w:t>V</w:t>
      </w:r>
      <w:r w:rsidRPr="005C0FC1">
        <w:rPr>
          <w:rFonts w:ascii="Calibri" w:hAnsi="Calibri"/>
          <w:caps/>
          <w:sz w:val="24"/>
          <w:szCs w:val="24"/>
          <w:shd w:val="clear" w:color="auto" w:fill="FFFFFF"/>
        </w:rPr>
        <w:br/>
        <w:t>DAS C</w:t>
      </w:r>
      <w:r w:rsidR="006F6943" w:rsidRPr="005C0FC1">
        <w:rPr>
          <w:rFonts w:ascii="Calibri" w:hAnsi="Calibri"/>
          <w:caps/>
          <w:sz w:val="24"/>
          <w:szCs w:val="24"/>
          <w:shd w:val="clear" w:color="auto" w:fill="FFFFFF"/>
        </w:rPr>
        <w:t>ONSTRUÇÕES E DOS PRAZOS</w:t>
      </w:r>
    </w:p>
    <w:p w:rsidR="00F527A3" w:rsidRPr="008834D5" w:rsidRDefault="006F6943" w:rsidP="008834D5">
      <w:pPr>
        <w:spacing w:before="120" w:after="120" w:line="360" w:lineRule="auto"/>
        <w:ind w:firstLine="709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 w:rsidRPr="00AA0C0A">
        <w:rPr>
          <w:rStyle w:val="Forte"/>
          <w:rFonts w:ascii="Calibri" w:hAnsi="Calibri" w:cs="Calibri"/>
          <w:sz w:val="24"/>
          <w:szCs w:val="24"/>
        </w:rPr>
        <w:t>Art</w:t>
      </w:r>
      <w:r w:rsidR="00F527A3" w:rsidRPr="00AA0C0A">
        <w:rPr>
          <w:rStyle w:val="Forte"/>
          <w:rFonts w:ascii="Calibri" w:hAnsi="Calibri" w:cs="Calibri"/>
          <w:sz w:val="24"/>
          <w:szCs w:val="24"/>
        </w:rPr>
        <w:t>. 1</w:t>
      </w:r>
      <w:r w:rsidR="008D5785">
        <w:rPr>
          <w:rStyle w:val="Forte"/>
          <w:rFonts w:ascii="Calibri" w:hAnsi="Calibri" w:cs="Calibri"/>
          <w:sz w:val="24"/>
          <w:szCs w:val="24"/>
        </w:rPr>
        <w:t>1</w:t>
      </w:r>
      <w:r w:rsidR="005C0FC1">
        <w:rPr>
          <w:rStyle w:val="Forte"/>
          <w:rFonts w:ascii="Calibri" w:hAnsi="Calibri" w:cs="Calibri"/>
          <w:sz w:val="24"/>
          <w:szCs w:val="24"/>
        </w:rPr>
        <w:t>.</w:t>
      </w:r>
      <w:r w:rsidR="00967E2B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Assinado o </w:t>
      </w:r>
      <w:r w:rsidR="00294EFE">
        <w:rPr>
          <w:rFonts w:ascii="Calibri" w:hAnsi="Calibri"/>
          <w:bCs/>
          <w:sz w:val="24"/>
          <w:szCs w:val="24"/>
          <w:shd w:val="clear" w:color="auto" w:fill="FFFFFF"/>
        </w:rPr>
        <w:t>Termo de Permissão de Uso do Imóvel</w:t>
      </w:r>
      <w:r w:rsidR="00294EFE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CC2D71">
        <w:rPr>
          <w:rStyle w:val="Forte"/>
          <w:rFonts w:ascii="Calibri" w:hAnsi="Calibri" w:cs="Calibri"/>
          <w:b w:val="0"/>
          <w:sz w:val="24"/>
          <w:szCs w:val="24"/>
        </w:rPr>
        <w:t>e</w:t>
      </w:r>
      <w:r w:rsidR="0010434B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 definido o projeto da</w:t>
      </w:r>
      <w:r w:rsidR="00CC2D71">
        <w:rPr>
          <w:rStyle w:val="Forte"/>
          <w:rFonts w:ascii="Calibri" w:hAnsi="Calibri" w:cs="Calibri"/>
          <w:b w:val="0"/>
          <w:sz w:val="24"/>
          <w:szCs w:val="24"/>
        </w:rPr>
        <w:t xml:space="preserve"> Unidade Habitacional </w:t>
      </w:r>
      <w:r w:rsidR="005C0FC1">
        <w:rPr>
          <w:rStyle w:val="Forte"/>
          <w:rFonts w:ascii="Calibri" w:hAnsi="Calibri" w:cs="Calibri"/>
          <w:b w:val="0"/>
          <w:sz w:val="24"/>
          <w:szCs w:val="24"/>
        </w:rPr>
        <w:t xml:space="preserve">por meio </w:t>
      </w:r>
      <w:r w:rsidR="00CC2D71">
        <w:rPr>
          <w:rStyle w:val="Forte"/>
          <w:rFonts w:ascii="Calibri" w:hAnsi="Calibri" w:cs="Calibri"/>
          <w:b w:val="0"/>
          <w:sz w:val="24"/>
          <w:szCs w:val="24"/>
        </w:rPr>
        <w:t>d</w:t>
      </w:r>
      <w:r w:rsidR="008834D5">
        <w:rPr>
          <w:rStyle w:val="Forte"/>
          <w:rFonts w:ascii="Calibri" w:hAnsi="Calibri" w:cs="Calibri"/>
          <w:b w:val="0"/>
          <w:sz w:val="24"/>
          <w:szCs w:val="24"/>
        </w:rPr>
        <w:t xml:space="preserve">o Programa </w:t>
      </w:r>
      <w:r w:rsidR="00BB2566">
        <w:rPr>
          <w:rStyle w:val="Forte"/>
          <w:rFonts w:ascii="Calibri" w:hAnsi="Calibri" w:cs="Calibri"/>
          <w:b w:val="0"/>
          <w:sz w:val="24"/>
          <w:szCs w:val="24"/>
        </w:rPr>
        <w:t xml:space="preserve">Municipal </w:t>
      </w:r>
      <w:r w:rsidR="008834D5">
        <w:rPr>
          <w:rStyle w:val="Forte"/>
          <w:rFonts w:ascii="Calibri" w:hAnsi="Calibri" w:cs="Calibri"/>
          <w:b w:val="0"/>
          <w:sz w:val="24"/>
          <w:szCs w:val="24"/>
        </w:rPr>
        <w:t xml:space="preserve">de Moradia Econômica, </w:t>
      </w:r>
      <w:r w:rsidR="00CC2D71">
        <w:rPr>
          <w:rStyle w:val="Forte"/>
          <w:rFonts w:ascii="Calibri" w:hAnsi="Calibri" w:cs="Calibri"/>
          <w:b w:val="0"/>
          <w:sz w:val="24"/>
          <w:szCs w:val="24"/>
        </w:rPr>
        <w:t xml:space="preserve">será </w:t>
      </w:r>
      <w:proofErr w:type="gramStart"/>
      <w:r w:rsidR="00CC2D71">
        <w:rPr>
          <w:rStyle w:val="Forte"/>
          <w:rFonts w:ascii="Calibri" w:hAnsi="Calibri" w:cs="Calibri"/>
          <w:b w:val="0"/>
          <w:sz w:val="24"/>
          <w:szCs w:val="24"/>
        </w:rPr>
        <w:t>emitida</w:t>
      </w:r>
      <w:proofErr w:type="gramEnd"/>
      <w:r w:rsidR="00CC2D71">
        <w:rPr>
          <w:rStyle w:val="Forte"/>
          <w:rFonts w:ascii="Calibri" w:hAnsi="Calibri" w:cs="Calibri"/>
          <w:b w:val="0"/>
          <w:sz w:val="24"/>
          <w:szCs w:val="24"/>
        </w:rPr>
        <w:t xml:space="preserve"> a</w:t>
      </w:r>
      <w:r w:rsidR="0010434B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10434B" w:rsidRPr="008834D5">
        <w:rPr>
          <w:rStyle w:val="Forte"/>
          <w:rFonts w:ascii="Calibri" w:hAnsi="Calibri" w:cs="Calibri"/>
          <w:b w:val="0"/>
          <w:sz w:val="24"/>
          <w:szCs w:val="24"/>
        </w:rPr>
        <w:t>A</w:t>
      </w:r>
      <w:r w:rsidR="00432FDF" w:rsidRPr="008834D5">
        <w:rPr>
          <w:rStyle w:val="Forte"/>
          <w:rFonts w:ascii="Calibri" w:hAnsi="Calibri" w:cs="Calibri"/>
          <w:b w:val="0"/>
          <w:sz w:val="24"/>
          <w:szCs w:val="24"/>
        </w:rPr>
        <w:t xml:space="preserve">notação de Responsabilidade Técnica </w:t>
      </w:r>
      <w:r w:rsidR="00BB2566">
        <w:rPr>
          <w:rStyle w:val="Forte"/>
          <w:rFonts w:ascii="Calibri" w:hAnsi="Calibri" w:cs="Calibri"/>
          <w:b w:val="0"/>
          <w:sz w:val="24"/>
          <w:szCs w:val="24"/>
        </w:rPr>
        <w:t>(</w:t>
      </w:r>
      <w:r w:rsidR="00432FDF" w:rsidRPr="008834D5">
        <w:rPr>
          <w:rStyle w:val="Forte"/>
          <w:rFonts w:ascii="Calibri" w:hAnsi="Calibri" w:cs="Calibri"/>
          <w:b w:val="0"/>
          <w:sz w:val="24"/>
          <w:szCs w:val="24"/>
        </w:rPr>
        <w:t>A</w:t>
      </w:r>
      <w:r w:rsidR="0010434B" w:rsidRPr="008834D5">
        <w:rPr>
          <w:rStyle w:val="Forte"/>
          <w:rFonts w:ascii="Calibri" w:hAnsi="Calibri" w:cs="Calibri"/>
          <w:b w:val="0"/>
          <w:sz w:val="24"/>
          <w:szCs w:val="24"/>
        </w:rPr>
        <w:t>RT</w:t>
      </w:r>
      <w:r w:rsidR="00BB2566">
        <w:rPr>
          <w:rStyle w:val="Forte"/>
          <w:rFonts w:ascii="Calibri" w:hAnsi="Calibri" w:cs="Calibri"/>
          <w:b w:val="0"/>
          <w:sz w:val="24"/>
          <w:szCs w:val="24"/>
        </w:rPr>
        <w:t>)</w:t>
      </w:r>
      <w:r w:rsidR="008D5785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432FDF" w:rsidRPr="008834D5">
        <w:rPr>
          <w:rStyle w:val="Forte"/>
          <w:rFonts w:ascii="Calibri" w:hAnsi="Calibri" w:cs="Calibri"/>
          <w:b w:val="0"/>
          <w:sz w:val="24"/>
          <w:szCs w:val="24"/>
        </w:rPr>
        <w:t>ou</w:t>
      </w:r>
      <w:r w:rsidR="008834D5" w:rsidRPr="008834D5">
        <w:rPr>
          <w:rStyle w:val="Forte"/>
          <w:rFonts w:ascii="Calibri" w:hAnsi="Calibri" w:cs="Calibri"/>
          <w:b w:val="0"/>
          <w:sz w:val="24"/>
          <w:szCs w:val="24"/>
        </w:rPr>
        <w:t xml:space="preserve"> o</w:t>
      </w:r>
      <w:r w:rsidR="00432FDF" w:rsidRPr="008834D5">
        <w:rPr>
          <w:rStyle w:val="Forte"/>
          <w:rFonts w:ascii="Calibri" w:hAnsi="Calibri" w:cs="Calibri"/>
          <w:b w:val="0"/>
          <w:sz w:val="24"/>
          <w:szCs w:val="24"/>
        </w:rPr>
        <w:t xml:space="preserve"> Registro de Responsabilidade Técnica</w:t>
      </w:r>
      <w:r w:rsidR="008834D5" w:rsidRPr="008834D5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BB2566">
        <w:rPr>
          <w:rStyle w:val="Forte"/>
          <w:rFonts w:ascii="Calibri" w:hAnsi="Calibri" w:cs="Calibri"/>
          <w:b w:val="0"/>
          <w:sz w:val="24"/>
          <w:szCs w:val="24"/>
        </w:rPr>
        <w:t>(</w:t>
      </w:r>
      <w:r w:rsidR="00432FDF" w:rsidRPr="008834D5">
        <w:rPr>
          <w:rStyle w:val="Forte"/>
          <w:rFonts w:ascii="Calibri" w:hAnsi="Calibri" w:cs="Calibri"/>
          <w:b w:val="0"/>
          <w:sz w:val="24"/>
          <w:szCs w:val="24"/>
        </w:rPr>
        <w:t>RRT</w:t>
      </w:r>
      <w:r w:rsidR="00BB2566">
        <w:rPr>
          <w:rStyle w:val="Forte"/>
          <w:rFonts w:ascii="Calibri" w:hAnsi="Calibri" w:cs="Calibri"/>
          <w:b w:val="0"/>
          <w:sz w:val="24"/>
          <w:szCs w:val="24"/>
        </w:rPr>
        <w:t>)</w:t>
      </w:r>
      <w:r w:rsidR="008D5785">
        <w:rPr>
          <w:rStyle w:val="Forte"/>
          <w:rFonts w:ascii="Calibri" w:hAnsi="Calibri" w:cs="Calibri"/>
          <w:b w:val="0"/>
          <w:sz w:val="24"/>
          <w:szCs w:val="24"/>
        </w:rPr>
        <w:t>, bem como o</w:t>
      </w:r>
      <w:r w:rsidR="0010434B" w:rsidRPr="008834D5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BB2566">
        <w:rPr>
          <w:rStyle w:val="Forte"/>
          <w:rFonts w:ascii="Calibri" w:hAnsi="Calibri" w:cs="Calibri"/>
          <w:b w:val="0"/>
          <w:sz w:val="24"/>
          <w:szCs w:val="24"/>
        </w:rPr>
        <w:t>a</w:t>
      </w:r>
      <w:r w:rsidR="0010434B" w:rsidRPr="008834D5">
        <w:rPr>
          <w:rStyle w:val="Forte"/>
          <w:rFonts w:ascii="Calibri" w:hAnsi="Calibri" w:cs="Calibri"/>
          <w:b w:val="0"/>
          <w:sz w:val="24"/>
          <w:szCs w:val="24"/>
        </w:rPr>
        <w:t xml:space="preserve">lvará </w:t>
      </w:r>
      <w:r w:rsidR="00CC2D71" w:rsidRPr="008834D5">
        <w:rPr>
          <w:rStyle w:val="Forte"/>
          <w:rFonts w:ascii="Calibri" w:hAnsi="Calibri" w:cs="Calibri"/>
          <w:b w:val="0"/>
          <w:sz w:val="24"/>
          <w:szCs w:val="24"/>
        </w:rPr>
        <w:t>de construção</w:t>
      </w:r>
      <w:r w:rsidR="008834D5" w:rsidRPr="008834D5">
        <w:rPr>
          <w:rStyle w:val="Forte"/>
          <w:rFonts w:ascii="Calibri" w:hAnsi="Calibri" w:cs="Calibri"/>
          <w:b w:val="0"/>
          <w:sz w:val="24"/>
          <w:szCs w:val="24"/>
        </w:rPr>
        <w:t xml:space="preserve">. </w:t>
      </w:r>
      <w:r w:rsidR="00CC2D71" w:rsidRPr="008834D5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</w:p>
    <w:p w:rsidR="006F6943" w:rsidRPr="008834D5" w:rsidRDefault="0010434B" w:rsidP="001D2ABC">
      <w:pPr>
        <w:spacing w:before="120" w:after="120" w:line="360" w:lineRule="auto"/>
        <w:ind w:firstLine="709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 w:rsidRPr="008834D5">
        <w:rPr>
          <w:rFonts w:ascii="Calibri" w:hAnsi="Calibri"/>
          <w:bCs/>
          <w:sz w:val="24"/>
          <w:szCs w:val="24"/>
          <w:shd w:val="clear" w:color="auto" w:fill="FFFFFF"/>
        </w:rPr>
        <w:t>§</w:t>
      </w:r>
      <w:r w:rsidR="008834D5" w:rsidRPr="008834D5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882774">
        <w:rPr>
          <w:rFonts w:ascii="Calibri" w:hAnsi="Calibri"/>
          <w:bCs/>
          <w:sz w:val="24"/>
          <w:szCs w:val="24"/>
          <w:shd w:val="clear" w:color="auto" w:fill="FFFFFF"/>
        </w:rPr>
        <w:t>1</w:t>
      </w:r>
      <w:r w:rsidR="00FD6934" w:rsidRPr="008834D5">
        <w:rPr>
          <w:rFonts w:ascii="Calibri" w:hAnsi="Calibri"/>
          <w:bCs/>
          <w:sz w:val="24"/>
          <w:szCs w:val="24"/>
          <w:shd w:val="clear" w:color="auto" w:fill="FFFFFF"/>
        </w:rPr>
        <w:t>º</w:t>
      </w:r>
      <w:r w:rsidR="002D20C7" w:rsidRPr="008834D5">
        <w:rPr>
          <w:rFonts w:ascii="Calibri" w:hAnsi="Calibri"/>
          <w:bCs/>
          <w:sz w:val="24"/>
          <w:szCs w:val="24"/>
          <w:shd w:val="clear" w:color="auto" w:fill="FFFFFF"/>
        </w:rPr>
        <w:t xml:space="preserve"> Definido o projeto arquitetônico, o beneficiário se obriga </w:t>
      </w:r>
      <w:r w:rsidR="005C0FC1">
        <w:rPr>
          <w:rFonts w:ascii="Calibri" w:hAnsi="Calibri"/>
          <w:bCs/>
          <w:sz w:val="24"/>
          <w:szCs w:val="24"/>
          <w:shd w:val="clear" w:color="auto" w:fill="FFFFFF"/>
        </w:rPr>
        <w:t>à</w:t>
      </w:r>
      <w:r w:rsidR="002D20C7" w:rsidRPr="008834D5">
        <w:rPr>
          <w:rFonts w:ascii="Calibri" w:hAnsi="Calibri"/>
          <w:bCs/>
          <w:sz w:val="24"/>
          <w:szCs w:val="24"/>
          <w:shd w:val="clear" w:color="auto" w:fill="FFFFFF"/>
        </w:rPr>
        <w:t xml:space="preserve"> construção do </w:t>
      </w:r>
      <w:r w:rsidR="00FA159A" w:rsidRPr="008834D5">
        <w:rPr>
          <w:rFonts w:ascii="Calibri" w:hAnsi="Calibri"/>
          <w:bCs/>
          <w:sz w:val="24"/>
          <w:szCs w:val="24"/>
          <w:shd w:val="clear" w:color="auto" w:fill="FFFFFF"/>
        </w:rPr>
        <w:t>projeto</w:t>
      </w:r>
      <w:r w:rsidR="002D20C7" w:rsidRPr="008834D5">
        <w:rPr>
          <w:rFonts w:ascii="Calibri" w:hAnsi="Calibri"/>
          <w:bCs/>
          <w:sz w:val="24"/>
          <w:szCs w:val="24"/>
          <w:shd w:val="clear" w:color="auto" w:fill="FFFFFF"/>
        </w:rPr>
        <w:t xml:space="preserve"> aprovado registrado na ART</w:t>
      </w:r>
      <w:r w:rsidR="003B76F8">
        <w:rPr>
          <w:rFonts w:ascii="Calibri" w:hAnsi="Calibri"/>
          <w:bCs/>
          <w:sz w:val="24"/>
          <w:szCs w:val="24"/>
          <w:shd w:val="clear" w:color="auto" w:fill="FFFFFF"/>
        </w:rPr>
        <w:t xml:space="preserve"> ou RRT</w:t>
      </w:r>
      <w:r w:rsidR="002D20C7" w:rsidRPr="008834D5">
        <w:rPr>
          <w:rFonts w:ascii="Calibri" w:hAnsi="Calibri"/>
          <w:bCs/>
          <w:sz w:val="24"/>
          <w:szCs w:val="24"/>
          <w:shd w:val="clear" w:color="auto" w:fill="FFFFFF"/>
        </w:rPr>
        <w:t xml:space="preserve"> e </w:t>
      </w:r>
      <w:r w:rsidR="008834D5">
        <w:rPr>
          <w:rFonts w:ascii="Calibri" w:hAnsi="Calibri"/>
          <w:bCs/>
          <w:sz w:val="24"/>
          <w:szCs w:val="24"/>
          <w:shd w:val="clear" w:color="auto" w:fill="FFFFFF"/>
        </w:rPr>
        <w:t xml:space="preserve">no </w:t>
      </w:r>
      <w:r w:rsidR="00BB2566">
        <w:rPr>
          <w:rFonts w:ascii="Calibri" w:hAnsi="Calibri"/>
          <w:bCs/>
          <w:sz w:val="24"/>
          <w:szCs w:val="24"/>
          <w:shd w:val="clear" w:color="auto" w:fill="FFFFFF"/>
        </w:rPr>
        <w:t>a</w:t>
      </w:r>
      <w:r w:rsidR="002D20C7" w:rsidRPr="008834D5">
        <w:rPr>
          <w:rFonts w:ascii="Calibri" w:hAnsi="Calibri"/>
          <w:bCs/>
          <w:sz w:val="24"/>
          <w:szCs w:val="24"/>
          <w:shd w:val="clear" w:color="auto" w:fill="FFFFFF"/>
        </w:rPr>
        <w:t xml:space="preserve">lvará. </w:t>
      </w:r>
    </w:p>
    <w:p w:rsidR="00095FF4" w:rsidRDefault="00FD6934" w:rsidP="00095FF4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8834D5">
        <w:rPr>
          <w:rFonts w:ascii="Calibri" w:hAnsi="Calibri"/>
          <w:bCs/>
          <w:sz w:val="24"/>
          <w:szCs w:val="24"/>
          <w:shd w:val="clear" w:color="auto" w:fill="FFFFFF"/>
        </w:rPr>
        <w:t>§</w:t>
      </w:r>
      <w:r w:rsidR="00882774">
        <w:rPr>
          <w:rFonts w:ascii="Calibri" w:hAnsi="Calibri"/>
          <w:bCs/>
          <w:sz w:val="24"/>
          <w:szCs w:val="24"/>
          <w:shd w:val="clear" w:color="auto" w:fill="FFFFFF"/>
        </w:rPr>
        <w:t xml:space="preserve"> 2</w:t>
      </w:r>
      <w:r w:rsidRPr="008834D5">
        <w:rPr>
          <w:rFonts w:ascii="Calibri" w:hAnsi="Calibri"/>
          <w:bCs/>
          <w:sz w:val="24"/>
          <w:szCs w:val="24"/>
          <w:shd w:val="clear" w:color="auto" w:fill="FFFFFF"/>
        </w:rPr>
        <w:t xml:space="preserve">º </w:t>
      </w:r>
      <w:r w:rsidR="00095FF4">
        <w:rPr>
          <w:rFonts w:ascii="Calibri" w:hAnsi="Calibri"/>
          <w:bCs/>
          <w:sz w:val="24"/>
          <w:szCs w:val="24"/>
          <w:shd w:val="clear" w:color="auto" w:fill="FFFFFF"/>
        </w:rPr>
        <w:t xml:space="preserve">A obra deverá ser iniciada em até </w:t>
      </w:r>
      <w:proofErr w:type="gramStart"/>
      <w:r w:rsidR="00095FF4">
        <w:rPr>
          <w:rFonts w:ascii="Calibri" w:hAnsi="Calibri"/>
          <w:bCs/>
          <w:sz w:val="24"/>
          <w:szCs w:val="24"/>
          <w:shd w:val="clear" w:color="auto" w:fill="FFFFFF"/>
        </w:rPr>
        <w:t>6</w:t>
      </w:r>
      <w:proofErr w:type="gramEnd"/>
      <w:r w:rsidR="00095FF4">
        <w:rPr>
          <w:rFonts w:ascii="Calibri" w:hAnsi="Calibri"/>
          <w:bCs/>
          <w:sz w:val="24"/>
          <w:szCs w:val="24"/>
          <w:shd w:val="clear" w:color="auto" w:fill="FFFFFF"/>
        </w:rPr>
        <w:t xml:space="preserve"> (seis) meses, c</w:t>
      </w:r>
      <w:r w:rsidR="00BB2566">
        <w:rPr>
          <w:rFonts w:ascii="Calibri" w:hAnsi="Calibri"/>
          <w:bCs/>
          <w:sz w:val="24"/>
          <w:szCs w:val="24"/>
          <w:shd w:val="clear" w:color="auto" w:fill="FFFFFF"/>
        </w:rPr>
        <w:t>ontados a partir da emissão do a</w:t>
      </w:r>
      <w:r w:rsidR="00095FF4">
        <w:rPr>
          <w:rFonts w:ascii="Calibri" w:hAnsi="Calibri"/>
          <w:bCs/>
          <w:sz w:val="24"/>
          <w:szCs w:val="24"/>
          <w:shd w:val="clear" w:color="auto" w:fill="FFFFFF"/>
        </w:rPr>
        <w:t>lvará.</w:t>
      </w:r>
    </w:p>
    <w:p w:rsidR="00095FF4" w:rsidRDefault="00095FF4" w:rsidP="00095FF4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§ 3º Findo o prazo disposto no § 2º deste artigo, poderá </w:t>
      </w:r>
      <w:r>
        <w:rPr>
          <w:rFonts w:ascii="Calibri" w:hAnsi="Calibri"/>
          <w:sz w:val="24"/>
          <w:szCs w:val="24"/>
        </w:rPr>
        <w:t>o</w:t>
      </w:r>
      <w:r w:rsidR="006F6943" w:rsidRPr="008834D5">
        <w:rPr>
          <w:rFonts w:ascii="Calibri" w:hAnsi="Calibri"/>
          <w:sz w:val="24"/>
          <w:szCs w:val="24"/>
        </w:rPr>
        <w:t xml:space="preserve"> beneficiário</w:t>
      </w:r>
      <w:r>
        <w:rPr>
          <w:rFonts w:ascii="Calibri" w:hAnsi="Calibri"/>
          <w:sz w:val="24"/>
          <w:szCs w:val="24"/>
        </w:rPr>
        <w:t>:</w:t>
      </w:r>
    </w:p>
    <w:p w:rsidR="00095FF4" w:rsidRPr="00A56E92" w:rsidRDefault="00095FF4" w:rsidP="00095FF4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 – </w:t>
      </w:r>
      <w:r w:rsidR="006F6943" w:rsidRPr="008834D5">
        <w:rPr>
          <w:rFonts w:ascii="Calibri" w:hAnsi="Calibri"/>
          <w:sz w:val="24"/>
          <w:szCs w:val="24"/>
        </w:rPr>
        <w:t xml:space="preserve">solicitar </w:t>
      </w:r>
      <w:r w:rsidR="009E0B8B" w:rsidRPr="008834D5">
        <w:rPr>
          <w:rFonts w:ascii="Calibri" w:hAnsi="Calibri"/>
          <w:sz w:val="24"/>
          <w:szCs w:val="24"/>
        </w:rPr>
        <w:t xml:space="preserve">prorrogação de </w:t>
      </w:r>
      <w:proofErr w:type="gramStart"/>
      <w:r w:rsidR="009E0B8B" w:rsidRPr="008834D5">
        <w:rPr>
          <w:rFonts w:ascii="Calibri" w:hAnsi="Calibri"/>
          <w:sz w:val="24"/>
          <w:szCs w:val="24"/>
        </w:rPr>
        <w:t>6</w:t>
      </w:r>
      <w:proofErr w:type="gramEnd"/>
      <w:r w:rsidR="009E0B8B" w:rsidRPr="008834D5">
        <w:rPr>
          <w:rFonts w:ascii="Calibri" w:hAnsi="Calibri"/>
          <w:sz w:val="24"/>
          <w:szCs w:val="24"/>
        </w:rPr>
        <w:t xml:space="preserve"> (seis)</w:t>
      </w:r>
      <w:r w:rsidR="006F6943" w:rsidRPr="008834D5">
        <w:rPr>
          <w:rFonts w:ascii="Calibri" w:hAnsi="Calibri"/>
          <w:sz w:val="24"/>
          <w:szCs w:val="24"/>
        </w:rPr>
        <w:t xml:space="preserve"> </w:t>
      </w:r>
      <w:r w:rsidR="006F6943" w:rsidRPr="008834D5">
        <w:rPr>
          <w:rStyle w:val="Forte"/>
          <w:rFonts w:ascii="Calibri" w:hAnsi="Calibri" w:cs="Calibri"/>
          <w:b w:val="0"/>
          <w:sz w:val="24"/>
          <w:szCs w:val="24"/>
        </w:rPr>
        <w:t>mese</w:t>
      </w:r>
      <w:r w:rsidR="009E0B8B" w:rsidRPr="008834D5">
        <w:rPr>
          <w:rStyle w:val="Forte"/>
          <w:rFonts w:ascii="Calibri" w:hAnsi="Calibri" w:cs="Calibri"/>
          <w:b w:val="0"/>
          <w:sz w:val="24"/>
          <w:szCs w:val="24"/>
        </w:rPr>
        <w:t xml:space="preserve">s, diante de </w:t>
      </w:r>
      <w:r w:rsidR="00882774">
        <w:rPr>
          <w:rStyle w:val="Forte"/>
          <w:rFonts w:ascii="Calibri" w:hAnsi="Calibri" w:cs="Calibri"/>
          <w:b w:val="0"/>
          <w:sz w:val="24"/>
          <w:szCs w:val="24"/>
        </w:rPr>
        <w:t xml:space="preserve">fundamentada </w:t>
      </w:r>
      <w:r w:rsidR="009E0B8B" w:rsidRPr="008834D5">
        <w:rPr>
          <w:rStyle w:val="Forte"/>
          <w:rFonts w:ascii="Calibri" w:hAnsi="Calibri" w:cs="Calibri"/>
          <w:b w:val="0"/>
          <w:sz w:val="24"/>
          <w:szCs w:val="24"/>
        </w:rPr>
        <w:t>justificativa socio</w:t>
      </w:r>
      <w:r w:rsidR="006F6943" w:rsidRPr="008834D5">
        <w:rPr>
          <w:rStyle w:val="Forte"/>
          <w:rFonts w:ascii="Calibri" w:hAnsi="Calibri" w:cs="Calibri"/>
          <w:b w:val="0"/>
          <w:sz w:val="24"/>
          <w:szCs w:val="24"/>
        </w:rPr>
        <w:t xml:space="preserve">econômica </w:t>
      </w:r>
      <w:r w:rsidR="00FA159A" w:rsidRPr="008834D5">
        <w:rPr>
          <w:rStyle w:val="Forte"/>
          <w:rFonts w:ascii="Calibri" w:hAnsi="Calibri" w:cs="Calibri"/>
          <w:b w:val="0"/>
          <w:sz w:val="24"/>
          <w:szCs w:val="24"/>
        </w:rPr>
        <w:t>em formulário próprio</w:t>
      </w:r>
      <w:r w:rsidR="00CC1468">
        <w:rPr>
          <w:rStyle w:val="Forte"/>
          <w:rFonts w:ascii="Calibri" w:hAnsi="Calibri" w:cs="Calibri"/>
          <w:b w:val="0"/>
          <w:sz w:val="24"/>
          <w:szCs w:val="24"/>
        </w:rPr>
        <w:t>,</w:t>
      </w:r>
      <w:r w:rsidR="00CC1468" w:rsidRPr="00CC1468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CC1468">
        <w:rPr>
          <w:rStyle w:val="Forte"/>
          <w:rFonts w:ascii="Calibri" w:hAnsi="Calibri" w:cs="Calibri"/>
          <w:b w:val="0"/>
          <w:sz w:val="24"/>
          <w:szCs w:val="24"/>
        </w:rPr>
        <w:t xml:space="preserve">a ser analisada pela </w:t>
      </w:r>
      <w:r w:rsidR="00CC1468">
        <w:rPr>
          <w:rFonts w:ascii="Calibri" w:hAnsi="Calibri"/>
          <w:bCs/>
          <w:sz w:val="24"/>
          <w:szCs w:val="24"/>
          <w:shd w:val="clear" w:color="auto" w:fill="FFFFFF"/>
        </w:rPr>
        <w:t xml:space="preserve">Comissão de Avaliação de Risco </w:t>
      </w:r>
      <w:r w:rsidR="00CC1468" w:rsidRPr="00A56E92">
        <w:rPr>
          <w:rFonts w:ascii="Calibri" w:hAnsi="Calibri"/>
          <w:bCs/>
          <w:sz w:val="24"/>
          <w:szCs w:val="24"/>
          <w:shd w:val="clear" w:color="auto" w:fill="FFFFFF"/>
        </w:rPr>
        <w:t>Social, prevista no art. 8º desta lei</w:t>
      </w:r>
      <w:r w:rsidRPr="00A56E92">
        <w:rPr>
          <w:rStyle w:val="Forte"/>
          <w:rFonts w:ascii="Calibri" w:hAnsi="Calibri" w:cs="Calibri"/>
          <w:b w:val="0"/>
          <w:sz w:val="24"/>
          <w:szCs w:val="24"/>
        </w:rPr>
        <w:t xml:space="preserve">; </w:t>
      </w:r>
      <w:r w:rsidR="009E0B8B" w:rsidRPr="00A56E92">
        <w:rPr>
          <w:rFonts w:ascii="Calibri" w:hAnsi="Calibri"/>
          <w:sz w:val="24"/>
          <w:szCs w:val="24"/>
        </w:rPr>
        <w:t xml:space="preserve">ou </w:t>
      </w:r>
    </w:p>
    <w:p w:rsidR="006F6943" w:rsidRPr="008834D5" w:rsidRDefault="00095FF4" w:rsidP="00095FF4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A56E92">
        <w:rPr>
          <w:rFonts w:ascii="Calibri" w:hAnsi="Calibri"/>
          <w:sz w:val="24"/>
          <w:szCs w:val="24"/>
        </w:rPr>
        <w:t xml:space="preserve">II – </w:t>
      </w:r>
      <w:r w:rsidR="00A56E92" w:rsidRPr="00A56E92">
        <w:rPr>
          <w:rFonts w:ascii="Calibri" w:hAnsi="Calibri"/>
          <w:sz w:val="24"/>
          <w:szCs w:val="24"/>
        </w:rPr>
        <w:t>assinar desistência da concessão</w:t>
      </w:r>
      <w:r w:rsidR="006F6943" w:rsidRPr="00A56E92">
        <w:rPr>
          <w:rFonts w:ascii="Calibri" w:hAnsi="Calibri"/>
          <w:sz w:val="24"/>
          <w:szCs w:val="24"/>
        </w:rPr>
        <w:t xml:space="preserve">, quando o lote concedido deverá ser oferecido </w:t>
      </w:r>
      <w:r w:rsidR="00A56E92">
        <w:rPr>
          <w:rFonts w:ascii="Calibri" w:hAnsi="Calibri"/>
          <w:sz w:val="24"/>
          <w:szCs w:val="24"/>
        </w:rPr>
        <w:t>à lista de suplência</w:t>
      </w:r>
      <w:r w:rsidRPr="00A56E92">
        <w:rPr>
          <w:rFonts w:ascii="Calibri" w:hAnsi="Calibri"/>
          <w:sz w:val="24"/>
          <w:szCs w:val="24"/>
        </w:rPr>
        <w:t>,</w:t>
      </w:r>
      <w:r w:rsidR="00A56E92">
        <w:rPr>
          <w:rFonts w:ascii="Calibri" w:hAnsi="Calibri"/>
          <w:sz w:val="24"/>
          <w:szCs w:val="24"/>
        </w:rPr>
        <w:t xml:space="preserve"> na ordem de classificação</w:t>
      </w:r>
      <w:r w:rsidR="00FA159A" w:rsidRPr="00A56E92">
        <w:rPr>
          <w:rFonts w:ascii="Calibri" w:hAnsi="Calibri"/>
          <w:sz w:val="24"/>
          <w:szCs w:val="24"/>
        </w:rPr>
        <w:t>.</w:t>
      </w:r>
      <w:r w:rsidR="00FA159A" w:rsidRPr="008834D5">
        <w:rPr>
          <w:rFonts w:ascii="Calibri" w:hAnsi="Calibri"/>
          <w:sz w:val="24"/>
          <w:szCs w:val="24"/>
        </w:rPr>
        <w:t xml:space="preserve"> </w:t>
      </w:r>
    </w:p>
    <w:p w:rsidR="006F6943" w:rsidRPr="00882774" w:rsidRDefault="000078BC" w:rsidP="00882774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  <w:sz w:val="24"/>
          <w:szCs w:val="24"/>
        </w:rPr>
      </w:pPr>
      <w:r w:rsidRPr="00AA0C0A">
        <w:rPr>
          <w:rStyle w:val="Forte"/>
          <w:rFonts w:ascii="Calibri" w:hAnsi="Calibri" w:cs="Calibri"/>
          <w:sz w:val="24"/>
          <w:szCs w:val="24"/>
        </w:rPr>
        <w:lastRenderedPageBreak/>
        <w:t>Art. 1</w:t>
      </w:r>
      <w:r w:rsidR="00882774">
        <w:rPr>
          <w:rStyle w:val="Forte"/>
          <w:rFonts w:ascii="Calibri" w:hAnsi="Calibri" w:cs="Calibri"/>
          <w:sz w:val="24"/>
          <w:szCs w:val="24"/>
        </w:rPr>
        <w:t>2</w:t>
      </w:r>
      <w:r w:rsidR="005C0FC1">
        <w:rPr>
          <w:rStyle w:val="Forte"/>
          <w:rFonts w:ascii="Calibri" w:hAnsi="Calibri" w:cs="Calibri"/>
          <w:sz w:val="24"/>
          <w:szCs w:val="24"/>
        </w:rPr>
        <w:t>.</w:t>
      </w:r>
      <w:r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6F6943" w:rsidRPr="00AA0C0A">
        <w:rPr>
          <w:rFonts w:ascii="Calibri" w:hAnsi="Calibri"/>
          <w:sz w:val="24"/>
          <w:szCs w:val="24"/>
        </w:rPr>
        <w:t xml:space="preserve">Iniciada a obra nos prazos estabelecidos </w:t>
      </w:r>
      <w:r w:rsidRPr="00AA0C0A">
        <w:rPr>
          <w:rFonts w:ascii="Calibri" w:hAnsi="Calibri"/>
          <w:sz w:val="24"/>
          <w:szCs w:val="24"/>
        </w:rPr>
        <w:t xml:space="preserve">nesta </w:t>
      </w:r>
      <w:r w:rsidR="005C0FC1">
        <w:rPr>
          <w:rFonts w:ascii="Calibri" w:hAnsi="Calibri"/>
          <w:sz w:val="24"/>
          <w:szCs w:val="24"/>
        </w:rPr>
        <w:t>l</w:t>
      </w:r>
      <w:r w:rsidRPr="00AA0C0A">
        <w:rPr>
          <w:rFonts w:ascii="Calibri" w:hAnsi="Calibri"/>
          <w:sz w:val="24"/>
          <w:szCs w:val="24"/>
        </w:rPr>
        <w:t>ei</w:t>
      </w:r>
      <w:r w:rsidR="00BB2566">
        <w:rPr>
          <w:rFonts w:ascii="Calibri" w:hAnsi="Calibri"/>
          <w:sz w:val="24"/>
          <w:szCs w:val="24"/>
        </w:rPr>
        <w:t xml:space="preserve"> complementar</w:t>
      </w:r>
      <w:r w:rsidRPr="00AA0C0A">
        <w:rPr>
          <w:rFonts w:ascii="Calibri" w:hAnsi="Calibri"/>
          <w:sz w:val="24"/>
          <w:szCs w:val="24"/>
        </w:rPr>
        <w:t xml:space="preserve">, </w:t>
      </w:r>
      <w:r w:rsidR="006F6943" w:rsidRPr="00AA0C0A">
        <w:rPr>
          <w:rFonts w:ascii="Calibri" w:hAnsi="Calibri"/>
          <w:sz w:val="24"/>
          <w:szCs w:val="24"/>
        </w:rPr>
        <w:t xml:space="preserve">o beneficiário terá </w:t>
      </w:r>
      <w:proofErr w:type="gramStart"/>
      <w:r w:rsidR="003B76F8">
        <w:rPr>
          <w:rFonts w:ascii="Calibri" w:hAnsi="Calibri"/>
          <w:sz w:val="24"/>
          <w:szCs w:val="24"/>
        </w:rPr>
        <w:t>1</w:t>
      </w:r>
      <w:proofErr w:type="gramEnd"/>
      <w:r w:rsidRPr="00AA0C0A">
        <w:rPr>
          <w:rFonts w:ascii="Calibri" w:hAnsi="Calibri"/>
          <w:sz w:val="24"/>
          <w:szCs w:val="24"/>
        </w:rPr>
        <w:t xml:space="preserve"> (</w:t>
      </w:r>
      <w:r w:rsidR="003B76F8">
        <w:rPr>
          <w:rFonts w:ascii="Calibri" w:hAnsi="Calibri"/>
          <w:sz w:val="24"/>
          <w:szCs w:val="24"/>
        </w:rPr>
        <w:t>um</w:t>
      </w:r>
      <w:r w:rsidRPr="00AA0C0A">
        <w:rPr>
          <w:rFonts w:ascii="Calibri" w:hAnsi="Calibri"/>
          <w:sz w:val="24"/>
          <w:szCs w:val="24"/>
        </w:rPr>
        <w:t>) a</w:t>
      </w:r>
      <w:r w:rsidR="006F6943" w:rsidRPr="00AA0C0A">
        <w:rPr>
          <w:rFonts w:ascii="Calibri" w:hAnsi="Calibri"/>
          <w:sz w:val="24"/>
          <w:szCs w:val="24"/>
        </w:rPr>
        <w:t xml:space="preserve">no </w:t>
      </w:r>
      <w:r w:rsidRPr="00AA0C0A">
        <w:rPr>
          <w:rFonts w:ascii="Calibri" w:hAnsi="Calibri"/>
          <w:sz w:val="24"/>
          <w:szCs w:val="24"/>
        </w:rPr>
        <w:t>para o término do e</w:t>
      </w:r>
      <w:r w:rsidR="006F6943" w:rsidRPr="00AA0C0A">
        <w:rPr>
          <w:rFonts w:ascii="Calibri" w:hAnsi="Calibri"/>
          <w:sz w:val="24"/>
          <w:szCs w:val="24"/>
        </w:rPr>
        <w:t>mbrião.</w:t>
      </w:r>
    </w:p>
    <w:p w:rsidR="006F6943" w:rsidRPr="008834D5" w:rsidRDefault="00FD6934" w:rsidP="00FD6934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834D5">
        <w:rPr>
          <w:rFonts w:ascii="Calibri" w:hAnsi="Calibri"/>
          <w:bCs/>
          <w:sz w:val="24"/>
          <w:szCs w:val="24"/>
          <w:shd w:val="clear" w:color="auto" w:fill="FFFFFF"/>
        </w:rPr>
        <w:t xml:space="preserve">§ 1º </w:t>
      </w:r>
      <w:r w:rsidR="006F6943" w:rsidRPr="008834D5">
        <w:rPr>
          <w:rFonts w:ascii="Calibri" w:hAnsi="Calibri"/>
          <w:sz w:val="24"/>
          <w:szCs w:val="24"/>
        </w:rPr>
        <w:t>Com o término do embrião</w:t>
      </w:r>
      <w:r w:rsidR="000078BC" w:rsidRPr="008834D5">
        <w:rPr>
          <w:rFonts w:ascii="Calibri" w:hAnsi="Calibri"/>
          <w:sz w:val="24"/>
          <w:szCs w:val="24"/>
        </w:rPr>
        <w:t>,</w:t>
      </w:r>
      <w:r w:rsidR="006F6943" w:rsidRPr="008834D5">
        <w:rPr>
          <w:rFonts w:ascii="Calibri" w:hAnsi="Calibri"/>
          <w:sz w:val="24"/>
          <w:szCs w:val="24"/>
        </w:rPr>
        <w:t xml:space="preserve"> </w:t>
      </w:r>
      <w:r w:rsidR="00D37BE6">
        <w:rPr>
          <w:rFonts w:ascii="Calibri" w:hAnsi="Calibri"/>
          <w:sz w:val="24"/>
          <w:szCs w:val="24"/>
        </w:rPr>
        <w:t>o beneficiário</w:t>
      </w:r>
      <w:r w:rsidR="006F6943" w:rsidRPr="008834D5">
        <w:rPr>
          <w:rFonts w:ascii="Calibri" w:hAnsi="Calibri"/>
          <w:sz w:val="24"/>
          <w:szCs w:val="24"/>
        </w:rPr>
        <w:t xml:space="preserve"> dev</w:t>
      </w:r>
      <w:r w:rsidR="00FA159A" w:rsidRPr="008834D5">
        <w:rPr>
          <w:rFonts w:ascii="Calibri" w:hAnsi="Calibri"/>
          <w:sz w:val="24"/>
          <w:szCs w:val="24"/>
        </w:rPr>
        <w:t>erá solicitar</w:t>
      </w:r>
      <w:r w:rsidR="00882774">
        <w:rPr>
          <w:rFonts w:ascii="Calibri" w:hAnsi="Calibri"/>
          <w:sz w:val="24"/>
          <w:szCs w:val="24"/>
        </w:rPr>
        <w:t xml:space="preserve"> o</w:t>
      </w:r>
      <w:r w:rsidR="00FA159A" w:rsidRPr="008834D5">
        <w:rPr>
          <w:rFonts w:ascii="Calibri" w:hAnsi="Calibri"/>
          <w:sz w:val="24"/>
          <w:szCs w:val="24"/>
        </w:rPr>
        <w:t xml:space="preserve"> </w:t>
      </w:r>
      <w:r w:rsidR="008834D5">
        <w:rPr>
          <w:rFonts w:ascii="Calibri" w:hAnsi="Calibri"/>
          <w:sz w:val="24"/>
          <w:szCs w:val="24"/>
        </w:rPr>
        <w:t>“</w:t>
      </w:r>
      <w:r w:rsidR="00FA159A" w:rsidRPr="008834D5">
        <w:rPr>
          <w:rFonts w:ascii="Calibri" w:hAnsi="Calibri"/>
          <w:sz w:val="24"/>
          <w:szCs w:val="24"/>
        </w:rPr>
        <w:t>habite-se</w:t>
      </w:r>
      <w:r w:rsidR="008834D5">
        <w:rPr>
          <w:rFonts w:ascii="Calibri" w:hAnsi="Calibri"/>
          <w:sz w:val="24"/>
          <w:szCs w:val="24"/>
        </w:rPr>
        <w:t xml:space="preserve">”, </w:t>
      </w:r>
      <w:r w:rsidR="00294EFE">
        <w:rPr>
          <w:rFonts w:ascii="Calibri" w:hAnsi="Calibri"/>
          <w:sz w:val="24"/>
          <w:szCs w:val="24"/>
        </w:rPr>
        <w:t xml:space="preserve">bem como </w:t>
      </w:r>
      <w:r w:rsidR="008834D5">
        <w:rPr>
          <w:rFonts w:ascii="Calibri" w:hAnsi="Calibri"/>
          <w:sz w:val="24"/>
          <w:szCs w:val="24"/>
        </w:rPr>
        <w:t xml:space="preserve">assinar o </w:t>
      </w:r>
      <w:r w:rsidR="00BB017D">
        <w:rPr>
          <w:rFonts w:ascii="Calibri" w:hAnsi="Calibri"/>
          <w:sz w:val="24"/>
          <w:szCs w:val="24"/>
        </w:rPr>
        <w:t>C</w:t>
      </w:r>
      <w:r w:rsidR="008834D5">
        <w:rPr>
          <w:rFonts w:ascii="Calibri" w:hAnsi="Calibri"/>
          <w:sz w:val="24"/>
          <w:szCs w:val="24"/>
        </w:rPr>
        <w:t xml:space="preserve">ontrato de </w:t>
      </w:r>
      <w:r w:rsidR="00BB017D">
        <w:rPr>
          <w:rFonts w:ascii="Calibri" w:hAnsi="Calibri"/>
          <w:sz w:val="24"/>
          <w:szCs w:val="24"/>
        </w:rPr>
        <w:t>C</w:t>
      </w:r>
      <w:r w:rsidR="00FA159A" w:rsidRPr="008834D5">
        <w:rPr>
          <w:rFonts w:ascii="Calibri" w:hAnsi="Calibri"/>
          <w:sz w:val="24"/>
          <w:szCs w:val="24"/>
        </w:rPr>
        <w:t>oncessão</w:t>
      </w:r>
      <w:r w:rsidR="008834D5">
        <w:rPr>
          <w:rFonts w:ascii="Calibri" w:hAnsi="Calibri"/>
          <w:sz w:val="24"/>
          <w:szCs w:val="24"/>
        </w:rPr>
        <w:t xml:space="preserve"> </w:t>
      </w:r>
      <w:r w:rsidR="00BB017D">
        <w:rPr>
          <w:rFonts w:ascii="Calibri" w:hAnsi="Calibri"/>
          <w:sz w:val="24"/>
          <w:szCs w:val="24"/>
        </w:rPr>
        <w:t xml:space="preserve">do Direito Real de Uso </w:t>
      </w:r>
      <w:r w:rsidR="006F6943" w:rsidRPr="008834D5">
        <w:rPr>
          <w:rFonts w:ascii="Calibri" w:hAnsi="Calibri"/>
          <w:sz w:val="24"/>
          <w:szCs w:val="24"/>
        </w:rPr>
        <w:t>e ocupar o imóvel.</w:t>
      </w:r>
    </w:p>
    <w:p w:rsidR="008A0580" w:rsidRDefault="00FD6934" w:rsidP="00FD6934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834D5">
        <w:rPr>
          <w:rFonts w:ascii="Calibri" w:hAnsi="Calibri"/>
          <w:bCs/>
          <w:sz w:val="24"/>
          <w:szCs w:val="24"/>
          <w:shd w:val="clear" w:color="auto" w:fill="FFFFFF"/>
        </w:rPr>
        <w:t xml:space="preserve">§ 2º </w:t>
      </w:r>
      <w:r w:rsidR="003A75ED" w:rsidRPr="008834D5">
        <w:rPr>
          <w:rFonts w:ascii="Calibri" w:hAnsi="Calibri"/>
          <w:sz w:val="24"/>
          <w:szCs w:val="24"/>
        </w:rPr>
        <w:t>Findo o prazo</w:t>
      </w:r>
      <w:r w:rsidR="003A75ED" w:rsidRPr="00AA0C0A">
        <w:rPr>
          <w:rFonts w:ascii="Calibri" w:hAnsi="Calibri"/>
          <w:sz w:val="24"/>
          <w:szCs w:val="24"/>
        </w:rPr>
        <w:t xml:space="preserve"> para o </w:t>
      </w:r>
      <w:r w:rsidR="00FA159A">
        <w:rPr>
          <w:rFonts w:ascii="Calibri" w:hAnsi="Calibri"/>
          <w:sz w:val="24"/>
          <w:szCs w:val="24"/>
        </w:rPr>
        <w:t>t</w:t>
      </w:r>
      <w:r w:rsidR="003A75ED">
        <w:rPr>
          <w:rFonts w:ascii="Calibri" w:hAnsi="Calibri"/>
          <w:sz w:val="24"/>
          <w:szCs w:val="24"/>
        </w:rPr>
        <w:t>érmino do embrião</w:t>
      </w:r>
      <w:r w:rsidR="003A75ED" w:rsidRPr="00AA0C0A">
        <w:rPr>
          <w:rFonts w:ascii="Calibri" w:hAnsi="Calibri"/>
          <w:sz w:val="24"/>
          <w:szCs w:val="24"/>
        </w:rPr>
        <w:t xml:space="preserve"> </w:t>
      </w:r>
      <w:r w:rsidR="001D70B4">
        <w:rPr>
          <w:rFonts w:ascii="Calibri" w:hAnsi="Calibri"/>
          <w:sz w:val="24"/>
          <w:szCs w:val="24"/>
        </w:rPr>
        <w:t>sem a conclusão da obra</w:t>
      </w:r>
      <w:r w:rsidR="008834D5">
        <w:rPr>
          <w:rFonts w:ascii="Calibri" w:hAnsi="Calibri"/>
          <w:sz w:val="24"/>
          <w:szCs w:val="24"/>
        </w:rPr>
        <w:t>,</w:t>
      </w:r>
      <w:r w:rsidR="001D70B4">
        <w:rPr>
          <w:rFonts w:ascii="Calibri" w:hAnsi="Calibri"/>
          <w:sz w:val="24"/>
          <w:szCs w:val="24"/>
        </w:rPr>
        <w:t xml:space="preserve"> </w:t>
      </w:r>
      <w:r w:rsidR="003A75ED" w:rsidRPr="00AA0C0A">
        <w:rPr>
          <w:rFonts w:ascii="Calibri" w:hAnsi="Calibri"/>
          <w:sz w:val="24"/>
          <w:szCs w:val="24"/>
        </w:rPr>
        <w:t xml:space="preserve">o beneficiário </w:t>
      </w:r>
      <w:r w:rsidR="00BB017D">
        <w:rPr>
          <w:rFonts w:ascii="Calibri" w:hAnsi="Calibri"/>
          <w:sz w:val="24"/>
          <w:szCs w:val="24"/>
        </w:rPr>
        <w:t>poderá</w:t>
      </w:r>
      <w:r w:rsidR="008A0580">
        <w:rPr>
          <w:rFonts w:ascii="Calibri" w:hAnsi="Calibri"/>
          <w:sz w:val="24"/>
          <w:szCs w:val="24"/>
        </w:rPr>
        <w:t>:</w:t>
      </w:r>
    </w:p>
    <w:p w:rsidR="008A0580" w:rsidRDefault="008A0580" w:rsidP="00FD6934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</w:rPr>
        <w:t>I –</w:t>
      </w:r>
      <w:r w:rsidR="00BB017D">
        <w:rPr>
          <w:rFonts w:ascii="Calibri" w:hAnsi="Calibri"/>
          <w:sz w:val="24"/>
          <w:szCs w:val="24"/>
        </w:rPr>
        <w:t xml:space="preserve"> </w:t>
      </w:r>
      <w:r w:rsidR="003A75ED" w:rsidRPr="00AA0C0A">
        <w:rPr>
          <w:rFonts w:ascii="Calibri" w:hAnsi="Calibri"/>
          <w:sz w:val="24"/>
          <w:szCs w:val="24"/>
        </w:rPr>
        <w:t xml:space="preserve">solicitar </w:t>
      </w:r>
      <w:r w:rsidR="00BB017D">
        <w:rPr>
          <w:rFonts w:ascii="Calibri" w:hAnsi="Calibri"/>
          <w:sz w:val="24"/>
          <w:szCs w:val="24"/>
        </w:rPr>
        <w:t xml:space="preserve">a </w:t>
      </w:r>
      <w:r w:rsidR="003A75ED" w:rsidRPr="00AA0C0A">
        <w:rPr>
          <w:rFonts w:ascii="Calibri" w:hAnsi="Calibri"/>
          <w:sz w:val="24"/>
          <w:szCs w:val="24"/>
        </w:rPr>
        <w:t xml:space="preserve">prorrogação </w:t>
      </w:r>
      <w:r w:rsidR="00BB017D">
        <w:rPr>
          <w:rFonts w:ascii="Calibri" w:hAnsi="Calibri"/>
          <w:sz w:val="24"/>
          <w:szCs w:val="24"/>
        </w:rPr>
        <w:t xml:space="preserve">do prazo de conclusão por </w:t>
      </w:r>
      <w:r w:rsidR="00FA159A">
        <w:rPr>
          <w:rFonts w:ascii="Calibri" w:hAnsi="Calibri"/>
          <w:sz w:val="24"/>
          <w:szCs w:val="24"/>
        </w:rPr>
        <w:t xml:space="preserve">até </w:t>
      </w:r>
      <w:proofErr w:type="gramStart"/>
      <w:r w:rsidR="003B76F8">
        <w:rPr>
          <w:rFonts w:ascii="Calibri" w:hAnsi="Calibri"/>
          <w:sz w:val="24"/>
          <w:szCs w:val="24"/>
        </w:rPr>
        <w:t>1</w:t>
      </w:r>
      <w:proofErr w:type="gramEnd"/>
      <w:r w:rsidR="003A75ED" w:rsidRPr="00AA0C0A">
        <w:rPr>
          <w:rFonts w:ascii="Calibri" w:hAnsi="Calibri"/>
          <w:sz w:val="24"/>
          <w:szCs w:val="24"/>
        </w:rPr>
        <w:t xml:space="preserve"> (</w:t>
      </w:r>
      <w:r w:rsidR="003B76F8">
        <w:rPr>
          <w:rFonts w:ascii="Calibri" w:hAnsi="Calibri"/>
          <w:sz w:val="24"/>
          <w:szCs w:val="24"/>
        </w:rPr>
        <w:t>um</w:t>
      </w:r>
      <w:r w:rsidR="003A75ED" w:rsidRPr="00AA0C0A">
        <w:rPr>
          <w:rFonts w:ascii="Calibri" w:hAnsi="Calibri"/>
          <w:sz w:val="24"/>
          <w:szCs w:val="24"/>
        </w:rPr>
        <w:t xml:space="preserve">) </w:t>
      </w:r>
      <w:r w:rsidR="003B76F8">
        <w:rPr>
          <w:rFonts w:ascii="Calibri" w:hAnsi="Calibri"/>
          <w:sz w:val="24"/>
          <w:szCs w:val="24"/>
        </w:rPr>
        <w:t>ano</w:t>
      </w:r>
      <w:r w:rsidR="003A75ED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, diante de </w:t>
      </w:r>
      <w:r w:rsidR="005C0FC1">
        <w:rPr>
          <w:rStyle w:val="Forte"/>
          <w:rFonts w:ascii="Calibri" w:hAnsi="Calibri" w:cs="Calibri"/>
          <w:b w:val="0"/>
          <w:sz w:val="24"/>
          <w:szCs w:val="24"/>
        </w:rPr>
        <w:t xml:space="preserve">fundamentada </w:t>
      </w:r>
      <w:r w:rsidR="003A75ED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justificativa socioeconômica </w:t>
      </w:r>
      <w:r w:rsidR="008834D5">
        <w:rPr>
          <w:rStyle w:val="Forte"/>
          <w:rFonts w:ascii="Calibri" w:hAnsi="Calibri" w:cs="Calibri"/>
          <w:b w:val="0"/>
          <w:sz w:val="24"/>
          <w:szCs w:val="24"/>
        </w:rPr>
        <w:t xml:space="preserve">a ser analisada pela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Comissão de Avaliação de Risco Social, prevista no art. 8º desta lei;</w:t>
      </w:r>
    </w:p>
    <w:p w:rsidR="00FD6934" w:rsidRDefault="008A0580" w:rsidP="00FD6934">
      <w:pPr>
        <w:spacing w:before="120" w:after="120" w:line="360" w:lineRule="auto"/>
        <w:ind w:firstLine="709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>
        <w:rPr>
          <w:rStyle w:val="Forte"/>
          <w:rFonts w:ascii="Calibri" w:hAnsi="Calibri" w:cs="Calibri"/>
          <w:b w:val="0"/>
          <w:sz w:val="24"/>
          <w:szCs w:val="24"/>
        </w:rPr>
        <w:t xml:space="preserve">II – </w:t>
      </w:r>
      <w:r w:rsidRPr="008834D5">
        <w:rPr>
          <w:rFonts w:ascii="Calibri" w:hAnsi="Calibri"/>
          <w:sz w:val="24"/>
          <w:szCs w:val="24"/>
        </w:rPr>
        <w:t xml:space="preserve">assinar desistência da concessão, quando o lote concedido deverá ser oferecido </w:t>
      </w:r>
      <w:r w:rsidR="00A56E92">
        <w:rPr>
          <w:rFonts w:ascii="Calibri" w:hAnsi="Calibri"/>
          <w:sz w:val="24"/>
          <w:szCs w:val="24"/>
        </w:rPr>
        <w:t>à lista de suplência, na ordem de classificação</w:t>
      </w:r>
      <w:r w:rsidRPr="008834D5">
        <w:rPr>
          <w:rFonts w:ascii="Calibri" w:hAnsi="Calibri"/>
          <w:sz w:val="24"/>
          <w:szCs w:val="24"/>
        </w:rPr>
        <w:t>.</w:t>
      </w:r>
    </w:p>
    <w:p w:rsidR="00882774" w:rsidRPr="00882774" w:rsidRDefault="00882774" w:rsidP="00FD6934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Style w:val="Forte"/>
          <w:rFonts w:ascii="Calibri" w:hAnsi="Calibri" w:cs="Calibri"/>
          <w:b w:val="0"/>
          <w:sz w:val="24"/>
          <w:szCs w:val="24"/>
        </w:rPr>
        <w:t xml:space="preserve">§ 3º Deferida </w:t>
      </w:r>
      <w:proofErr w:type="gramStart"/>
      <w:r>
        <w:rPr>
          <w:rStyle w:val="Forte"/>
          <w:rFonts w:ascii="Calibri" w:hAnsi="Calibri" w:cs="Calibri"/>
          <w:b w:val="0"/>
          <w:sz w:val="24"/>
          <w:szCs w:val="24"/>
        </w:rPr>
        <w:t>a</w:t>
      </w:r>
      <w:proofErr w:type="gramEnd"/>
      <w:r>
        <w:rPr>
          <w:rStyle w:val="Forte"/>
          <w:rFonts w:ascii="Calibri" w:hAnsi="Calibri" w:cs="Calibri"/>
          <w:b w:val="0"/>
          <w:sz w:val="24"/>
          <w:szCs w:val="24"/>
        </w:rPr>
        <w:t xml:space="preserve"> solicitação constante do </w:t>
      </w:r>
      <w:r w:rsidR="00CC1468">
        <w:rPr>
          <w:rStyle w:val="Forte"/>
          <w:rFonts w:ascii="Calibri" w:hAnsi="Calibri" w:cs="Calibri"/>
          <w:b w:val="0"/>
          <w:sz w:val="24"/>
          <w:szCs w:val="24"/>
        </w:rPr>
        <w:t xml:space="preserve">inciso I do </w:t>
      </w:r>
      <w:r>
        <w:rPr>
          <w:rStyle w:val="Forte"/>
          <w:rFonts w:ascii="Calibri" w:hAnsi="Calibri" w:cs="Calibri"/>
          <w:b w:val="0"/>
          <w:sz w:val="24"/>
          <w:szCs w:val="24"/>
        </w:rPr>
        <w:t xml:space="preserve">§ 2º deste artigo, deverá ser prorrogado o </w:t>
      </w:r>
      <w:r w:rsidR="00294EFE">
        <w:rPr>
          <w:rFonts w:ascii="Calibri" w:hAnsi="Calibri"/>
          <w:bCs/>
          <w:sz w:val="24"/>
          <w:szCs w:val="24"/>
          <w:shd w:val="clear" w:color="auto" w:fill="FFFFFF"/>
        </w:rPr>
        <w:t xml:space="preserve">Termo de Permissão de Uso do Imóvel 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pelo mesmo prazo. </w:t>
      </w:r>
    </w:p>
    <w:p w:rsidR="006F6943" w:rsidRDefault="000078BC" w:rsidP="001D2ABC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3B76F8">
        <w:rPr>
          <w:rStyle w:val="Forte"/>
          <w:rFonts w:ascii="Calibri" w:hAnsi="Calibri" w:cs="Calibri"/>
          <w:sz w:val="24"/>
          <w:szCs w:val="24"/>
        </w:rPr>
        <w:t>Art. 1</w:t>
      </w:r>
      <w:r w:rsidR="00882774">
        <w:rPr>
          <w:rStyle w:val="Forte"/>
          <w:rFonts w:ascii="Calibri" w:hAnsi="Calibri" w:cs="Calibri"/>
          <w:sz w:val="24"/>
          <w:szCs w:val="24"/>
        </w:rPr>
        <w:t>3</w:t>
      </w:r>
      <w:r w:rsidR="005C0FC1">
        <w:rPr>
          <w:rStyle w:val="Forte"/>
          <w:rFonts w:ascii="Calibri" w:hAnsi="Calibri" w:cs="Calibri"/>
          <w:sz w:val="24"/>
          <w:szCs w:val="24"/>
        </w:rPr>
        <w:t>.</w:t>
      </w:r>
      <w:r w:rsidR="003A75ED" w:rsidRPr="003B76F8">
        <w:rPr>
          <w:rStyle w:val="Forte"/>
          <w:rFonts w:ascii="Calibri" w:hAnsi="Calibri" w:cs="Calibri"/>
          <w:sz w:val="24"/>
          <w:szCs w:val="24"/>
        </w:rPr>
        <w:t xml:space="preserve"> </w:t>
      </w:r>
      <w:r w:rsidR="003B76F8" w:rsidRPr="003B76F8">
        <w:rPr>
          <w:rFonts w:ascii="Calibri" w:hAnsi="Calibri"/>
          <w:sz w:val="24"/>
          <w:szCs w:val="24"/>
        </w:rPr>
        <w:t>Para a continuidade da obra para o projeto c</w:t>
      </w:r>
      <w:r w:rsidR="005C0FC1">
        <w:rPr>
          <w:rFonts w:ascii="Calibri" w:hAnsi="Calibri"/>
          <w:sz w:val="24"/>
          <w:szCs w:val="24"/>
        </w:rPr>
        <w:t>ompleto, deverá ser solicitado à</w:t>
      </w:r>
      <w:r w:rsidR="003B76F8" w:rsidRPr="003B76F8">
        <w:rPr>
          <w:rFonts w:ascii="Calibri" w:hAnsi="Calibri"/>
          <w:sz w:val="24"/>
          <w:szCs w:val="24"/>
        </w:rPr>
        <w:t xml:space="preserve"> </w:t>
      </w:r>
      <w:r w:rsidR="005C0FC1">
        <w:rPr>
          <w:rFonts w:ascii="Calibri" w:hAnsi="Calibri"/>
          <w:bCs/>
          <w:sz w:val="24"/>
          <w:szCs w:val="24"/>
          <w:shd w:val="clear" w:color="auto" w:fill="FFFFFF"/>
        </w:rPr>
        <w:t>Coordenadoria Executiva de Habitação</w:t>
      </w:r>
      <w:r w:rsidR="005C0FC1" w:rsidRPr="003B76F8">
        <w:rPr>
          <w:rFonts w:ascii="Calibri" w:hAnsi="Calibri"/>
          <w:sz w:val="24"/>
          <w:szCs w:val="24"/>
        </w:rPr>
        <w:t xml:space="preserve"> </w:t>
      </w:r>
      <w:r w:rsidR="003B76F8" w:rsidRPr="003B76F8">
        <w:rPr>
          <w:rFonts w:ascii="Calibri" w:hAnsi="Calibri"/>
          <w:sz w:val="24"/>
          <w:szCs w:val="24"/>
        </w:rPr>
        <w:t>projeto de ampliação</w:t>
      </w:r>
      <w:r w:rsidR="00882774">
        <w:rPr>
          <w:rFonts w:ascii="Calibri" w:hAnsi="Calibri"/>
          <w:sz w:val="24"/>
          <w:szCs w:val="24"/>
        </w:rPr>
        <w:t xml:space="preserve"> e o alvará correspondente</w:t>
      </w:r>
      <w:r w:rsidR="003B76F8" w:rsidRPr="003B76F8">
        <w:rPr>
          <w:rFonts w:ascii="Calibri" w:hAnsi="Calibri"/>
          <w:sz w:val="24"/>
          <w:szCs w:val="24"/>
        </w:rPr>
        <w:t>, cujo início deverá ser comunicado em formulário próprio.</w:t>
      </w:r>
    </w:p>
    <w:p w:rsidR="005C0FC1" w:rsidRDefault="005C0FC1" w:rsidP="001D2ABC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0078BC" w:rsidRPr="005C0FC1" w:rsidRDefault="000078BC" w:rsidP="000078BC">
      <w:pPr>
        <w:spacing w:before="120" w:after="120" w:line="360" w:lineRule="auto"/>
        <w:jc w:val="center"/>
        <w:rPr>
          <w:rFonts w:ascii="Calibri" w:hAnsi="Calibri"/>
          <w:caps/>
          <w:sz w:val="24"/>
          <w:szCs w:val="24"/>
          <w:shd w:val="clear" w:color="auto" w:fill="FFFFFF"/>
        </w:rPr>
      </w:pPr>
      <w:proofErr w:type="gramStart"/>
      <w:r w:rsidRPr="005C0FC1">
        <w:rPr>
          <w:rFonts w:ascii="Calibri" w:hAnsi="Calibri"/>
          <w:sz w:val="24"/>
          <w:szCs w:val="24"/>
          <w:shd w:val="clear" w:color="auto" w:fill="FFFFFF"/>
        </w:rPr>
        <w:t>C</w:t>
      </w:r>
      <w:r w:rsidR="008834D5" w:rsidRPr="005C0FC1">
        <w:rPr>
          <w:rFonts w:ascii="Calibri" w:hAnsi="Calibri"/>
          <w:sz w:val="24"/>
          <w:szCs w:val="24"/>
          <w:shd w:val="clear" w:color="auto" w:fill="FFFFFF"/>
        </w:rPr>
        <w:t>APÍTULO</w:t>
      </w:r>
      <w:r w:rsidRPr="005C0FC1">
        <w:rPr>
          <w:rFonts w:ascii="Calibri" w:hAnsi="Calibri"/>
          <w:sz w:val="24"/>
          <w:szCs w:val="24"/>
          <w:shd w:val="clear" w:color="auto" w:fill="FFFFFF"/>
        </w:rPr>
        <w:t> </w:t>
      </w:r>
      <w:r w:rsidRPr="005C0FC1">
        <w:rPr>
          <w:rFonts w:ascii="Calibri" w:hAnsi="Calibri"/>
          <w:caps/>
          <w:sz w:val="24"/>
          <w:szCs w:val="24"/>
          <w:shd w:val="clear" w:color="auto" w:fill="FFFFFF"/>
        </w:rPr>
        <w:t>VI</w:t>
      </w:r>
      <w:proofErr w:type="gramEnd"/>
      <w:r w:rsidRPr="005C0FC1">
        <w:rPr>
          <w:rFonts w:ascii="Calibri" w:hAnsi="Calibri"/>
          <w:caps/>
          <w:sz w:val="24"/>
          <w:szCs w:val="24"/>
          <w:shd w:val="clear" w:color="auto" w:fill="FFFFFF"/>
        </w:rPr>
        <w:br/>
        <w:t>D</w:t>
      </w:r>
      <w:r w:rsidR="00120D2A" w:rsidRPr="005C0FC1">
        <w:rPr>
          <w:rFonts w:ascii="Calibri" w:hAnsi="Calibri"/>
          <w:caps/>
          <w:sz w:val="24"/>
          <w:szCs w:val="24"/>
          <w:shd w:val="clear" w:color="auto" w:fill="FFFFFF"/>
        </w:rPr>
        <w:t>A concessão d</w:t>
      </w:r>
      <w:r w:rsidR="00882774">
        <w:rPr>
          <w:rFonts w:ascii="Calibri" w:hAnsi="Calibri"/>
          <w:caps/>
          <w:sz w:val="24"/>
          <w:szCs w:val="24"/>
          <w:shd w:val="clear" w:color="auto" w:fill="FFFFFF"/>
        </w:rPr>
        <w:t>O</w:t>
      </w:r>
      <w:r w:rsidR="00120D2A" w:rsidRPr="005C0FC1">
        <w:rPr>
          <w:rFonts w:ascii="Calibri" w:hAnsi="Calibri"/>
          <w:caps/>
          <w:sz w:val="24"/>
          <w:szCs w:val="24"/>
          <w:shd w:val="clear" w:color="auto" w:fill="FFFFFF"/>
        </w:rPr>
        <w:t xml:space="preserve"> direito real de uso</w:t>
      </w:r>
    </w:p>
    <w:p w:rsidR="00120D2A" w:rsidRDefault="003A75ED" w:rsidP="00BB017D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</w:rPr>
      </w:pPr>
      <w:r w:rsidRPr="00381596">
        <w:rPr>
          <w:rFonts w:ascii="Calibri" w:hAnsi="Calibri"/>
          <w:b/>
          <w:bCs/>
          <w:sz w:val="24"/>
          <w:szCs w:val="24"/>
        </w:rPr>
        <w:t>Art. 1</w:t>
      </w:r>
      <w:r w:rsidR="00882774">
        <w:rPr>
          <w:rFonts w:ascii="Calibri" w:hAnsi="Calibri"/>
          <w:b/>
          <w:bCs/>
          <w:sz w:val="24"/>
          <w:szCs w:val="24"/>
        </w:rPr>
        <w:t>4</w:t>
      </w:r>
      <w:r w:rsidR="005C0FC1">
        <w:rPr>
          <w:rFonts w:ascii="Calibri" w:hAnsi="Calibri"/>
          <w:b/>
          <w:bCs/>
          <w:sz w:val="24"/>
          <w:szCs w:val="24"/>
        </w:rPr>
        <w:t>.</w:t>
      </w:r>
      <w:r w:rsidR="002731C3" w:rsidRPr="00381596">
        <w:rPr>
          <w:rFonts w:ascii="Calibri" w:hAnsi="Calibri"/>
          <w:b/>
          <w:bCs/>
          <w:sz w:val="24"/>
          <w:szCs w:val="24"/>
        </w:rPr>
        <w:t xml:space="preserve"> </w:t>
      </w:r>
      <w:r w:rsidR="00120D2A" w:rsidRPr="00381596">
        <w:rPr>
          <w:rFonts w:ascii="Calibri" w:hAnsi="Calibri"/>
          <w:sz w:val="24"/>
          <w:szCs w:val="24"/>
        </w:rPr>
        <w:t>Com</w:t>
      </w:r>
      <w:r w:rsidR="00120D2A" w:rsidRPr="00AA0C0A">
        <w:rPr>
          <w:rFonts w:ascii="Calibri" w:hAnsi="Calibri"/>
          <w:sz w:val="24"/>
          <w:szCs w:val="24"/>
        </w:rPr>
        <w:t xml:space="preserve"> a emissão do </w:t>
      </w:r>
      <w:r w:rsidR="00381596">
        <w:rPr>
          <w:rFonts w:ascii="Calibri" w:hAnsi="Calibri"/>
          <w:sz w:val="24"/>
          <w:szCs w:val="24"/>
        </w:rPr>
        <w:t>“</w:t>
      </w:r>
      <w:r w:rsidR="00120D2A" w:rsidRPr="00AA0C0A">
        <w:rPr>
          <w:rFonts w:ascii="Calibri" w:hAnsi="Calibri"/>
          <w:sz w:val="24"/>
          <w:szCs w:val="24"/>
        </w:rPr>
        <w:t>h</w:t>
      </w:r>
      <w:r w:rsidR="00157CD3" w:rsidRPr="00AA0C0A">
        <w:rPr>
          <w:rFonts w:ascii="Calibri" w:hAnsi="Calibri"/>
          <w:sz w:val="24"/>
          <w:szCs w:val="24"/>
        </w:rPr>
        <w:t>abite-se</w:t>
      </w:r>
      <w:r w:rsidR="00381596">
        <w:rPr>
          <w:rFonts w:ascii="Calibri" w:hAnsi="Calibri"/>
          <w:sz w:val="24"/>
          <w:szCs w:val="24"/>
        </w:rPr>
        <w:t>”</w:t>
      </w:r>
      <w:r w:rsidR="00120D2A" w:rsidRPr="00AA0C0A">
        <w:rPr>
          <w:rFonts w:ascii="Calibri" w:hAnsi="Calibri"/>
          <w:sz w:val="24"/>
          <w:szCs w:val="24"/>
        </w:rPr>
        <w:t>,</w:t>
      </w:r>
      <w:r w:rsidR="00BB017D">
        <w:rPr>
          <w:rFonts w:ascii="Calibri" w:hAnsi="Calibri"/>
          <w:sz w:val="24"/>
          <w:szCs w:val="24"/>
        </w:rPr>
        <w:t xml:space="preserve"> os beneficiários serão convocados para </w:t>
      </w:r>
      <w:r w:rsidR="00BE6840">
        <w:rPr>
          <w:rFonts w:ascii="Calibri" w:hAnsi="Calibri"/>
          <w:sz w:val="24"/>
          <w:szCs w:val="24"/>
        </w:rPr>
        <w:t xml:space="preserve">a </w:t>
      </w:r>
      <w:r w:rsidR="00BB017D">
        <w:rPr>
          <w:rFonts w:ascii="Calibri" w:hAnsi="Calibri"/>
          <w:sz w:val="24"/>
          <w:szCs w:val="24"/>
        </w:rPr>
        <w:t>assinatura</w:t>
      </w:r>
      <w:r w:rsidR="002D20C7" w:rsidRPr="00AA0C0A">
        <w:rPr>
          <w:rFonts w:ascii="Calibri" w:hAnsi="Calibri"/>
          <w:sz w:val="24"/>
          <w:szCs w:val="24"/>
        </w:rPr>
        <w:t xml:space="preserve"> </w:t>
      </w:r>
      <w:r w:rsidR="00BB017D">
        <w:rPr>
          <w:rFonts w:ascii="Calibri" w:hAnsi="Calibri"/>
          <w:sz w:val="24"/>
          <w:szCs w:val="24"/>
        </w:rPr>
        <w:t>d</w:t>
      </w:r>
      <w:r w:rsidR="002D20C7" w:rsidRPr="00AA0C0A">
        <w:rPr>
          <w:rFonts w:ascii="Calibri" w:hAnsi="Calibri"/>
          <w:sz w:val="24"/>
          <w:szCs w:val="24"/>
        </w:rPr>
        <w:t>o</w:t>
      </w:r>
      <w:r w:rsidR="00120D2A" w:rsidRPr="00AA0C0A">
        <w:rPr>
          <w:rFonts w:ascii="Calibri" w:hAnsi="Calibri"/>
          <w:sz w:val="24"/>
          <w:szCs w:val="24"/>
        </w:rPr>
        <w:t xml:space="preserve"> </w:t>
      </w:r>
      <w:r w:rsidR="00BB017D">
        <w:rPr>
          <w:rFonts w:ascii="Calibri" w:hAnsi="Calibri"/>
          <w:sz w:val="24"/>
          <w:szCs w:val="24"/>
        </w:rPr>
        <w:t>C</w:t>
      </w:r>
      <w:r w:rsidR="00157CD3" w:rsidRPr="00AA0C0A">
        <w:rPr>
          <w:rFonts w:ascii="Calibri" w:hAnsi="Calibri"/>
          <w:sz w:val="24"/>
          <w:szCs w:val="24"/>
        </w:rPr>
        <w:t xml:space="preserve">ontrato de </w:t>
      </w:r>
      <w:r w:rsidR="00BB017D">
        <w:rPr>
          <w:rFonts w:ascii="Calibri" w:hAnsi="Calibri"/>
          <w:sz w:val="24"/>
          <w:szCs w:val="24"/>
        </w:rPr>
        <w:t>C</w:t>
      </w:r>
      <w:r w:rsidR="00120D2A" w:rsidRPr="00AA0C0A">
        <w:rPr>
          <w:rFonts w:ascii="Calibri" w:hAnsi="Calibri"/>
          <w:sz w:val="24"/>
          <w:szCs w:val="24"/>
        </w:rPr>
        <w:t xml:space="preserve">oncessão </w:t>
      </w:r>
      <w:r w:rsidR="00BB017D">
        <w:rPr>
          <w:rFonts w:ascii="Calibri" w:hAnsi="Calibri"/>
          <w:sz w:val="24"/>
          <w:szCs w:val="24"/>
        </w:rPr>
        <w:t xml:space="preserve">do Direito Real de Uso, </w:t>
      </w:r>
      <w:r w:rsidR="007D51DD">
        <w:rPr>
          <w:rFonts w:ascii="Calibri" w:hAnsi="Calibri"/>
          <w:sz w:val="24"/>
          <w:szCs w:val="24"/>
        </w:rPr>
        <w:t xml:space="preserve">de caráter oneroso, </w:t>
      </w:r>
      <w:r w:rsidR="00BB017D">
        <w:rPr>
          <w:rFonts w:ascii="Calibri" w:hAnsi="Calibri"/>
          <w:sz w:val="24"/>
          <w:szCs w:val="24"/>
        </w:rPr>
        <w:t xml:space="preserve">o qual </w:t>
      </w:r>
      <w:r w:rsidR="00BE6840">
        <w:rPr>
          <w:rFonts w:ascii="Calibri" w:hAnsi="Calibri"/>
          <w:sz w:val="24"/>
          <w:szCs w:val="24"/>
        </w:rPr>
        <w:t xml:space="preserve">conferirá </w:t>
      </w:r>
      <w:r w:rsidR="00BB017D">
        <w:rPr>
          <w:rFonts w:ascii="Calibri" w:hAnsi="Calibri"/>
          <w:sz w:val="24"/>
          <w:szCs w:val="24"/>
        </w:rPr>
        <w:t xml:space="preserve">à família beneficiária </w:t>
      </w:r>
      <w:r w:rsidR="00BE6840">
        <w:rPr>
          <w:rFonts w:ascii="Calibri" w:hAnsi="Calibri"/>
          <w:sz w:val="24"/>
          <w:szCs w:val="24"/>
        </w:rPr>
        <w:t>exclusivamente os atributos de uso e</w:t>
      </w:r>
      <w:r w:rsidR="00BB017D">
        <w:rPr>
          <w:rFonts w:ascii="Calibri" w:hAnsi="Calibri"/>
          <w:sz w:val="24"/>
          <w:szCs w:val="24"/>
        </w:rPr>
        <w:t xml:space="preserve"> </w:t>
      </w:r>
      <w:r w:rsidR="004F57DC" w:rsidRPr="00AA0C0A">
        <w:rPr>
          <w:rFonts w:ascii="Calibri" w:hAnsi="Calibri"/>
          <w:bCs/>
          <w:sz w:val="24"/>
          <w:szCs w:val="24"/>
        </w:rPr>
        <w:t>ocupação do i</w:t>
      </w:r>
      <w:r w:rsidR="00120D2A" w:rsidRPr="00AA0C0A">
        <w:rPr>
          <w:rFonts w:ascii="Calibri" w:hAnsi="Calibri"/>
          <w:bCs/>
          <w:sz w:val="24"/>
          <w:szCs w:val="24"/>
        </w:rPr>
        <w:t>móvel</w:t>
      </w:r>
      <w:r w:rsidR="007D51DD" w:rsidRPr="007D51DD">
        <w:rPr>
          <w:rFonts w:ascii="Calibri" w:hAnsi="Calibri"/>
          <w:sz w:val="24"/>
          <w:szCs w:val="24"/>
        </w:rPr>
        <w:t xml:space="preserve"> </w:t>
      </w:r>
      <w:r w:rsidR="007D51DD">
        <w:rPr>
          <w:rFonts w:ascii="Calibri" w:hAnsi="Calibri"/>
          <w:sz w:val="24"/>
          <w:szCs w:val="24"/>
        </w:rPr>
        <w:t>pelo prazo de 10 (dez) anos, contados a partir da assinatura</w:t>
      </w:r>
      <w:r w:rsidR="00120D2A" w:rsidRPr="00AA0C0A">
        <w:rPr>
          <w:rFonts w:ascii="Calibri" w:hAnsi="Calibri"/>
          <w:bCs/>
          <w:sz w:val="24"/>
          <w:szCs w:val="24"/>
        </w:rPr>
        <w:t>.</w:t>
      </w:r>
    </w:p>
    <w:p w:rsidR="00CD034C" w:rsidRPr="00CD034C" w:rsidRDefault="00CD034C" w:rsidP="00BB017D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</w:rPr>
      </w:pPr>
      <w:r w:rsidRPr="00D17B92">
        <w:rPr>
          <w:rFonts w:ascii="Calibri" w:hAnsi="Calibri"/>
          <w:b/>
          <w:bCs/>
          <w:sz w:val="24"/>
          <w:szCs w:val="24"/>
        </w:rPr>
        <w:t>Parágrafo único.</w:t>
      </w:r>
      <w:r w:rsidRPr="00D17B92">
        <w:rPr>
          <w:rFonts w:ascii="Calibri" w:hAnsi="Calibri"/>
          <w:bCs/>
          <w:sz w:val="24"/>
          <w:szCs w:val="24"/>
        </w:rPr>
        <w:t xml:space="preserve"> O </w:t>
      </w:r>
      <w:r w:rsidRPr="00D17B92">
        <w:rPr>
          <w:rFonts w:ascii="Calibri" w:hAnsi="Calibri"/>
          <w:sz w:val="24"/>
          <w:szCs w:val="24"/>
        </w:rPr>
        <w:t>Contrato de Concessão do Direito Real de Uso deverá</w:t>
      </w:r>
      <w:r w:rsidR="00A56E92" w:rsidRPr="00D17B92">
        <w:rPr>
          <w:rFonts w:ascii="Calibri" w:hAnsi="Calibri"/>
          <w:sz w:val="24"/>
          <w:szCs w:val="24"/>
        </w:rPr>
        <w:t xml:space="preserve"> ser</w:t>
      </w:r>
      <w:r w:rsidRPr="00D17B92">
        <w:rPr>
          <w:rFonts w:ascii="Calibri" w:hAnsi="Calibri"/>
          <w:sz w:val="24"/>
          <w:szCs w:val="24"/>
        </w:rPr>
        <w:t xml:space="preserve"> </w:t>
      </w:r>
      <w:r w:rsidR="00D17B92" w:rsidRPr="00D17B92">
        <w:rPr>
          <w:rFonts w:ascii="Calibri" w:hAnsi="Calibri"/>
          <w:sz w:val="24"/>
          <w:szCs w:val="24"/>
        </w:rPr>
        <w:t xml:space="preserve">registrado ou </w:t>
      </w:r>
      <w:r w:rsidRPr="00D17B92">
        <w:rPr>
          <w:rFonts w:ascii="Calibri" w:hAnsi="Calibri"/>
          <w:sz w:val="24"/>
          <w:szCs w:val="24"/>
        </w:rPr>
        <w:t xml:space="preserve">averbado no Registro de Imóveis competente, </w:t>
      </w:r>
      <w:proofErr w:type="gramStart"/>
      <w:r w:rsidRPr="00D17B92">
        <w:rPr>
          <w:rFonts w:ascii="Calibri" w:hAnsi="Calibri"/>
          <w:sz w:val="24"/>
          <w:szCs w:val="24"/>
        </w:rPr>
        <w:t>às expensas do</w:t>
      </w:r>
      <w:proofErr w:type="gramEnd"/>
      <w:r w:rsidRPr="00D17B92">
        <w:rPr>
          <w:rFonts w:ascii="Calibri" w:hAnsi="Calibri"/>
          <w:sz w:val="24"/>
          <w:szCs w:val="24"/>
        </w:rPr>
        <w:t xml:space="preserve"> beneficiário.</w:t>
      </w:r>
    </w:p>
    <w:p w:rsidR="00BD2CB7" w:rsidRDefault="00120D2A" w:rsidP="00BD2CB7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AA0C0A">
        <w:rPr>
          <w:rFonts w:ascii="Calibri" w:hAnsi="Calibri"/>
          <w:b/>
          <w:bCs/>
          <w:sz w:val="24"/>
          <w:szCs w:val="24"/>
        </w:rPr>
        <w:t>Art. 1</w:t>
      </w:r>
      <w:r w:rsidR="00BE6840">
        <w:rPr>
          <w:rFonts w:ascii="Calibri" w:hAnsi="Calibri"/>
          <w:b/>
          <w:bCs/>
          <w:sz w:val="24"/>
          <w:szCs w:val="24"/>
        </w:rPr>
        <w:t>5</w:t>
      </w:r>
      <w:r w:rsidR="005C0FC1">
        <w:rPr>
          <w:rFonts w:ascii="Calibri" w:hAnsi="Calibri"/>
          <w:b/>
          <w:bCs/>
          <w:sz w:val="24"/>
          <w:szCs w:val="24"/>
        </w:rPr>
        <w:t>.</w:t>
      </w:r>
      <w:r w:rsidR="003A75ED">
        <w:rPr>
          <w:rFonts w:ascii="Calibri" w:hAnsi="Calibri"/>
          <w:b/>
          <w:bCs/>
          <w:sz w:val="24"/>
          <w:szCs w:val="24"/>
        </w:rPr>
        <w:t xml:space="preserve"> </w:t>
      </w:r>
      <w:r w:rsidR="004E17FC">
        <w:rPr>
          <w:rFonts w:ascii="Calibri" w:hAnsi="Calibri"/>
          <w:bCs/>
          <w:sz w:val="24"/>
          <w:szCs w:val="24"/>
        </w:rPr>
        <w:t xml:space="preserve">A onerosidade prevista no </w:t>
      </w:r>
      <w:r w:rsidR="00BA2970">
        <w:rPr>
          <w:rFonts w:ascii="Calibri" w:hAnsi="Calibri"/>
          <w:bCs/>
          <w:sz w:val="24"/>
          <w:szCs w:val="24"/>
        </w:rPr>
        <w:t xml:space="preserve">“caput” do </w:t>
      </w:r>
      <w:r w:rsidR="007D51DD">
        <w:rPr>
          <w:rFonts w:ascii="Calibri" w:hAnsi="Calibri"/>
          <w:bCs/>
          <w:sz w:val="24"/>
          <w:szCs w:val="24"/>
        </w:rPr>
        <w:t>art. 14</w:t>
      </w:r>
      <w:r w:rsidR="004E17FC">
        <w:rPr>
          <w:rFonts w:ascii="Calibri" w:hAnsi="Calibri"/>
          <w:bCs/>
          <w:sz w:val="24"/>
          <w:szCs w:val="24"/>
        </w:rPr>
        <w:t xml:space="preserve"> desta lei</w:t>
      </w:r>
      <w:r w:rsidR="00BB2566">
        <w:rPr>
          <w:rFonts w:ascii="Calibri" w:hAnsi="Calibri"/>
          <w:bCs/>
          <w:sz w:val="24"/>
          <w:szCs w:val="24"/>
        </w:rPr>
        <w:t xml:space="preserve"> complementar</w:t>
      </w:r>
      <w:r w:rsidR="004E17FC">
        <w:rPr>
          <w:rFonts w:ascii="Calibri" w:hAnsi="Calibri"/>
          <w:bCs/>
          <w:sz w:val="24"/>
          <w:szCs w:val="24"/>
        </w:rPr>
        <w:t xml:space="preserve"> </w:t>
      </w:r>
      <w:r w:rsidR="00BD2CB7">
        <w:rPr>
          <w:rFonts w:ascii="Calibri" w:hAnsi="Calibri"/>
          <w:bCs/>
          <w:sz w:val="24"/>
          <w:szCs w:val="24"/>
        </w:rPr>
        <w:t xml:space="preserve">compreenderá o pagamento de 120 (cento e vinte) parcelas mensais e sucessivas, cujos </w:t>
      </w:r>
      <w:r w:rsidR="00BD2CB7">
        <w:rPr>
          <w:rFonts w:ascii="Calibri" w:hAnsi="Calibri"/>
          <w:bCs/>
          <w:sz w:val="24"/>
          <w:szCs w:val="24"/>
        </w:rPr>
        <w:lastRenderedPageBreak/>
        <w:t xml:space="preserve">valores serão definidos </w:t>
      </w:r>
      <w:r w:rsidR="00BD2CB7" w:rsidRPr="008834D5">
        <w:rPr>
          <w:rFonts w:ascii="Calibri" w:hAnsi="Calibri"/>
          <w:sz w:val="24"/>
          <w:szCs w:val="24"/>
        </w:rPr>
        <w:t>de acordo com a renda familiar atualizada</w:t>
      </w:r>
      <w:r w:rsidR="00BD2CB7">
        <w:rPr>
          <w:rFonts w:ascii="Calibri" w:hAnsi="Calibri"/>
          <w:sz w:val="24"/>
          <w:szCs w:val="24"/>
        </w:rPr>
        <w:t xml:space="preserve">, quando da data de assinatura do contrato. </w:t>
      </w:r>
    </w:p>
    <w:p w:rsidR="00BD2CB7" w:rsidRPr="00D17B92" w:rsidRDefault="00BD2CB7" w:rsidP="00424713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D17B92">
        <w:rPr>
          <w:rFonts w:ascii="Calibri" w:hAnsi="Calibri"/>
          <w:sz w:val="24"/>
          <w:szCs w:val="24"/>
        </w:rPr>
        <w:t xml:space="preserve">§ 1º </w:t>
      </w:r>
      <w:r w:rsidR="00424713" w:rsidRPr="00D17B92">
        <w:rPr>
          <w:rFonts w:ascii="Calibri" w:hAnsi="Calibri"/>
          <w:sz w:val="24"/>
          <w:szCs w:val="24"/>
        </w:rPr>
        <w:t xml:space="preserve">O valor das parcelas será de </w:t>
      </w:r>
      <w:proofErr w:type="gramStart"/>
      <w:r w:rsidRPr="00D17B92">
        <w:rPr>
          <w:rFonts w:ascii="Calibri" w:hAnsi="Calibri"/>
          <w:sz w:val="24"/>
          <w:szCs w:val="24"/>
        </w:rPr>
        <w:t>1</w:t>
      </w:r>
      <w:proofErr w:type="gramEnd"/>
      <w:r w:rsidRPr="00D17B92">
        <w:rPr>
          <w:rFonts w:ascii="Calibri" w:hAnsi="Calibri"/>
          <w:sz w:val="24"/>
          <w:szCs w:val="24"/>
        </w:rPr>
        <w:t xml:space="preserve"> (uma)</w:t>
      </w:r>
      <w:r w:rsidR="00424713" w:rsidRPr="00D17B92">
        <w:rPr>
          <w:rFonts w:ascii="Calibri" w:hAnsi="Calibri"/>
          <w:sz w:val="24"/>
          <w:szCs w:val="24"/>
        </w:rPr>
        <w:t xml:space="preserve"> Unidade Fiscal Municipal (UFM). </w:t>
      </w:r>
      <w:r w:rsidRPr="00D17B92">
        <w:rPr>
          <w:rFonts w:ascii="Calibri" w:hAnsi="Calibri"/>
          <w:sz w:val="24"/>
          <w:szCs w:val="24"/>
        </w:rPr>
        <w:t xml:space="preserve"> </w:t>
      </w:r>
    </w:p>
    <w:p w:rsidR="00BD2CB7" w:rsidRDefault="00BD2CB7" w:rsidP="004E17FC">
      <w:pPr>
        <w:spacing w:before="120" w:after="120" w:line="360" w:lineRule="auto"/>
        <w:ind w:firstLine="709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§ 2º </w:t>
      </w:r>
      <w:r w:rsidR="00424713">
        <w:rPr>
          <w:rFonts w:ascii="Calibri" w:hAnsi="Calibri"/>
          <w:bCs/>
          <w:sz w:val="24"/>
          <w:szCs w:val="24"/>
        </w:rPr>
        <w:t>O</w:t>
      </w:r>
      <w:r>
        <w:rPr>
          <w:rFonts w:ascii="Calibri" w:hAnsi="Calibri"/>
          <w:bCs/>
          <w:sz w:val="24"/>
          <w:szCs w:val="24"/>
        </w:rPr>
        <w:t xml:space="preserve"> valor da parcela não poderá ultrapassar o limite de 30% (trinta por cento) da renda fam</w:t>
      </w:r>
      <w:r w:rsidRPr="005A62C9">
        <w:rPr>
          <w:rFonts w:ascii="Calibri" w:hAnsi="Calibri"/>
          <w:bCs/>
          <w:sz w:val="24"/>
          <w:szCs w:val="24"/>
        </w:rPr>
        <w:t xml:space="preserve">iliar; neste caso, será o valor da parcela reduzido até atingir </w:t>
      </w:r>
      <w:r w:rsidR="00A7064A" w:rsidRPr="005A62C9">
        <w:rPr>
          <w:rFonts w:ascii="Calibri" w:hAnsi="Calibri"/>
          <w:bCs/>
          <w:sz w:val="24"/>
          <w:szCs w:val="24"/>
        </w:rPr>
        <w:t xml:space="preserve">o </w:t>
      </w:r>
      <w:r w:rsidRPr="005A62C9">
        <w:rPr>
          <w:rFonts w:ascii="Calibri" w:hAnsi="Calibri"/>
          <w:bCs/>
          <w:sz w:val="24"/>
          <w:szCs w:val="24"/>
        </w:rPr>
        <w:t>respectivo</w:t>
      </w:r>
      <w:r w:rsidR="00A7064A" w:rsidRPr="005A62C9">
        <w:rPr>
          <w:rFonts w:ascii="Calibri" w:hAnsi="Calibri"/>
          <w:bCs/>
          <w:sz w:val="24"/>
          <w:szCs w:val="24"/>
        </w:rPr>
        <w:t xml:space="preserve"> valor</w:t>
      </w:r>
      <w:r w:rsidR="005A62C9" w:rsidRPr="005A62C9">
        <w:rPr>
          <w:rFonts w:ascii="Calibri" w:hAnsi="Calibri"/>
          <w:bCs/>
          <w:sz w:val="24"/>
          <w:szCs w:val="24"/>
        </w:rPr>
        <w:t xml:space="preserve"> limite</w:t>
      </w:r>
      <w:r w:rsidRPr="005A62C9">
        <w:rPr>
          <w:rFonts w:ascii="Calibri" w:hAnsi="Calibri"/>
          <w:bCs/>
          <w:sz w:val="24"/>
          <w:szCs w:val="24"/>
        </w:rPr>
        <w:t>.</w:t>
      </w:r>
      <w:r>
        <w:rPr>
          <w:rFonts w:ascii="Calibri" w:hAnsi="Calibri"/>
          <w:bCs/>
          <w:sz w:val="24"/>
          <w:szCs w:val="24"/>
        </w:rPr>
        <w:t xml:space="preserve"> </w:t>
      </w:r>
    </w:p>
    <w:p w:rsidR="00BD2CB7" w:rsidRPr="008834D5" w:rsidRDefault="00BD2CB7" w:rsidP="00BD2CB7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834D5">
        <w:rPr>
          <w:rFonts w:ascii="Calibri" w:hAnsi="Calibri"/>
          <w:sz w:val="24"/>
          <w:szCs w:val="24"/>
        </w:rPr>
        <w:t xml:space="preserve">§ 3º </w:t>
      </w:r>
      <w:r>
        <w:rPr>
          <w:rFonts w:ascii="Calibri" w:hAnsi="Calibri"/>
          <w:sz w:val="24"/>
          <w:szCs w:val="24"/>
        </w:rPr>
        <w:t>O valor da parcela será reajustado</w:t>
      </w:r>
      <w:r w:rsidR="007D51DD">
        <w:rPr>
          <w:rFonts w:ascii="Calibri" w:hAnsi="Calibri"/>
          <w:sz w:val="24"/>
          <w:szCs w:val="24"/>
        </w:rPr>
        <w:t xml:space="preserve"> anualmente com base nas eventuais alterações dos valores atribuídos à </w:t>
      </w:r>
      <w:r w:rsidRPr="008834D5">
        <w:rPr>
          <w:rFonts w:ascii="Calibri" w:hAnsi="Calibri"/>
          <w:sz w:val="24"/>
          <w:szCs w:val="24"/>
        </w:rPr>
        <w:t xml:space="preserve">UFM, </w:t>
      </w:r>
      <w:r>
        <w:rPr>
          <w:rFonts w:ascii="Calibri" w:hAnsi="Calibri"/>
          <w:sz w:val="24"/>
          <w:szCs w:val="24"/>
        </w:rPr>
        <w:t>duran</w:t>
      </w:r>
      <w:r w:rsidR="007D51DD">
        <w:rPr>
          <w:rFonts w:ascii="Calibri" w:hAnsi="Calibri"/>
          <w:sz w:val="24"/>
          <w:szCs w:val="24"/>
        </w:rPr>
        <w:t xml:space="preserve">te o prazo estipulado no “caput” </w:t>
      </w:r>
      <w:r w:rsidR="00D17B92">
        <w:rPr>
          <w:rFonts w:ascii="Calibri" w:hAnsi="Calibri"/>
          <w:sz w:val="24"/>
          <w:szCs w:val="24"/>
        </w:rPr>
        <w:t>deste artigo</w:t>
      </w:r>
      <w:r w:rsidRPr="008834D5">
        <w:rPr>
          <w:rFonts w:ascii="Calibri" w:hAnsi="Calibri"/>
          <w:sz w:val="24"/>
          <w:szCs w:val="24"/>
        </w:rPr>
        <w:t xml:space="preserve">. </w:t>
      </w:r>
    </w:p>
    <w:p w:rsidR="00F827D9" w:rsidRPr="008834D5" w:rsidRDefault="00AF0004" w:rsidP="001D2ABC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511A37">
        <w:rPr>
          <w:rFonts w:ascii="Calibri" w:hAnsi="Calibri"/>
          <w:sz w:val="24"/>
          <w:szCs w:val="24"/>
        </w:rPr>
        <w:t>§</w:t>
      </w:r>
      <w:r w:rsidR="008834D5" w:rsidRPr="00511A37">
        <w:rPr>
          <w:rFonts w:ascii="Calibri" w:hAnsi="Calibri"/>
          <w:sz w:val="24"/>
          <w:szCs w:val="24"/>
        </w:rPr>
        <w:t xml:space="preserve"> </w:t>
      </w:r>
      <w:r w:rsidR="00BD2CB7" w:rsidRPr="00511A37">
        <w:rPr>
          <w:rFonts w:ascii="Calibri" w:hAnsi="Calibri"/>
          <w:sz w:val="24"/>
          <w:szCs w:val="24"/>
        </w:rPr>
        <w:t>4</w:t>
      </w:r>
      <w:r w:rsidR="00157CD3" w:rsidRPr="00511A37">
        <w:rPr>
          <w:rFonts w:ascii="Calibri" w:hAnsi="Calibri"/>
          <w:sz w:val="24"/>
          <w:szCs w:val="24"/>
        </w:rPr>
        <w:t>º</w:t>
      </w:r>
      <w:r w:rsidR="00C17BD4" w:rsidRPr="00511A37">
        <w:rPr>
          <w:rFonts w:ascii="Calibri" w:hAnsi="Calibri"/>
          <w:sz w:val="24"/>
          <w:szCs w:val="24"/>
        </w:rPr>
        <w:t xml:space="preserve"> </w:t>
      </w:r>
      <w:r w:rsidR="00157CD3" w:rsidRPr="00511A37">
        <w:rPr>
          <w:rFonts w:ascii="Calibri" w:hAnsi="Calibri"/>
          <w:sz w:val="24"/>
          <w:szCs w:val="24"/>
        </w:rPr>
        <w:t>O atraso no pagamento de mais de</w:t>
      </w:r>
      <w:r w:rsidR="002F2336" w:rsidRPr="00511A37">
        <w:rPr>
          <w:rFonts w:ascii="Calibri" w:hAnsi="Calibri"/>
          <w:sz w:val="24"/>
          <w:szCs w:val="24"/>
        </w:rPr>
        <w:t xml:space="preserve"> </w:t>
      </w:r>
      <w:proofErr w:type="gramStart"/>
      <w:r w:rsidR="002F2336" w:rsidRPr="00511A37">
        <w:rPr>
          <w:rFonts w:ascii="Calibri" w:hAnsi="Calibri"/>
          <w:sz w:val="24"/>
          <w:szCs w:val="24"/>
        </w:rPr>
        <w:t>5</w:t>
      </w:r>
      <w:proofErr w:type="gramEnd"/>
      <w:r w:rsidR="00DC0FF0" w:rsidRPr="00511A37">
        <w:rPr>
          <w:rFonts w:ascii="Calibri" w:hAnsi="Calibri"/>
          <w:sz w:val="24"/>
          <w:szCs w:val="24"/>
        </w:rPr>
        <w:t xml:space="preserve"> (</w:t>
      </w:r>
      <w:r w:rsidR="002F2336" w:rsidRPr="00511A37">
        <w:rPr>
          <w:rFonts w:ascii="Calibri" w:hAnsi="Calibri"/>
          <w:sz w:val="24"/>
          <w:szCs w:val="24"/>
        </w:rPr>
        <w:t>cinco</w:t>
      </w:r>
      <w:r w:rsidR="00DC0FF0" w:rsidRPr="00511A37">
        <w:rPr>
          <w:rFonts w:ascii="Calibri" w:hAnsi="Calibri"/>
          <w:sz w:val="24"/>
          <w:szCs w:val="24"/>
        </w:rPr>
        <w:t>)</w:t>
      </w:r>
      <w:r w:rsidR="00157CD3" w:rsidRPr="00511A37">
        <w:rPr>
          <w:rFonts w:ascii="Calibri" w:hAnsi="Calibri"/>
          <w:sz w:val="24"/>
          <w:szCs w:val="24"/>
        </w:rPr>
        <w:t xml:space="preserve"> </w:t>
      </w:r>
      <w:r w:rsidR="00BD2CB7" w:rsidRPr="00511A37">
        <w:rPr>
          <w:rFonts w:ascii="Calibri" w:hAnsi="Calibri"/>
          <w:sz w:val="24"/>
          <w:szCs w:val="24"/>
        </w:rPr>
        <w:t xml:space="preserve">parcelas </w:t>
      </w:r>
      <w:r w:rsidR="00AD28B6">
        <w:rPr>
          <w:rFonts w:ascii="Calibri" w:hAnsi="Calibri"/>
          <w:sz w:val="24"/>
          <w:szCs w:val="24"/>
        </w:rPr>
        <w:t>mensais, consecutivas ou não,</w:t>
      </w:r>
      <w:r w:rsidR="00814AB6" w:rsidRPr="00511A37">
        <w:rPr>
          <w:rFonts w:ascii="Calibri" w:hAnsi="Calibri"/>
          <w:sz w:val="24"/>
          <w:szCs w:val="24"/>
        </w:rPr>
        <w:t xml:space="preserve"> ensejará </w:t>
      </w:r>
      <w:r w:rsidR="002F2336" w:rsidRPr="00511A37">
        <w:rPr>
          <w:rFonts w:ascii="Calibri" w:hAnsi="Calibri"/>
          <w:sz w:val="24"/>
          <w:szCs w:val="24"/>
        </w:rPr>
        <w:t>a revogação da concessão do direito real de uso</w:t>
      </w:r>
      <w:r w:rsidR="005A62C9" w:rsidRPr="00511A37">
        <w:rPr>
          <w:rFonts w:ascii="Calibri" w:hAnsi="Calibri"/>
          <w:sz w:val="24"/>
          <w:szCs w:val="24"/>
        </w:rPr>
        <w:t xml:space="preserve">, implicando na retomada do imóvel pelo Município, </w:t>
      </w:r>
      <w:r w:rsidR="00511A37" w:rsidRPr="00511A37">
        <w:rPr>
          <w:rFonts w:ascii="Calibri" w:hAnsi="Calibri"/>
          <w:sz w:val="24"/>
          <w:szCs w:val="24"/>
        </w:rPr>
        <w:t>sem direito à indenização ao beneficiário</w:t>
      </w:r>
      <w:r w:rsidR="00F827D9" w:rsidRPr="00511A37">
        <w:rPr>
          <w:rFonts w:ascii="Calibri" w:hAnsi="Calibri"/>
          <w:sz w:val="24"/>
          <w:szCs w:val="24"/>
        </w:rPr>
        <w:t>.</w:t>
      </w:r>
    </w:p>
    <w:p w:rsidR="00157CD3" w:rsidRPr="008834D5" w:rsidRDefault="00127CE2" w:rsidP="001D2ABC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834D5">
        <w:rPr>
          <w:rFonts w:ascii="Calibri" w:hAnsi="Calibri"/>
          <w:sz w:val="24"/>
          <w:szCs w:val="24"/>
        </w:rPr>
        <w:t>§</w:t>
      </w:r>
      <w:r w:rsidR="008834D5" w:rsidRPr="008834D5">
        <w:rPr>
          <w:rFonts w:ascii="Calibri" w:hAnsi="Calibri"/>
          <w:sz w:val="24"/>
          <w:szCs w:val="24"/>
        </w:rPr>
        <w:t xml:space="preserve"> </w:t>
      </w:r>
      <w:r w:rsidR="002F2336">
        <w:rPr>
          <w:rFonts w:ascii="Calibri" w:hAnsi="Calibri"/>
          <w:sz w:val="24"/>
          <w:szCs w:val="24"/>
        </w:rPr>
        <w:t>5</w:t>
      </w:r>
      <w:r w:rsidRPr="008834D5">
        <w:rPr>
          <w:rFonts w:ascii="Calibri" w:hAnsi="Calibri"/>
          <w:sz w:val="24"/>
          <w:szCs w:val="24"/>
        </w:rPr>
        <w:t>º</w:t>
      </w:r>
      <w:r w:rsidR="00C17BD4" w:rsidRPr="008834D5">
        <w:rPr>
          <w:rFonts w:ascii="Calibri" w:hAnsi="Calibri"/>
          <w:sz w:val="24"/>
          <w:szCs w:val="24"/>
        </w:rPr>
        <w:t xml:space="preserve"> </w:t>
      </w:r>
      <w:r w:rsidRPr="008834D5">
        <w:rPr>
          <w:rFonts w:ascii="Calibri" w:hAnsi="Calibri"/>
          <w:sz w:val="24"/>
          <w:szCs w:val="24"/>
        </w:rPr>
        <w:t xml:space="preserve">O atraso do pagamento será admitido </w:t>
      </w:r>
      <w:r w:rsidR="00157CD3" w:rsidRPr="008834D5">
        <w:rPr>
          <w:rFonts w:ascii="Calibri" w:hAnsi="Calibri"/>
          <w:sz w:val="24"/>
          <w:szCs w:val="24"/>
        </w:rPr>
        <w:t>se motivado por doença grave ou por desemprego involuntário que, comprovadamente, impossibilite</w:t>
      </w:r>
      <w:r w:rsidR="00814AB6">
        <w:rPr>
          <w:rFonts w:ascii="Calibri" w:hAnsi="Calibri"/>
          <w:sz w:val="24"/>
          <w:szCs w:val="24"/>
        </w:rPr>
        <w:t xml:space="preserve"> o pagamento</w:t>
      </w:r>
      <w:r w:rsidR="00AD28B6">
        <w:rPr>
          <w:rFonts w:ascii="Calibri" w:hAnsi="Calibri"/>
          <w:sz w:val="24"/>
          <w:szCs w:val="24"/>
        </w:rPr>
        <w:t>; em qualquer caso, o beneficiário deverá proceder ao pagamento de todas as 120 (cento e vinte) parcelas previstas no “caput” deste artigo</w:t>
      </w:r>
      <w:r w:rsidR="00157CD3" w:rsidRPr="008834D5">
        <w:rPr>
          <w:rFonts w:ascii="Calibri" w:hAnsi="Calibri"/>
          <w:sz w:val="24"/>
          <w:szCs w:val="24"/>
        </w:rPr>
        <w:t>.</w:t>
      </w:r>
    </w:p>
    <w:p w:rsidR="00157CD3" w:rsidRPr="008834D5" w:rsidRDefault="00AF0004" w:rsidP="001D2ABC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834D5">
        <w:rPr>
          <w:rFonts w:ascii="Calibri" w:hAnsi="Calibri"/>
          <w:sz w:val="24"/>
          <w:szCs w:val="24"/>
        </w:rPr>
        <w:t>§</w:t>
      </w:r>
      <w:r w:rsidR="008834D5" w:rsidRPr="008834D5">
        <w:rPr>
          <w:rFonts w:ascii="Calibri" w:hAnsi="Calibri"/>
          <w:sz w:val="24"/>
          <w:szCs w:val="24"/>
        </w:rPr>
        <w:t xml:space="preserve"> </w:t>
      </w:r>
      <w:r w:rsidR="002F2336">
        <w:rPr>
          <w:rFonts w:ascii="Calibri" w:hAnsi="Calibri"/>
          <w:sz w:val="24"/>
          <w:szCs w:val="24"/>
        </w:rPr>
        <w:t>6</w:t>
      </w:r>
      <w:r w:rsidR="00157CD3" w:rsidRPr="008834D5">
        <w:rPr>
          <w:rFonts w:ascii="Calibri" w:hAnsi="Calibri"/>
          <w:sz w:val="24"/>
          <w:szCs w:val="24"/>
        </w:rPr>
        <w:t>º</w:t>
      </w:r>
      <w:r w:rsidR="008834D5" w:rsidRPr="008834D5">
        <w:rPr>
          <w:rFonts w:ascii="Calibri" w:hAnsi="Calibri"/>
          <w:sz w:val="24"/>
          <w:szCs w:val="24"/>
        </w:rPr>
        <w:t xml:space="preserve"> </w:t>
      </w:r>
      <w:r w:rsidR="00157CD3" w:rsidRPr="008834D5">
        <w:rPr>
          <w:rFonts w:ascii="Calibri" w:hAnsi="Calibri"/>
          <w:sz w:val="24"/>
          <w:szCs w:val="24"/>
        </w:rPr>
        <w:t>Para</w:t>
      </w:r>
      <w:r w:rsidR="005D449E" w:rsidRPr="008834D5">
        <w:rPr>
          <w:rFonts w:ascii="Calibri" w:hAnsi="Calibri"/>
          <w:sz w:val="24"/>
          <w:szCs w:val="24"/>
        </w:rPr>
        <w:t xml:space="preserve"> a</w:t>
      </w:r>
      <w:r w:rsidR="00157CD3" w:rsidRPr="008834D5">
        <w:rPr>
          <w:rFonts w:ascii="Calibri" w:hAnsi="Calibri"/>
          <w:sz w:val="24"/>
          <w:szCs w:val="24"/>
        </w:rPr>
        <w:t xml:space="preserve"> caracterização da exceção prevista no </w:t>
      </w:r>
      <w:r w:rsidR="00814AB6">
        <w:rPr>
          <w:rFonts w:ascii="Calibri" w:hAnsi="Calibri"/>
          <w:sz w:val="24"/>
          <w:szCs w:val="24"/>
        </w:rPr>
        <w:t xml:space="preserve">§ </w:t>
      </w:r>
      <w:r w:rsidR="002F2336">
        <w:rPr>
          <w:rFonts w:ascii="Calibri" w:hAnsi="Calibri"/>
          <w:sz w:val="24"/>
          <w:szCs w:val="24"/>
        </w:rPr>
        <w:t>5</w:t>
      </w:r>
      <w:r w:rsidR="00814AB6">
        <w:rPr>
          <w:rFonts w:ascii="Calibri" w:hAnsi="Calibri"/>
          <w:sz w:val="24"/>
          <w:szCs w:val="24"/>
        </w:rPr>
        <w:t>º deste artigo</w:t>
      </w:r>
      <w:r w:rsidR="00157CD3" w:rsidRPr="008834D5">
        <w:rPr>
          <w:rFonts w:ascii="Calibri" w:hAnsi="Calibri"/>
          <w:sz w:val="24"/>
          <w:szCs w:val="24"/>
        </w:rPr>
        <w:t>,</w:t>
      </w:r>
      <w:r w:rsidR="00DC0FF0" w:rsidRPr="008834D5">
        <w:rPr>
          <w:rFonts w:ascii="Calibri" w:hAnsi="Calibri"/>
          <w:sz w:val="24"/>
          <w:szCs w:val="24"/>
        </w:rPr>
        <w:t xml:space="preserve"> o </w:t>
      </w:r>
      <w:r w:rsidR="005D449E" w:rsidRPr="008834D5">
        <w:rPr>
          <w:rFonts w:ascii="Calibri" w:hAnsi="Calibri"/>
          <w:sz w:val="24"/>
          <w:szCs w:val="24"/>
        </w:rPr>
        <w:t>beneficiário</w:t>
      </w:r>
      <w:r w:rsidR="00DC0FF0" w:rsidRPr="008834D5">
        <w:rPr>
          <w:rFonts w:ascii="Calibri" w:hAnsi="Calibri"/>
          <w:sz w:val="24"/>
          <w:szCs w:val="24"/>
        </w:rPr>
        <w:t xml:space="preserve"> deverá requerer</w:t>
      </w:r>
      <w:r w:rsidR="00814AB6">
        <w:rPr>
          <w:rFonts w:ascii="Calibri" w:hAnsi="Calibri"/>
          <w:sz w:val="24"/>
          <w:szCs w:val="24"/>
        </w:rPr>
        <w:t xml:space="preserve"> à </w:t>
      </w:r>
      <w:r w:rsidR="00A7064A">
        <w:rPr>
          <w:rFonts w:ascii="Calibri" w:hAnsi="Calibri"/>
          <w:bCs/>
          <w:sz w:val="24"/>
          <w:szCs w:val="24"/>
          <w:shd w:val="clear" w:color="auto" w:fill="FFFFFF"/>
        </w:rPr>
        <w:t>Comissão de Avaliação de Risco Social, prevista no art. 8º desta lei</w:t>
      </w:r>
      <w:r w:rsidR="00BB2566">
        <w:rPr>
          <w:rFonts w:ascii="Calibri" w:hAnsi="Calibri"/>
          <w:bCs/>
          <w:sz w:val="24"/>
          <w:szCs w:val="24"/>
          <w:shd w:val="clear" w:color="auto" w:fill="FFFFFF"/>
        </w:rPr>
        <w:t xml:space="preserve"> complementar</w:t>
      </w:r>
      <w:r w:rsidR="00A7064A">
        <w:rPr>
          <w:rFonts w:ascii="Calibri" w:hAnsi="Calibri"/>
          <w:bCs/>
          <w:sz w:val="24"/>
          <w:szCs w:val="24"/>
          <w:shd w:val="clear" w:color="auto" w:fill="FFFFFF"/>
        </w:rPr>
        <w:t>,</w:t>
      </w:r>
      <w:r w:rsidR="00A7064A">
        <w:rPr>
          <w:rFonts w:ascii="Calibri" w:hAnsi="Calibri"/>
          <w:sz w:val="24"/>
          <w:szCs w:val="24"/>
        </w:rPr>
        <w:t xml:space="preserve"> </w:t>
      </w:r>
      <w:r w:rsidR="00CC5057">
        <w:rPr>
          <w:rFonts w:ascii="Calibri" w:hAnsi="Calibri"/>
          <w:sz w:val="24"/>
          <w:szCs w:val="24"/>
        </w:rPr>
        <w:t xml:space="preserve">a </w:t>
      </w:r>
      <w:r w:rsidR="00157CD3" w:rsidRPr="008834D5">
        <w:rPr>
          <w:rFonts w:ascii="Calibri" w:hAnsi="Calibri"/>
          <w:sz w:val="24"/>
          <w:szCs w:val="24"/>
        </w:rPr>
        <w:t>suspensão temporária do pagamento, a ser deferida por até</w:t>
      </w:r>
      <w:r w:rsidR="00DC0FF0" w:rsidRPr="008834D5">
        <w:rPr>
          <w:rFonts w:ascii="Calibri" w:hAnsi="Calibri"/>
          <w:sz w:val="24"/>
          <w:szCs w:val="24"/>
        </w:rPr>
        <w:t xml:space="preserve"> </w:t>
      </w:r>
      <w:proofErr w:type="gramStart"/>
      <w:r w:rsidR="00DC0FF0" w:rsidRPr="008834D5">
        <w:rPr>
          <w:rFonts w:ascii="Calibri" w:hAnsi="Calibri"/>
          <w:sz w:val="24"/>
          <w:szCs w:val="24"/>
        </w:rPr>
        <w:t>3</w:t>
      </w:r>
      <w:proofErr w:type="gramEnd"/>
      <w:r w:rsidR="00DC0FF0" w:rsidRPr="008834D5">
        <w:rPr>
          <w:rFonts w:ascii="Calibri" w:hAnsi="Calibri"/>
          <w:sz w:val="24"/>
          <w:szCs w:val="24"/>
        </w:rPr>
        <w:t xml:space="preserve"> (</w:t>
      </w:r>
      <w:r w:rsidR="00157CD3" w:rsidRPr="008834D5">
        <w:rPr>
          <w:rFonts w:ascii="Calibri" w:hAnsi="Calibri"/>
          <w:sz w:val="24"/>
          <w:szCs w:val="24"/>
        </w:rPr>
        <w:t>três</w:t>
      </w:r>
      <w:r w:rsidR="00DC0FF0" w:rsidRPr="008834D5">
        <w:rPr>
          <w:rFonts w:ascii="Calibri" w:hAnsi="Calibri"/>
          <w:sz w:val="24"/>
          <w:szCs w:val="24"/>
        </w:rPr>
        <w:t>)</w:t>
      </w:r>
      <w:r w:rsidR="00FE0367" w:rsidRPr="008834D5">
        <w:rPr>
          <w:rFonts w:ascii="Calibri" w:hAnsi="Calibri"/>
          <w:sz w:val="24"/>
          <w:szCs w:val="24"/>
        </w:rPr>
        <w:t xml:space="preserve"> meses</w:t>
      </w:r>
      <w:r w:rsidR="00CC5057">
        <w:rPr>
          <w:rFonts w:ascii="Calibri" w:hAnsi="Calibri"/>
          <w:sz w:val="24"/>
          <w:szCs w:val="24"/>
        </w:rPr>
        <w:t>; a</w:t>
      </w:r>
      <w:r w:rsidR="00157CD3" w:rsidRPr="008834D5">
        <w:rPr>
          <w:rFonts w:ascii="Calibri" w:hAnsi="Calibri"/>
          <w:sz w:val="24"/>
          <w:szCs w:val="24"/>
        </w:rPr>
        <w:t xml:space="preserve">o persistirem os motivos da inadimplência, o requerimento </w:t>
      </w:r>
      <w:r w:rsidR="005D449E" w:rsidRPr="008834D5">
        <w:rPr>
          <w:rFonts w:ascii="Calibri" w:hAnsi="Calibri"/>
          <w:sz w:val="24"/>
          <w:szCs w:val="24"/>
        </w:rPr>
        <w:t>poderá</w:t>
      </w:r>
      <w:r w:rsidR="00157CD3" w:rsidRPr="008834D5">
        <w:rPr>
          <w:rFonts w:ascii="Calibri" w:hAnsi="Calibri"/>
          <w:sz w:val="24"/>
          <w:szCs w:val="24"/>
        </w:rPr>
        <w:t xml:space="preserve"> ser renovado.</w:t>
      </w:r>
    </w:p>
    <w:p w:rsidR="00157CD3" w:rsidRDefault="00025AD6" w:rsidP="001D2ABC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AA0C0A">
        <w:rPr>
          <w:rStyle w:val="Forte"/>
          <w:rFonts w:ascii="Calibri" w:hAnsi="Calibri" w:cs="Calibri"/>
          <w:sz w:val="24"/>
          <w:szCs w:val="24"/>
        </w:rPr>
        <w:t xml:space="preserve">Art. </w:t>
      </w:r>
      <w:r w:rsidR="00CC5057">
        <w:rPr>
          <w:rStyle w:val="Forte"/>
          <w:rFonts w:ascii="Calibri" w:hAnsi="Calibri" w:cs="Calibri"/>
          <w:sz w:val="24"/>
          <w:szCs w:val="24"/>
        </w:rPr>
        <w:t>1</w:t>
      </w:r>
      <w:r w:rsidR="007D51DD">
        <w:rPr>
          <w:rStyle w:val="Forte"/>
          <w:rFonts w:ascii="Calibri" w:hAnsi="Calibri" w:cs="Calibri"/>
          <w:sz w:val="24"/>
          <w:szCs w:val="24"/>
        </w:rPr>
        <w:t>6</w:t>
      </w:r>
      <w:r w:rsidR="00CC5057">
        <w:rPr>
          <w:rStyle w:val="Forte"/>
          <w:rFonts w:ascii="Calibri" w:hAnsi="Calibri" w:cs="Calibri"/>
          <w:sz w:val="24"/>
          <w:szCs w:val="24"/>
        </w:rPr>
        <w:t>.</w:t>
      </w:r>
      <w:r w:rsidRPr="00AA0C0A">
        <w:rPr>
          <w:rStyle w:val="Forte"/>
          <w:rFonts w:ascii="Calibri" w:hAnsi="Calibri" w:cs="Calibri"/>
          <w:sz w:val="24"/>
          <w:szCs w:val="24"/>
        </w:rPr>
        <w:t xml:space="preserve"> </w:t>
      </w:r>
      <w:r w:rsidR="00157CD3" w:rsidRPr="00AA0C0A">
        <w:rPr>
          <w:rFonts w:ascii="Calibri" w:hAnsi="Calibri"/>
          <w:sz w:val="24"/>
          <w:szCs w:val="24"/>
        </w:rPr>
        <w:t xml:space="preserve">O </w:t>
      </w:r>
      <w:r w:rsidR="00DC0FF0" w:rsidRPr="00AA0C0A">
        <w:rPr>
          <w:rFonts w:ascii="Calibri" w:hAnsi="Calibri"/>
          <w:sz w:val="24"/>
          <w:szCs w:val="24"/>
        </w:rPr>
        <w:t>beneficiário</w:t>
      </w:r>
      <w:r>
        <w:rPr>
          <w:rFonts w:ascii="Calibri" w:hAnsi="Calibri"/>
          <w:sz w:val="24"/>
          <w:szCs w:val="24"/>
        </w:rPr>
        <w:t>,</w:t>
      </w:r>
      <w:r w:rsidRPr="00025AD6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>
        <w:rPr>
          <w:rStyle w:val="Forte"/>
          <w:rFonts w:ascii="Calibri" w:hAnsi="Calibri" w:cs="Calibri"/>
          <w:b w:val="0"/>
          <w:sz w:val="24"/>
          <w:szCs w:val="24"/>
        </w:rPr>
        <w:t xml:space="preserve">sob a coordenação da </w:t>
      </w:r>
      <w:r w:rsidR="00CC5057">
        <w:rPr>
          <w:rFonts w:ascii="Calibri" w:hAnsi="Calibri"/>
          <w:sz w:val="24"/>
          <w:szCs w:val="24"/>
        </w:rPr>
        <w:t>Coordenadoria Executiva de Habitação</w:t>
      </w:r>
      <w:r>
        <w:rPr>
          <w:rStyle w:val="Forte"/>
          <w:rFonts w:ascii="Calibri" w:hAnsi="Calibri" w:cs="Calibri"/>
          <w:b w:val="0"/>
          <w:sz w:val="24"/>
          <w:szCs w:val="24"/>
        </w:rPr>
        <w:t>,</w:t>
      </w:r>
      <w:r w:rsidR="00157CD3" w:rsidRPr="00AA0C0A">
        <w:rPr>
          <w:rFonts w:ascii="Calibri" w:hAnsi="Calibri"/>
          <w:sz w:val="24"/>
          <w:szCs w:val="24"/>
        </w:rPr>
        <w:t xml:space="preserve"> </w:t>
      </w:r>
      <w:r w:rsidR="00814AB6">
        <w:rPr>
          <w:rFonts w:ascii="Calibri" w:hAnsi="Calibri"/>
          <w:sz w:val="24"/>
          <w:szCs w:val="24"/>
        </w:rPr>
        <w:t>deverá contribuir, quando for</w:t>
      </w:r>
      <w:r w:rsidR="00545EEB">
        <w:rPr>
          <w:rFonts w:ascii="Calibri" w:hAnsi="Calibri"/>
          <w:sz w:val="24"/>
          <w:szCs w:val="24"/>
        </w:rPr>
        <w:t xml:space="preserve"> o caso, na </w:t>
      </w:r>
      <w:r>
        <w:rPr>
          <w:rFonts w:ascii="Calibri" w:hAnsi="Calibri"/>
          <w:sz w:val="24"/>
          <w:szCs w:val="24"/>
        </w:rPr>
        <w:t>execução de infraestrutura nos empreendimentos.</w:t>
      </w:r>
    </w:p>
    <w:p w:rsidR="007D51DD" w:rsidRDefault="007D51DD" w:rsidP="007D51D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Art. 17.</w:t>
      </w:r>
      <w:r>
        <w:rPr>
          <w:rFonts w:ascii="Calibri" w:hAnsi="Calibri"/>
          <w:sz w:val="24"/>
          <w:szCs w:val="24"/>
        </w:rPr>
        <w:t xml:space="preserve"> Ultrapassado o prazo previsto no “caput” do art. 14, o beneficiário será notificado para assinar Contrato de Concessão Não Onerosa do Direito Real de Uso sobre o imóvel, a qual terá prazo indeterminado e </w:t>
      </w:r>
      <w:r w:rsidRPr="005A62C9">
        <w:rPr>
          <w:rFonts w:ascii="Calibri" w:hAnsi="Calibri"/>
          <w:sz w:val="24"/>
          <w:szCs w:val="24"/>
        </w:rPr>
        <w:t xml:space="preserve">deverá ser </w:t>
      </w:r>
      <w:proofErr w:type="gramStart"/>
      <w:r w:rsidRPr="005A62C9">
        <w:rPr>
          <w:rFonts w:ascii="Calibri" w:hAnsi="Calibri"/>
          <w:sz w:val="24"/>
          <w:szCs w:val="24"/>
        </w:rPr>
        <w:t>levada a registro</w:t>
      </w:r>
      <w:proofErr w:type="gramEnd"/>
      <w:r w:rsidRPr="005A62C9">
        <w:rPr>
          <w:rFonts w:ascii="Calibri" w:hAnsi="Calibri"/>
          <w:sz w:val="24"/>
          <w:szCs w:val="24"/>
        </w:rPr>
        <w:t>, às exclusivas expensas do beneficiário.</w:t>
      </w:r>
      <w:r>
        <w:rPr>
          <w:rFonts w:ascii="Calibri" w:hAnsi="Calibri"/>
          <w:sz w:val="24"/>
          <w:szCs w:val="24"/>
        </w:rPr>
        <w:t xml:space="preserve"> </w:t>
      </w:r>
    </w:p>
    <w:p w:rsidR="007D51DD" w:rsidRDefault="007D51DD" w:rsidP="007D51D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§ 1º A concessão prevista no “caput” deste artigo poderá ser transferida a terceiros, às exclusivas expensas do beneficiário, mediante prévia notificação e expressa autorização da </w:t>
      </w:r>
      <w:r w:rsidR="00FA4955" w:rsidRPr="00FA4955">
        <w:rPr>
          <w:rFonts w:ascii="Calibri" w:hAnsi="Calibri"/>
          <w:bCs/>
          <w:sz w:val="24"/>
          <w:szCs w:val="24"/>
          <w:shd w:val="clear" w:color="auto" w:fill="FFFFFF"/>
        </w:rPr>
        <w:t>Comissão Municipal de Indicação, Análise e Gestão da Demanda</w:t>
      </w:r>
      <w:r>
        <w:rPr>
          <w:rFonts w:ascii="Calibri" w:hAnsi="Calibri"/>
          <w:sz w:val="24"/>
          <w:szCs w:val="24"/>
        </w:rPr>
        <w:t>.</w:t>
      </w:r>
    </w:p>
    <w:p w:rsidR="007D51DD" w:rsidRDefault="007D51DD" w:rsidP="007D51D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§ 2º Ato do Poder Executivo fixará os requisitos para que ocorra a transferência prevista no § 1º deste artigo, dentre os quais constará:</w:t>
      </w:r>
    </w:p>
    <w:p w:rsidR="007D51DD" w:rsidRDefault="007D51DD" w:rsidP="007D51D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 – </w:t>
      </w:r>
      <w:r>
        <w:rPr>
          <w:rFonts w:ascii="Calibri" w:hAnsi="Calibri"/>
          <w:sz w:val="24"/>
          <w:szCs w:val="24"/>
          <w:shd w:val="clear" w:color="auto" w:fill="FFFFFF"/>
        </w:rPr>
        <w:t>c</w:t>
      </w:r>
      <w:r w:rsidRPr="00CC116C">
        <w:rPr>
          <w:rFonts w:ascii="Calibri" w:hAnsi="Calibri"/>
          <w:bCs/>
          <w:sz w:val="24"/>
          <w:szCs w:val="24"/>
          <w:shd w:val="clear" w:color="auto" w:fill="FFFFFF"/>
        </w:rPr>
        <w:t>ertidão negativa de imóveis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em nome </w:t>
      </w:r>
      <w:r>
        <w:rPr>
          <w:rFonts w:ascii="Calibri" w:hAnsi="Calibri"/>
          <w:sz w:val="24"/>
          <w:szCs w:val="24"/>
        </w:rPr>
        <w:t xml:space="preserve">dos terceiros e seus cônjuges ou companheiros; </w:t>
      </w:r>
      <w:proofErr w:type="gramStart"/>
      <w:r>
        <w:rPr>
          <w:rFonts w:ascii="Calibri" w:hAnsi="Calibri"/>
          <w:sz w:val="24"/>
          <w:szCs w:val="24"/>
        </w:rPr>
        <w:t>e</w:t>
      </w:r>
      <w:proofErr w:type="gramEnd"/>
    </w:p>
    <w:p w:rsidR="007D51DD" w:rsidRDefault="007D51DD" w:rsidP="007D51D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II – demais diretrizes para perpetuar a finalidade social do imóvel pertencente ao Programa instituído por esta lei.</w:t>
      </w:r>
    </w:p>
    <w:p w:rsidR="00CC5057" w:rsidRDefault="00CC5057" w:rsidP="001D2ABC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A134F5" w:rsidRPr="00CC5057" w:rsidRDefault="00A134F5" w:rsidP="00A134F5">
      <w:pPr>
        <w:spacing w:before="120" w:after="120" w:line="360" w:lineRule="auto"/>
        <w:jc w:val="center"/>
        <w:rPr>
          <w:rFonts w:ascii="Calibri" w:hAnsi="Calibri"/>
          <w:caps/>
          <w:sz w:val="24"/>
          <w:szCs w:val="24"/>
          <w:shd w:val="clear" w:color="auto" w:fill="FFFFFF"/>
        </w:rPr>
      </w:pPr>
      <w:r w:rsidRPr="00CC5057">
        <w:rPr>
          <w:rFonts w:ascii="Calibri" w:hAnsi="Calibri"/>
          <w:sz w:val="24"/>
          <w:szCs w:val="24"/>
          <w:shd w:val="clear" w:color="auto" w:fill="FFFFFF"/>
        </w:rPr>
        <w:t>C</w:t>
      </w:r>
      <w:r w:rsidR="008834D5" w:rsidRPr="00CC5057">
        <w:rPr>
          <w:rFonts w:ascii="Calibri" w:hAnsi="Calibri"/>
          <w:sz w:val="24"/>
          <w:szCs w:val="24"/>
          <w:shd w:val="clear" w:color="auto" w:fill="FFFFFF"/>
        </w:rPr>
        <w:t>APÍTULO</w:t>
      </w:r>
      <w:r w:rsidRPr="00CC5057">
        <w:rPr>
          <w:rFonts w:ascii="Calibri" w:hAnsi="Calibri"/>
          <w:sz w:val="24"/>
          <w:szCs w:val="24"/>
          <w:shd w:val="clear" w:color="auto" w:fill="FFFFFF"/>
        </w:rPr>
        <w:t> </w:t>
      </w:r>
      <w:r w:rsidR="002F2336">
        <w:rPr>
          <w:rFonts w:ascii="Calibri" w:hAnsi="Calibri"/>
          <w:caps/>
          <w:sz w:val="24"/>
          <w:szCs w:val="24"/>
          <w:shd w:val="clear" w:color="auto" w:fill="FFFFFF"/>
        </w:rPr>
        <w:t>VII</w:t>
      </w:r>
      <w:r w:rsidRPr="00CC5057">
        <w:rPr>
          <w:rFonts w:ascii="Calibri" w:hAnsi="Calibri"/>
          <w:caps/>
          <w:sz w:val="24"/>
          <w:szCs w:val="24"/>
          <w:shd w:val="clear" w:color="auto" w:fill="FFFFFF"/>
        </w:rPr>
        <w:br/>
        <w:t>DO ISS</w:t>
      </w:r>
      <w:r w:rsidR="004E5FAC" w:rsidRPr="00CC5057">
        <w:rPr>
          <w:rFonts w:ascii="Calibri" w:hAnsi="Calibri"/>
          <w:caps/>
          <w:sz w:val="24"/>
          <w:szCs w:val="24"/>
          <w:shd w:val="clear" w:color="auto" w:fill="FFFFFF"/>
        </w:rPr>
        <w:t>QN</w:t>
      </w:r>
    </w:p>
    <w:p w:rsidR="00157CD3" w:rsidRDefault="00A134F5" w:rsidP="00A134F5">
      <w:pPr>
        <w:spacing w:before="120" w:after="120" w:line="360" w:lineRule="auto"/>
        <w:ind w:firstLine="709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 w:rsidRPr="00AA0C0A">
        <w:rPr>
          <w:rStyle w:val="Forte"/>
          <w:rFonts w:ascii="Calibri" w:hAnsi="Calibri" w:cs="Calibri"/>
          <w:sz w:val="24"/>
          <w:szCs w:val="24"/>
        </w:rPr>
        <w:t>Art.</w:t>
      </w:r>
      <w:r w:rsidR="008834D5">
        <w:rPr>
          <w:rStyle w:val="Forte"/>
          <w:rFonts w:ascii="Calibri" w:hAnsi="Calibri" w:cs="Calibri"/>
          <w:sz w:val="24"/>
          <w:szCs w:val="24"/>
        </w:rPr>
        <w:t xml:space="preserve"> </w:t>
      </w:r>
      <w:r w:rsidR="007468E3">
        <w:rPr>
          <w:rStyle w:val="Forte"/>
          <w:rFonts w:ascii="Calibri" w:hAnsi="Calibri" w:cs="Calibri"/>
          <w:sz w:val="24"/>
          <w:szCs w:val="24"/>
        </w:rPr>
        <w:t>1</w:t>
      </w:r>
      <w:r w:rsidR="001A77E7">
        <w:rPr>
          <w:rStyle w:val="Forte"/>
          <w:rFonts w:ascii="Calibri" w:hAnsi="Calibri" w:cs="Calibri"/>
          <w:sz w:val="24"/>
          <w:szCs w:val="24"/>
        </w:rPr>
        <w:t>8</w:t>
      </w:r>
      <w:r w:rsidR="00DC340D">
        <w:rPr>
          <w:rStyle w:val="Forte"/>
          <w:rFonts w:ascii="Calibri" w:hAnsi="Calibri" w:cs="Calibri"/>
          <w:sz w:val="24"/>
          <w:szCs w:val="24"/>
        </w:rPr>
        <w:t>.</w:t>
      </w:r>
      <w:r w:rsidR="00C17BD4">
        <w:rPr>
          <w:rStyle w:val="Forte"/>
          <w:rFonts w:ascii="Calibri" w:hAnsi="Calibri" w:cs="Calibri"/>
          <w:sz w:val="24"/>
          <w:szCs w:val="24"/>
        </w:rPr>
        <w:t xml:space="preserve"> 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Considerando </w:t>
      </w:r>
      <w:r w:rsidR="005A02AA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que </w:t>
      </w:r>
      <w:r w:rsidR="00814AB6">
        <w:rPr>
          <w:rStyle w:val="Forte"/>
          <w:rFonts w:ascii="Calibri" w:hAnsi="Calibri" w:cs="Calibri"/>
          <w:b w:val="0"/>
          <w:sz w:val="24"/>
          <w:szCs w:val="24"/>
        </w:rPr>
        <w:t>o P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>rograma</w:t>
      </w:r>
      <w:r w:rsidR="005A02AA" w:rsidRPr="00AA0C0A">
        <w:rPr>
          <w:rFonts w:ascii="Calibri" w:hAnsi="Calibri" w:cs="Arial"/>
          <w:sz w:val="24"/>
          <w:szCs w:val="24"/>
          <w:shd w:val="clear" w:color="auto" w:fill="FFFFFF"/>
        </w:rPr>
        <w:t xml:space="preserve"> conta com um processo de autoconstrução ou mutirão 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>para a produção de unidade habitacional</w:t>
      </w:r>
      <w:r w:rsidR="005A02AA" w:rsidRPr="00AA0C0A">
        <w:rPr>
          <w:rStyle w:val="Forte"/>
          <w:rFonts w:ascii="Calibri" w:hAnsi="Calibri" w:cs="Calibri"/>
          <w:b w:val="0"/>
          <w:sz w:val="24"/>
          <w:szCs w:val="24"/>
        </w:rPr>
        <w:t>,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1D70B4">
        <w:rPr>
          <w:rStyle w:val="Forte"/>
          <w:rFonts w:ascii="Calibri" w:hAnsi="Calibri" w:cs="Calibri"/>
          <w:b w:val="0"/>
          <w:sz w:val="24"/>
          <w:szCs w:val="24"/>
        </w:rPr>
        <w:t xml:space="preserve">com área construída de até </w:t>
      </w:r>
      <w:smartTag w:uri="urn:schemas-microsoft-com:office:smarttags" w:element="metricconverter">
        <w:smartTagPr>
          <w:attr w:name="ProductID" w:val="69 m²"/>
        </w:smartTagPr>
        <w:r w:rsidR="001D70B4">
          <w:rPr>
            <w:rStyle w:val="Forte"/>
            <w:rFonts w:ascii="Calibri" w:hAnsi="Calibri" w:cs="Calibri"/>
            <w:b w:val="0"/>
            <w:sz w:val="24"/>
            <w:szCs w:val="24"/>
          </w:rPr>
          <w:t>69</w:t>
        </w:r>
        <w:r w:rsidR="00814AB6">
          <w:rPr>
            <w:rStyle w:val="Forte"/>
            <w:rFonts w:ascii="Calibri" w:hAnsi="Calibri" w:cs="Calibri"/>
            <w:b w:val="0"/>
            <w:sz w:val="24"/>
            <w:szCs w:val="24"/>
          </w:rPr>
          <w:t xml:space="preserve"> </w:t>
        </w:r>
        <w:r w:rsidR="001D70B4">
          <w:rPr>
            <w:rStyle w:val="Forte"/>
            <w:rFonts w:ascii="Calibri" w:hAnsi="Calibri" w:cs="Calibri"/>
            <w:b w:val="0"/>
            <w:sz w:val="24"/>
            <w:szCs w:val="24"/>
          </w:rPr>
          <w:t>m²</w:t>
        </w:r>
      </w:smartTag>
      <w:r w:rsidR="001D70B4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814AB6">
        <w:rPr>
          <w:rStyle w:val="Forte"/>
          <w:rFonts w:ascii="Calibri" w:hAnsi="Calibri" w:cs="Calibri"/>
          <w:b w:val="0"/>
          <w:sz w:val="24"/>
          <w:szCs w:val="24"/>
        </w:rPr>
        <w:t xml:space="preserve">(sessenta e nove metros quadrados), 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>fica</w:t>
      </w:r>
      <w:r w:rsidR="00FA7E1D">
        <w:rPr>
          <w:rStyle w:val="Forte"/>
          <w:rFonts w:ascii="Calibri" w:hAnsi="Calibri" w:cs="Calibri"/>
          <w:b w:val="0"/>
          <w:sz w:val="24"/>
          <w:szCs w:val="24"/>
        </w:rPr>
        <w:t>rá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1D70B4">
        <w:rPr>
          <w:rStyle w:val="Forte"/>
          <w:rFonts w:ascii="Calibri" w:hAnsi="Calibri" w:cs="Calibri"/>
          <w:b w:val="0"/>
          <w:sz w:val="24"/>
          <w:szCs w:val="24"/>
        </w:rPr>
        <w:t xml:space="preserve">o beneficiário 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isento do pagamento do </w:t>
      </w:r>
      <w:r w:rsidR="00DC340D">
        <w:rPr>
          <w:rStyle w:val="Forte"/>
          <w:rFonts w:ascii="Calibri" w:hAnsi="Calibri" w:cs="Calibri"/>
          <w:b w:val="0"/>
          <w:sz w:val="24"/>
          <w:szCs w:val="24"/>
        </w:rPr>
        <w:t>Imposto sobre Serviços de Qualquer Natureza (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>ISS</w:t>
      </w:r>
      <w:r w:rsidR="004E5FAC">
        <w:rPr>
          <w:rStyle w:val="Forte"/>
          <w:rFonts w:ascii="Calibri" w:hAnsi="Calibri" w:cs="Calibri"/>
          <w:b w:val="0"/>
          <w:sz w:val="24"/>
          <w:szCs w:val="24"/>
        </w:rPr>
        <w:t>QN</w:t>
      </w:r>
      <w:r w:rsidR="00DC340D">
        <w:rPr>
          <w:rStyle w:val="Forte"/>
          <w:rFonts w:ascii="Calibri" w:hAnsi="Calibri" w:cs="Calibri"/>
          <w:b w:val="0"/>
          <w:sz w:val="24"/>
          <w:szCs w:val="24"/>
        </w:rPr>
        <w:t>)</w:t>
      </w:r>
      <w:r w:rsidR="004E5FAC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DC340D">
        <w:rPr>
          <w:rStyle w:val="Forte"/>
          <w:rFonts w:ascii="Calibri" w:hAnsi="Calibri" w:cs="Calibri"/>
          <w:b w:val="0"/>
          <w:sz w:val="24"/>
          <w:szCs w:val="24"/>
        </w:rPr>
        <w:t xml:space="preserve">incidente sobre serviços </w:t>
      </w:r>
      <w:r w:rsidR="00FA7E1D">
        <w:rPr>
          <w:rStyle w:val="Forte"/>
          <w:rFonts w:ascii="Calibri" w:hAnsi="Calibri" w:cs="Calibri"/>
          <w:b w:val="0"/>
          <w:sz w:val="24"/>
          <w:szCs w:val="24"/>
        </w:rPr>
        <w:t>da respectiva</w:t>
      </w:r>
      <w:r w:rsidR="004E5FAC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DC340D">
        <w:rPr>
          <w:rStyle w:val="Forte"/>
          <w:rFonts w:ascii="Calibri" w:hAnsi="Calibri" w:cs="Calibri"/>
          <w:b w:val="0"/>
          <w:sz w:val="24"/>
          <w:szCs w:val="24"/>
        </w:rPr>
        <w:t>c</w:t>
      </w:r>
      <w:r w:rsidR="004E5FAC">
        <w:rPr>
          <w:rStyle w:val="Forte"/>
          <w:rFonts w:ascii="Calibri" w:hAnsi="Calibri" w:cs="Calibri"/>
          <w:b w:val="0"/>
          <w:sz w:val="24"/>
          <w:szCs w:val="24"/>
        </w:rPr>
        <w:t xml:space="preserve">onstrução </w:t>
      </w:r>
      <w:r w:rsidR="00DC340D">
        <w:rPr>
          <w:rStyle w:val="Forte"/>
          <w:rFonts w:ascii="Calibri" w:hAnsi="Calibri" w:cs="Calibri"/>
          <w:b w:val="0"/>
          <w:sz w:val="24"/>
          <w:szCs w:val="24"/>
        </w:rPr>
        <w:t>c</w:t>
      </w:r>
      <w:r w:rsidR="004E5FAC">
        <w:rPr>
          <w:rStyle w:val="Forte"/>
          <w:rFonts w:ascii="Calibri" w:hAnsi="Calibri" w:cs="Calibri"/>
          <w:b w:val="0"/>
          <w:sz w:val="24"/>
          <w:szCs w:val="24"/>
        </w:rPr>
        <w:t>ivil</w:t>
      </w:r>
      <w:r w:rsidR="005A02AA" w:rsidRPr="009563C0">
        <w:rPr>
          <w:rStyle w:val="Forte"/>
          <w:rFonts w:ascii="Calibri" w:hAnsi="Calibri" w:cs="Calibri"/>
          <w:b w:val="0"/>
          <w:sz w:val="24"/>
          <w:szCs w:val="24"/>
        </w:rPr>
        <w:t>.</w:t>
      </w:r>
      <w:r w:rsidR="005A02AA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</w:p>
    <w:p w:rsidR="00DC340D" w:rsidRPr="00AA0C0A" w:rsidRDefault="00DC340D" w:rsidP="00A134F5">
      <w:pPr>
        <w:spacing w:before="120" w:after="120" w:line="360" w:lineRule="auto"/>
        <w:ind w:firstLine="709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</w:p>
    <w:p w:rsidR="00A134F5" w:rsidRPr="00DC340D" w:rsidRDefault="008834D5" w:rsidP="00A134F5">
      <w:pPr>
        <w:spacing w:before="120" w:after="120" w:line="360" w:lineRule="auto"/>
        <w:jc w:val="center"/>
        <w:rPr>
          <w:rFonts w:ascii="Calibri" w:hAnsi="Calibri"/>
          <w:caps/>
          <w:sz w:val="24"/>
          <w:szCs w:val="24"/>
          <w:shd w:val="clear" w:color="auto" w:fill="FFFFFF"/>
        </w:rPr>
      </w:pPr>
      <w:r w:rsidRPr="00DC340D">
        <w:rPr>
          <w:rFonts w:ascii="Calibri" w:hAnsi="Calibri"/>
          <w:sz w:val="24"/>
          <w:szCs w:val="24"/>
          <w:shd w:val="clear" w:color="auto" w:fill="FFFFFF"/>
        </w:rPr>
        <w:t>CAPÍTULO</w:t>
      </w:r>
      <w:r w:rsidR="00A134F5" w:rsidRPr="00DC340D">
        <w:rPr>
          <w:rFonts w:ascii="Calibri" w:hAnsi="Calibri"/>
          <w:sz w:val="24"/>
          <w:szCs w:val="24"/>
          <w:shd w:val="clear" w:color="auto" w:fill="FFFFFF"/>
        </w:rPr>
        <w:t> </w:t>
      </w:r>
      <w:r w:rsidR="007468E3">
        <w:rPr>
          <w:rFonts w:ascii="Calibri" w:hAnsi="Calibri"/>
          <w:caps/>
          <w:sz w:val="24"/>
          <w:szCs w:val="24"/>
          <w:shd w:val="clear" w:color="auto" w:fill="FFFFFF"/>
        </w:rPr>
        <w:t>VIII</w:t>
      </w:r>
      <w:r w:rsidR="00A134F5" w:rsidRPr="00DC340D">
        <w:rPr>
          <w:rFonts w:ascii="Calibri" w:hAnsi="Calibri"/>
          <w:caps/>
          <w:sz w:val="24"/>
          <w:szCs w:val="24"/>
          <w:shd w:val="clear" w:color="auto" w:fill="FFFFFF"/>
        </w:rPr>
        <w:br/>
        <w:t>dos deveres do beneficiário</w:t>
      </w:r>
    </w:p>
    <w:p w:rsidR="00157CD3" w:rsidRPr="00AA0C0A" w:rsidRDefault="00A134F5" w:rsidP="00A134F5">
      <w:pPr>
        <w:spacing w:before="120" w:after="120" w:line="360" w:lineRule="auto"/>
        <w:ind w:firstLine="708"/>
        <w:jc w:val="both"/>
        <w:rPr>
          <w:rFonts w:ascii="Calibri" w:hAnsi="Calibri"/>
          <w:b/>
          <w:sz w:val="24"/>
          <w:szCs w:val="24"/>
        </w:rPr>
      </w:pPr>
      <w:r w:rsidRPr="00AA0C0A">
        <w:rPr>
          <w:rStyle w:val="Forte"/>
          <w:rFonts w:ascii="Calibri" w:hAnsi="Calibri" w:cs="Calibri"/>
          <w:sz w:val="24"/>
          <w:szCs w:val="24"/>
        </w:rPr>
        <w:t xml:space="preserve">Art. </w:t>
      </w:r>
      <w:r w:rsidR="00787FF5">
        <w:rPr>
          <w:rStyle w:val="Forte"/>
          <w:rFonts w:ascii="Calibri" w:hAnsi="Calibri" w:cs="Calibri"/>
          <w:sz w:val="24"/>
          <w:szCs w:val="24"/>
        </w:rPr>
        <w:t>19</w:t>
      </w:r>
      <w:r w:rsidR="00DC340D">
        <w:rPr>
          <w:rStyle w:val="Forte"/>
          <w:rFonts w:ascii="Calibri" w:hAnsi="Calibri" w:cs="Calibri"/>
          <w:sz w:val="24"/>
          <w:szCs w:val="24"/>
        </w:rPr>
        <w:t>.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5A02AA" w:rsidRPr="00AA0C0A">
        <w:rPr>
          <w:rStyle w:val="Forte"/>
          <w:rFonts w:ascii="Calibri" w:hAnsi="Calibri" w:cs="Calibri"/>
          <w:b w:val="0"/>
          <w:sz w:val="24"/>
          <w:szCs w:val="24"/>
        </w:rPr>
        <w:t>São deveres do beneficiário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>:</w:t>
      </w:r>
    </w:p>
    <w:p w:rsidR="00157CD3" w:rsidRPr="00AA0C0A" w:rsidRDefault="002B426B" w:rsidP="00A134F5">
      <w:pPr>
        <w:spacing w:before="120" w:after="120" w:line="360" w:lineRule="auto"/>
        <w:ind w:firstLine="708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>
        <w:rPr>
          <w:rStyle w:val="Forte"/>
          <w:rFonts w:ascii="Calibri" w:hAnsi="Calibri" w:cs="Calibri"/>
          <w:b w:val="0"/>
          <w:sz w:val="24"/>
          <w:szCs w:val="24"/>
        </w:rPr>
        <w:t xml:space="preserve">I </w:t>
      </w:r>
      <w:r w:rsidR="00DC340D">
        <w:rPr>
          <w:rStyle w:val="Forte"/>
          <w:rFonts w:ascii="Calibri" w:hAnsi="Calibri" w:cs="Calibri"/>
          <w:b w:val="0"/>
          <w:sz w:val="24"/>
          <w:szCs w:val="24"/>
        </w:rPr>
        <w:t>–</w:t>
      </w:r>
      <w:r w:rsidR="00D1407C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5A02AA" w:rsidRPr="00AA0C0A">
        <w:rPr>
          <w:rStyle w:val="Forte"/>
          <w:rFonts w:ascii="Calibri" w:hAnsi="Calibri" w:cs="Calibri"/>
          <w:b w:val="0"/>
          <w:sz w:val="24"/>
          <w:szCs w:val="24"/>
        </w:rPr>
        <w:t>assinar</w:t>
      </w:r>
      <w:r w:rsidR="00545EEB">
        <w:rPr>
          <w:rStyle w:val="Forte"/>
          <w:rFonts w:ascii="Calibri" w:hAnsi="Calibri" w:cs="Calibri"/>
          <w:b w:val="0"/>
          <w:sz w:val="24"/>
          <w:szCs w:val="24"/>
        </w:rPr>
        <w:t xml:space="preserve"> e cumprir o</w:t>
      </w:r>
      <w:r w:rsidR="00D1407C" w:rsidRPr="00D1407C">
        <w:rPr>
          <w:rFonts w:ascii="Calibri" w:hAnsi="Calibri"/>
          <w:sz w:val="24"/>
          <w:szCs w:val="24"/>
        </w:rPr>
        <w:t xml:space="preserve"> </w:t>
      </w:r>
      <w:r w:rsidR="00D1407C">
        <w:rPr>
          <w:rFonts w:ascii="Calibri" w:hAnsi="Calibri"/>
          <w:bCs/>
          <w:sz w:val="24"/>
          <w:szCs w:val="24"/>
          <w:shd w:val="clear" w:color="auto" w:fill="FFFFFF"/>
        </w:rPr>
        <w:t>Termo de Permissão de Uso do Imóvel</w:t>
      </w:r>
      <w:r w:rsidR="00D1407C">
        <w:rPr>
          <w:rStyle w:val="Forte"/>
          <w:rFonts w:ascii="Calibri" w:hAnsi="Calibri" w:cs="Calibri"/>
          <w:b w:val="0"/>
          <w:sz w:val="24"/>
          <w:szCs w:val="24"/>
        </w:rPr>
        <w:t xml:space="preserve"> e </w:t>
      </w:r>
      <w:proofErr w:type="gramStart"/>
      <w:r w:rsidR="00D1407C">
        <w:rPr>
          <w:rStyle w:val="Forte"/>
          <w:rFonts w:ascii="Calibri" w:hAnsi="Calibri" w:cs="Calibri"/>
          <w:b w:val="0"/>
          <w:sz w:val="24"/>
          <w:szCs w:val="24"/>
        </w:rPr>
        <w:t xml:space="preserve">o </w:t>
      </w:r>
      <w:r w:rsidR="00D1407C">
        <w:rPr>
          <w:rFonts w:ascii="Calibri" w:hAnsi="Calibri"/>
          <w:sz w:val="24"/>
          <w:szCs w:val="24"/>
        </w:rPr>
        <w:t>C</w:t>
      </w:r>
      <w:r w:rsidR="00D1407C" w:rsidRPr="00AA0C0A">
        <w:rPr>
          <w:rFonts w:ascii="Calibri" w:hAnsi="Calibri"/>
          <w:sz w:val="24"/>
          <w:szCs w:val="24"/>
        </w:rPr>
        <w:t xml:space="preserve">ontrato de </w:t>
      </w:r>
      <w:r w:rsidR="00D1407C">
        <w:rPr>
          <w:rFonts w:ascii="Calibri" w:hAnsi="Calibri"/>
          <w:sz w:val="24"/>
          <w:szCs w:val="24"/>
        </w:rPr>
        <w:t>C</w:t>
      </w:r>
      <w:r w:rsidR="00D1407C" w:rsidRPr="00AA0C0A">
        <w:rPr>
          <w:rFonts w:ascii="Calibri" w:hAnsi="Calibri"/>
          <w:sz w:val="24"/>
          <w:szCs w:val="24"/>
        </w:rPr>
        <w:t xml:space="preserve">oncessão </w:t>
      </w:r>
      <w:r w:rsidR="00D1407C">
        <w:rPr>
          <w:rFonts w:ascii="Calibri" w:hAnsi="Calibri"/>
          <w:sz w:val="24"/>
          <w:szCs w:val="24"/>
        </w:rPr>
        <w:t>do Direito Real de Uso</w:t>
      </w:r>
      <w:r w:rsidR="00545EEB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7468E3">
        <w:rPr>
          <w:rStyle w:val="Forte"/>
          <w:rFonts w:ascii="Calibri" w:hAnsi="Calibri" w:cs="Calibri"/>
          <w:b w:val="0"/>
          <w:sz w:val="24"/>
          <w:szCs w:val="24"/>
        </w:rPr>
        <w:t>previstos nesta lei</w:t>
      </w:r>
      <w:r w:rsidR="00787FF5">
        <w:rPr>
          <w:rStyle w:val="Forte"/>
          <w:rFonts w:ascii="Calibri" w:hAnsi="Calibri" w:cs="Calibri"/>
          <w:b w:val="0"/>
          <w:sz w:val="24"/>
          <w:szCs w:val="24"/>
        </w:rPr>
        <w:t xml:space="preserve"> complementar</w:t>
      </w:r>
      <w:proofErr w:type="gramEnd"/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; </w:t>
      </w:r>
    </w:p>
    <w:p w:rsidR="00157CD3" w:rsidRPr="00AA0C0A" w:rsidRDefault="005A02AA" w:rsidP="00A134F5">
      <w:pPr>
        <w:spacing w:before="120" w:after="120" w:line="360" w:lineRule="auto"/>
        <w:ind w:firstLine="708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II </w:t>
      </w:r>
      <w:r w:rsidR="00DC340D">
        <w:rPr>
          <w:rStyle w:val="Forte"/>
          <w:rFonts w:ascii="Calibri" w:hAnsi="Calibri" w:cs="Calibri"/>
          <w:b w:val="0"/>
          <w:sz w:val="24"/>
          <w:szCs w:val="24"/>
        </w:rPr>
        <w:t>–</w:t>
      </w:r>
      <w:r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 escolher</w:t>
      </w:r>
      <w:r w:rsidR="00DC340D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Pr="00AA0C0A">
        <w:rPr>
          <w:rStyle w:val="Forte"/>
          <w:rFonts w:ascii="Calibri" w:hAnsi="Calibri" w:cs="Calibri"/>
          <w:b w:val="0"/>
          <w:sz w:val="24"/>
          <w:szCs w:val="24"/>
        </w:rPr>
        <w:t>o projeto h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abitacional </w:t>
      </w:r>
      <w:r w:rsidRPr="00AA0C0A">
        <w:rPr>
          <w:rStyle w:val="Forte"/>
          <w:rFonts w:ascii="Calibri" w:hAnsi="Calibri" w:cs="Calibri"/>
          <w:b w:val="0"/>
          <w:sz w:val="24"/>
          <w:szCs w:val="24"/>
        </w:rPr>
        <w:t>d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entre os ofertados pela </w:t>
      </w:r>
      <w:r w:rsidR="00DC340D">
        <w:rPr>
          <w:rFonts w:ascii="Calibri" w:hAnsi="Calibri"/>
          <w:sz w:val="24"/>
          <w:szCs w:val="24"/>
        </w:rPr>
        <w:t>Coordenadoria Executiva de Habitação</w:t>
      </w:r>
      <w:r w:rsidR="002B426B">
        <w:rPr>
          <w:rStyle w:val="Forte"/>
          <w:rFonts w:ascii="Calibri" w:hAnsi="Calibri" w:cs="Calibri"/>
          <w:b w:val="0"/>
          <w:sz w:val="24"/>
          <w:szCs w:val="24"/>
        </w:rPr>
        <w:t>,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2B426B">
        <w:rPr>
          <w:rStyle w:val="Forte"/>
          <w:rFonts w:ascii="Calibri" w:hAnsi="Calibri" w:cs="Calibri"/>
          <w:b w:val="0"/>
          <w:sz w:val="24"/>
          <w:szCs w:val="24"/>
        </w:rPr>
        <w:t>acatando orientações</w:t>
      </w:r>
      <w:r w:rsidR="00545EEB">
        <w:rPr>
          <w:rStyle w:val="Forte"/>
          <w:rFonts w:ascii="Calibri" w:hAnsi="Calibri" w:cs="Calibri"/>
          <w:b w:val="0"/>
          <w:sz w:val="24"/>
          <w:szCs w:val="24"/>
        </w:rPr>
        <w:t xml:space="preserve"> da assessoria técnica, principalmente quando se tratar de projetos de Conjuntos Re</w:t>
      </w:r>
      <w:r w:rsidR="002B426B">
        <w:rPr>
          <w:rStyle w:val="Forte"/>
          <w:rFonts w:ascii="Calibri" w:hAnsi="Calibri" w:cs="Calibri"/>
          <w:b w:val="0"/>
          <w:sz w:val="24"/>
          <w:szCs w:val="24"/>
        </w:rPr>
        <w:t>sidenciais de Interesse Social;</w:t>
      </w:r>
    </w:p>
    <w:p w:rsidR="00157CD3" w:rsidRPr="00AA0C0A" w:rsidRDefault="00157CD3" w:rsidP="00A134F5">
      <w:pPr>
        <w:spacing w:before="120" w:after="120" w:line="360" w:lineRule="auto"/>
        <w:ind w:firstLine="708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 w:rsidRPr="00AA0C0A">
        <w:rPr>
          <w:rStyle w:val="Forte"/>
          <w:rFonts w:ascii="Calibri" w:hAnsi="Calibri" w:cs="Calibri"/>
          <w:b w:val="0"/>
          <w:sz w:val="24"/>
          <w:szCs w:val="24"/>
        </w:rPr>
        <w:lastRenderedPageBreak/>
        <w:t>III</w:t>
      </w:r>
      <w:r w:rsidR="002B426B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DC340D">
        <w:rPr>
          <w:rStyle w:val="Forte"/>
          <w:rFonts w:ascii="Calibri" w:hAnsi="Calibri" w:cs="Calibri"/>
          <w:b w:val="0"/>
          <w:sz w:val="24"/>
          <w:szCs w:val="24"/>
        </w:rPr>
        <w:t>–</w:t>
      </w:r>
      <w:r w:rsidR="005A02AA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 c</w:t>
      </w:r>
      <w:r w:rsidRPr="00AA0C0A">
        <w:rPr>
          <w:rStyle w:val="Forte"/>
          <w:rFonts w:ascii="Calibri" w:hAnsi="Calibri" w:cs="Calibri"/>
          <w:b w:val="0"/>
          <w:sz w:val="24"/>
          <w:szCs w:val="24"/>
        </w:rPr>
        <w:t>umprir</w:t>
      </w:r>
      <w:r w:rsidR="00DC340D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Pr="00AA0C0A">
        <w:rPr>
          <w:rStyle w:val="Forte"/>
          <w:rFonts w:ascii="Calibri" w:hAnsi="Calibri" w:cs="Calibri"/>
          <w:b w:val="0"/>
          <w:sz w:val="24"/>
          <w:szCs w:val="24"/>
        </w:rPr>
        <w:t>as normas estabelecidas</w:t>
      </w:r>
      <w:r w:rsidR="005A02AA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 por esta </w:t>
      </w:r>
      <w:r w:rsidR="00DC340D">
        <w:rPr>
          <w:rStyle w:val="Forte"/>
          <w:rFonts w:ascii="Calibri" w:hAnsi="Calibri" w:cs="Calibri"/>
          <w:b w:val="0"/>
          <w:sz w:val="24"/>
          <w:szCs w:val="24"/>
        </w:rPr>
        <w:t>l</w:t>
      </w:r>
      <w:r w:rsidR="005A02AA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ei </w:t>
      </w:r>
      <w:r w:rsidR="00787FF5">
        <w:rPr>
          <w:rStyle w:val="Forte"/>
          <w:rFonts w:ascii="Calibri" w:hAnsi="Calibri" w:cs="Calibri"/>
          <w:b w:val="0"/>
          <w:sz w:val="24"/>
          <w:szCs w:val="24"/>
        </w:rPr>
        <w:t xml:space="preserve">complementar </w:t>
      </w:r>
      <w:r w:rsidR="005A02AA" w:rsidRPr="00AA0C0A">
        <w:rPr>
          <w:rStyle w:val="Forte"/>
          <w:rFonts w:ascii="Calibri" w:hAnsi="Calibri" w:cs="Calibri"/>
          <w:b w:val="0"/>
          <w:sz w:val="24"/>
          <w:szCs w:val="24"/>
        </w:rPr>
        <w:t>e</w:t>
      </w:r>
      <w:r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 pelo </w:t>
      </w:r>
      <w:r w:rsidR="00544A9B">
        <w:rPr>
          <w:rStyle w:val="Forte"/>
          <w:rFonts w:ascii="Calibri" w:hAnsi="Calibri" w:cs="Calibri"/>
          <w:b w:val="0"/>
          <w:sz w:val="24"/>
          <w:szCs w:val="24"/>
        </w:rPr>
        <w:t>P</w:t>
      </w:r>
      <w:r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rograma </w:t>
      </w:r>
      <w:r w:rsidR="00544A9B">
        <w:rPr>
          <w:rStyle w:val="Forte"/>
          <w:rFonts w:ascii="Calibri" w:hAnsi="Calibri" w:cs="Calibri"/>
          <w:b w:val="0"/>
          <w:sz w:val="24"/>
          <w:szCs w:val="24"/>
        </w:rPr>
        <w:t xml:space="preserve">Municipal </w:t>
      </w:r>
      <w:r w:rsidRPr="00AA0C0A">
        <w:rPr>
          <w:rStyle w:val="Forte"/>
          <w:rFonts w:ascii="Calibri" w:hAnsi="Calibri" w:cs="Calibri"/>
          <w:b w:val="0"/>
          <w:sz w:val="24"/>
          <w:szCs w:val="24"/>
        </w:rPr>
        <w:t>de Moradia Econômica;</w:t>
      </w:r>
    </w:p>
    <w:p w:rsidR="00157CD3" w:rsidRPr="00AA0C0A" w:rsidRDefault="005A02AA" w:rsidP="00A134F5">
      <w:pPr>
        <w:spacing w:before="120" w:after="120" w:line="360" w:lineRule="auto"/>
        <w:ind w:firstLine="708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 w:rsidRPr="00AA0C0A">
        <w:rPr>
          <w:rStyle w:val="Forte"/>
          <w:rFonts w:ascii="Calibri" w:hAnsi="Calibri" w:cs="Calibri"/>
          <w:b w:val="0"/>
          <w:sz w:val="24"/>
          <w:szCs w:val="24"/>
        </w:rPr>
        <w:t>I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V </w:t>
      </w:r>
      <w:r w:rsidR="00DC340D">
        <w:rPr>
          <w:rStyle w:val="Forte"/>
          <w:rFonts w:ascii="Calibri" w:hAnsi="Calibri" w:cs="Calibri"/>
          <w:b w:val="0"/>
          <w:sz w:val="24"/>
          <w:szCs w:val="24"/>
        </w:rPr>
        <w:t>–</w:t>
      </w:r>
      <w:r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 u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>tilizar</w:t>
      </w:r>
      <w:r w:rsidR="00DC340D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>o imóvel</w:t>
      </w:r>
      <w:r w:rsidR="00157CD3" w:rsidRPr="00AA0C0A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para fins </w:t>
      </w:r>
      <w:r w:rsidRPr="00AA0C0A">
        <w:rPr>
          <w:rStyle w:val="Forte"/>
          <w:rFonts w:ascii="Calibri" w:hAnsi="Calibri" w:cs="Calibri"/>
          <w:b w:val="0"/>
          <w:sz w:val="24"/>
          <w:szCs w:val="24"/>
        </w:rPr>
        <w:t>h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>abitacionais</w:t>
      </w:r>
      <w:r w:rsidR="00C17BD4">
        <w:rPr>
          <w:rStyle w:val="Forte"/>
          <w:rFonts w:ascii="Calibri" w:hAnsi="Calibri" w:cs="Calibri"/>
          <w:b w:val="0"/>
          <w:sz w:val="24"/>
          <w:szCs w:val="24"/>
        </w:rPr>
        <w:t xml:space="preserve"> do beneficiário e sua família, não podendo</w:t>
      </w:r>
      <w:r w:rsidR="00D1407C">
        <w:rPr>
          <w:rStyle w:val="Forte"/>
          <w:rFonts w:ascii="Calibri" w:hAnsi="Calibri" w:cs="Calibri"/>
          <w:b w:val="0"/>
          <w:sz w:val="24"/>
          <w:szCs w:val="24"/>
        </w:rPr>
        <w:t xml:space="preserve">, na vigência do </w:t>
      </w:r>
      <w:r w:rsidR="00D1407C">
        <w:rPr>
          <w:rFonts w:ascii="Calibri" w:hAnsi="Calibri"/>
          <w:bCs/>
          <w:sz w:val="24"/>
          <w:szCs w:val="24"/>
          <w:shd w:val="clear" w:color="auto" w:fill="FFFFFF"/>
        </w:rPr>
        <w:t>Termo de Permissão de Uso do Imóvel ou do Contrato de Concessão de Direito Real de Uso previsto no “caput” do art. 14 desta</w:t>
      </w:r>
      <w:r w:rsidR="00F345D9">
        <w:rPr>
          <w:rFonts w:ascii="Calibri" w:hAnsi="Calibri"/>
          <w:bCs/>
          <w:sz w:val="24"/>
          <w:szCs w:val="24"/>
          <w:shd w:val="clear" w:color="auto" w:fill="FFFFFF"/>
        </w:rPr>
        <w:t xml:space="preserve"> lei</w:t>
      </w:r>
      <w:r w:rsidR="00D1407C">
        <w:rPr>
          <w:rFonts w:ascii="Calibri" w:hAnsi="Calibri"/>
          <w:bCs/>
          <w:sz w:val="24"/>
          <w:szCs w:val="24"/>
          <w:shd w:val="clear" w:color="auto" w:fill="FFFFFF"/>
        </w:rPr>
        <w:t>,</w:t>
      </w:r>
      <w:r w:rsidR="00C17BD4">
        <w:rPr>
          <w:rStyle w:val="Forte"/>
          <w:rFonts w:ascii="Calibri" w:hAnsi="Calibri" w:cs="Calibri"/>
          <w:b w:val="0"/>
          <w:sz w:val="24"/>
          <w:szCs w:val="24"/>
        </w:rPr>
        <w:t xml:space="preserve"> abandonar, ceder, alugar ou vender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>;</w:t>
      </w:r>
    </w:p>
    <w:p w:rsidR="00157CD3" w:rsidRPr="00AA0C0A" w:rsidRDefault="00787FF5" w:rsidP="00A134F5">
      <w:pPr>
        <w:spacing w:before="120" w:after="120" w:line="360" w:lineRule="auto"/>
        <w:ind w:firstLine="708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>
        <w:rPr>
          <w:rStyle w:val="Forte"/>
          <w:rFonts w:ascii="Calibri" w:hAnsi="Calibri" w:cs="Calibri"/>
          <w:b w:val="0"/>
          <w:sz w:val="24"/>
          <w:szCs w:val="24"/>
        </w:rPr>
        <w:t>V</w:t>
      </w:r>
      <w:r w:rsidR="002B426B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DC340D">
        <w:rPr>
          <w:rStyle w:val="Forte"/>
          <w:rFonts w:ascii="Calibri" w:hAnsi="Calibri" w:cs="Calibri"/>
          <w:b w:val="0"/>
          <w:sz w:val="24"/>
          <w:szCs w:val="24"/>
        </w:rPr>
        <w:t>–</w:t>
      </w:r>
      <w:r w:rsidR="005A02AA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 z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>elar</w:t>
      </w:r>
      <w:r w:rsidR="00DC340D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pelo terreno, </w:t>
      </w:r>
      <w:r w:rsidR="005A02AA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pela 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construção e </w:t>
      </w:r>
      <w:r w:rsidR="005A02AA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pela </w:t>
      </w:r>
      <w:r w:rsidR="00157CD3" w:rsidRPr="00AA0C0A">
        <w:rPr>
          <w:rStyle w:val="Forte"/>
          <w:rFonts w:ascii="Calibri" w:hAnsi="Calibri" w:cs="Calibri"/>
          <w:b w:val="0"/>
          <w:sz w:val="24"/>
          <w:szCs w:val="24"/>
        </w:rPr>
        <w:t>infraestrutura urbana pública instalada;</w:t>
      </w:r>
      <w:r w:rsidR="00DC340D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proofErr w:type="gramStart"/>
      <w:r w:rsidR="00DC340D">
        <w:rPr>
          <w:rStyle w:val="Forte"/>
          <w:rFonts w:ascii="Calibri" w:hAnsi="Calibri" w:cs="Calibri"/>
          <w:b w:val="0"/>
          <w:sz w:val="24"/>
          <w:szCs w:val="24"/>
        </w:rPr>
        <w:t>e</w:t>
      </w:r>
      <w:proofErr w:type="gramEnd"/>
    </w:p>
    <w:p w:rsidR="00157CD3" w:rsidRDefault="00157CD3" w:rsidP="005A02AA">
      <w:pPr>
        <w:spacing w:before="120" w:after="120" w:line="360" w:lineRule="auto"/>
        <w:ind w:firstLine="708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 w:rsidRPr="00AA0C0A">
        <w:rPr>
          <w:rStyle w:val="Forte"/>
          <w:rFonts w:ascii="Calibri" w:hAnsi="Calibri" w:cs="Calibri"/>
          <w:b w:val="0"/>
          <w:sz w:val="24"/>
          <w:szCs w:val="24"/>
        </w:rPr>
        <w:t>VI</w:t>
      </w:r>
      <w:r w:rsidR="002B426B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DC340D">
        <w:rPr>
          <w:rStyle w:val="Forte"/>
          <w:rFonts w:ascii="Calibri" w:hAnsi="Calibri" w:cs="Calibri"/>
          <w:b w:val="0"/>
          <w:sz w:val="24"/>
          <w:szCs w:val="24"/>
        </w:rPr>
        <w:t>–</w:t>
      </w:r>
      <w:r w:rsidR="005A02AA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 zelar</w:t>
      </w:r>
      <w:r w:rsidR="00DC340D">
        <w:rPr>
          <w:rStyle w:val="Forte"/>
          <w:rFonts w:ascii="Calibri" w:hAnsi="Calibri" w:cs="Calibri"/>
          <w:b w:val="0"/>
          <w:sz w:val="24"/>
          <w:szCs w:val="24"/>
        </w:rPr>
        <w:t xml:space="preserve"> </w:t>
      </w:r>
      <w:r w:rsidR="005A02AA" w:rsidRPr="00AA0C0A">
        <w:rPr>
          <w:rStyle w:val="Forte"/>
          <w:rFonts w:ascii="Calibri" w:hAnsi="Calibri" w:cs="Calibri"/>
          <w:b w:val="0"/>
          <w:sz w:val="24"/>
          <w:szCs w:val="24"/>
        </w:rPr>
        <w:t>pelos relacionamentos com</w:t>
      </w:r>
      <w:r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 a v</w:t>
      </w:r>
      <w:r w:rsidR="005A02AA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izinhança e com o </w:t>
      </w:r>
      <w:r w:rsidR="00544A9B">
        <w:rPr>
          <w:rStyle w:val="Forte"/>
          <w:rFonts w:ascii="Calibri" w:hAnsi="Calibri" w:cs="Calibri"/>
          <w:b w:val="0"/>
          <w:sz w:val="24"/>
          <w:szCs w:val="24"/>
        </w:rPr>
        <w:t>p</w:t>
      </w:r>
      <w:r w:rsidR="005A02AA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oder </w:t>
      </w:r>
      <w:r w:rsidR="00544A9B">
        <w:rPr>
          <w:rStyle w:val="Forte"/>
          <w:rFonts w:ascii="Calibri" w:hAnsi="Calibri" w:cs="Calibri"/>
          <w:b w:val="0"/>
          <w:sz w:val="24"/>
          <w:szCs w:val="24"/>
        </w:rPr>
        <w:t>p</w:t>
      </w:r>
      <w:r w:rsidR="005A02AA" w:rsidRPr="00AA0C0A">
        <w:rPr>
          <w:rStyle w:val="Forte"/>
          <w:rFonts w:ascii="Calibri" w:hAnsi="Calibri" w:cs="Calibri"/>
          <w:b w:val="0"/>
          <w:sz w:val="24"/>
          <w:szCs w:val="24"/>
        </w:rPr>
        <w:t>úblico</w:t>
      </w:r>
      <w:r w:rsidRPr="00AA0C0A">
        <w:rPr>
          <w:rStyle w:val="Forte"/>
          <w:rFonts w:ascii="Calibri" w:hAnsi="Calibri" w:cs="Calibri"/>
          <w:b w:val="0"/>
          <w:sz w:val="24"/>
          <w:szCs w:val="24"/>
        </w:rPr>
        <w:t>.</w:t>
      </w:r>
    </w:p>
    <w:p w:rsidR="00F345D9" w:rsidRDefault="00F345D9" w:rsidP="005A02AA">
      <w:pPr>
        <w:spacing w:before="120" w:after="120" w:line="360" w:lineRule="auto"/>
        <w:ind w:firstLine="708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  <w:r w:rsidRPr="00F345D9">
        <w:rPr>
          <w:rStyle w:val="Forte"/>
          <w:rFonts w:ascii="Calibri" w:hAnsi="Calibri" w:cs="Calibri"/>
          <w:sz w:val="24"/>
          <w:szCs w:val="24"/>
        </w:rPr>
        <w:t>Parágrafo único.</w:t>
      </w:r>
      <w:r>
        <w:rPr>
          <w:rStyle w:val="Forte"/>
          <w:rFonts w:ascii="Calibri" w:hAnsi="Calibri" w:cs="Calibri"/>
          <w:b w:val="0"/>
          <w:sz w:val="24"/>
          <w:szCs w:val="24"/>
        </w:rPr>
        <w:t xml:space="preserve"> Ao beneficiário é garantida, respeitados os ditames desta lei, a transferência do imóvel </w:t>
      </w:r>
      <w:r w:rsidRPr="00F345D9">
        <w:rPr>
          <w:rStyle w:val="Forte"/>
          <w:rFonts w:ascii="Calibri" w:hAnsi="Calibri" w:cs="Calibri"/>
          <w:b w:val="0"/>
          <w:sz w:val="24"/>
          <w:szCs w:val="24"/>
        </w:rPr>
        <w:t xml:space="preserve">por sucessão hereditária ou meação, </w:t>
      </w:r>
      <w:r>
        <w:rPr>
          <w:rStyle w:val="Forte"/>
          <w:rFonts w:ascii="Calibri" w:hAnsi="Calibri" w:cs="Calibri"/>
          <w:b w:val="0"/>
          <w:sz w:val="24"/>
          <w:szCs w:val="24"/>
        </w:rPr>
        <w:t>notificada a Coordenadoria Executiva de Habitação</w:t>
      </w:r>
      <w:r w:rsidRPr="00F345D9">
        <w:rPr>
          <w:rStyle w:val="Forte"/>
          <w:rFonts w:ascii="Calibri" w:hAnsi="Calibri" w:cs="Calibri"/>
          <w:b w:val="0"/>
          <w:sz w:val="24"/>
          <w:szCs w:val="24"/>
        </w:rPr>
        <w:t>.</w:t>
      </w:r>
    </w:p>
    <w:p w:rsidR="00DC340D" w:rsidRPr="00AA0C0A" w:rsidRDefault="00DC340D" w:rsidP="005A02AA">
      <w:pPr>
        <w:spacing w:before="120" w:after="120" w:line="360" w:lineRule="auto"/>
        <w:ind w:firstLine="708"/>
        <w:jc w:val="both"/>
        <w:rPr>
          <w:rStyle w:val="Forte"/>
          <w:rFonts w:ascii="Calibri" w:hAnsi="Calibri" w:cs="Calibri"/>
          <w:b w:val="0"/>
          <w:sz w:val="24"/>
          <w:szCs w:val="24"/>
        </w:rPr>
      </w:pPr>
    </w:p>
    <w:p w:rsidR="005A02AA" w:rsidRPr="00DC340D" w:rsidRDefault="00127CE2" w:rsidP="005A02AA">
      <w:pPr>
        <w:spacing w:before="120" w:after="120" w:line="360" w:lineRule="auto"/>
        <w:jc w:val="center"/>
        <w:rPr>
          <w:rFonts w:ascii="Calibri" w:hAnsi="Calibri"/>
          <w:caps/>
          <w:sz w:val="24"/>
          <w:szCs w:val="24"/>
          <w:shd w:val="clear" w:color="auto" w:fill="FFFFFF"/>
        </w:rPr>
      </w:pPr>
      <w:r w:rsidRPr="00DC340D">
        <w:rPr>
          <w:rFonts w:ascii="Calibri" w:hAnsi="Calibri"/>
          <w:sz w:val="24"/>
          <w:szCs w:val="24"/>
          <w:shd w:val="clear" w:color="auto" w:fill="FFFFFF"/>
        </w:rPr>
        <w:t>C</w:t>
      </w:r>
      <w:r w:rsidR="008834D5" w:rsidRPr="00DC340D">
        <w:rPr>
          <w:rFonts w:ascii="Calibri" w:hAnsi="Calibri"/>
          <w:sz w:val="24"/>
          <w:szCs w:val="24"/>
          <w:shd w:val="clear" w:color="auto" w:fill="FFFFFF"/>
        </w:rPr>
        <w:t>APÍTULO</w:t>
      </w:r>
      <w:r w:rsidR="005A02AA" w:rsidRPr="00DC340D">
        <w:rPr>
          <w:rFonts w:ascii="Calibri" w:hAnsi="Calibri"/>
          <w:sz w:val="24"/>
          <w:szCs w:val="24"/>
          <w:shd w:val="clear" w:color="auto" w:fill="FFFFFF"/>
        </w:rPr>
        <w:t> </w:t>
      </w:r>
      <w:r w:rsidR="00544A9B">
        <w:rPr>
          <w:rFonts w:ascii="Calibri" w:hAnsi="Calibri"/>
          <w:sz w:val="24"/>
          <w:szCs w:val="24"/>
          <w:shd w:val="clear" w:color="auto" w:fill="FFFFFF"/>
        </w:rPr>
        <w:t>IX</w:t>
      </w:r>
      <w:r w:rsidR="005A02AA" w:rsidRPr="00DC340D">
        <w:rPr>
          <w:rFonts w:ascii="Calibri" w:hAnsi="Calibri"/>
          <w:caps/>
          <w:sz w:val="24"/>
          <w:szCs w:val="24"/>
          <w:shd w:val="clear" w:color="auto" w:fill="FFFFFF"/>
        </w:rPr>
        <w:br/>
        <w:t>d</w:t>
      </w:r>
      <w:r w:rsidR="000B3AE5" w:rsidRPr="00DC340D">
        <w:rPr>
          <w:rFonts w:ascii="Calibri" w:hAnsi="Calibri"/>
          <w:caps/>
          <w:sz w:val="24"/>
          <w:szCs w:val="24"/>
          <w:shd w:val="clear" w:color="auto" w:fill="FFFFFF"/>
        </w:rPr>
        <w:t>AS CONDIÇÕES PARA A EXTINÇÃO DA CONCESSÃO</w:t>
      </w:r>
    </w:p>
    <w:p w:rsidR="000B3AE5" w:rsidRPr="00AA0C0A" w:rsidRDefault="000B3AE5" w:rsidP="000B3AE5">
      <w:pPr>
        <w:spacing w:before="120" w:after="120" w:line="360" w:lineRule="auto"/>
        <w:ind w:firstLine="69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A0C0A">
        <w:rPr>
          <w:rStyle w:val="Forte"/>
          <w:rFonts w:ascii="Calibri" w:hAnsi="Calibri" w:cs="Calibri"/>
          <w:sz w:val="24"/>
          <w:szCs w:val="24"/>
        </w:rPr>
        <w:t>Art. 2</w:t>
      </w:r>
      <w:r w:rsidR="00787FF5">
        <w:rPr>
          <w:rStyle w:val="Forte"/>
          <w:rFonts w:ascii="Calibri" w:hAnsi="Calibri" w:cs="Calibri"/>
          <w:sz w:val="24"/>
          <w:szCs w:val="24"/>
        </w:rPr>
        <w:t>0</w:t>
      </w:r>
      <w:r w:rsidR="00DC340D">
        <w:rPr>
          <w:rStyle w:val="Forte"/>
          <w:rFonts w:ascii="Calibri" w:hAnsi="Calibri" w:cs="Calibri"/>
          <w:sz w:val="24"/>
          <w:szCs w:val="24"/>
        </w:rPr>
        <w:t>.</w:t>
      </w:r>
      <w:r w:rsidR="00127CE2" w:rsidRPr="00AA0C0A">
        <w:rPr>
          <w:rStyle w:val="Forte"/>
          <w:rFonts w:ascii="Calibri" w:hAnsi="Calibri" w:cs="Calibri"/>
          <w:sz w:val="24"/>
          <w:szCs w:val="24"/>
        </w:rPr>
        <w:t xml:space="preserve"> 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>Constituem motivos para a extinção da concessão:</w:t>
      </w:r>
    </w:p>
    <w:p w:rsidR="00157CD3" w:rsidRPr="00AA0C0A" w:rsidRDefault="00157CD3" w:rsidP="000B3AE5">
      <w:pPr>
        <w:spacing w:before="120" w:after="120" w:line="360" w:lineRule="auto"/>
        <w:ind w:firstLine="69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A0C0A">
        <w:rPr>
          <w:rFonts w:ascii="Calibri" w:hAnsi="Calibri"/>
          <w:sz w:val="24"/>
          <w:szCs w:val="24"/>
          <w:shd w:val="clear" w:color="auto" w:fill="FFFFFF"/>
        </w:rPr>
        <w:t xml:space="preserve">I </w:t>
      </w:r>
      <w:r w:rsidR="00DC340D">
        <w:rPr>
          <w:rFonts w:ascii="Calibri" w:hAnsi="Calibri"/>
          <w:sz w:val="24"/>
          <w:szCs w:val="24"/>
          <w:shd w:val="clear" w:color="auto" w:fill="FFFFFF"/>
        </w:rPr>
        <w:t>–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 xml:space="preserve"> má</w:t>
      </w:r>
      <w:r w:rsidR="00DC340D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>conservação ou abandono do bem imóvel;</w:t>
      </w:r>
    </w:p>
    <w:p w:rsidR="00157CD3" w:rsidRPr="00AA0C0A" w:rsidRDefault="00157CD3" w:rsidP="000B3AE5">
      <w:pPr>
        <w:spacing w:before="120" w:after="120" w:line="360" w:lineRule="auto"/>
        <w:ind w:firstLine="69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A0C0A">
        <w:rPr>
          <w:rFonts w:ascii="Calibri" w:hAnsi="Calibri"/>
          <w:sz w:val="24"/>
          <w:szCs w:val="24"/>
          <w:shd w:val="clear" w:color="auto" w:fill="FFFFFF"/>
        </w:rPr>
        <w:t>II</w:t>
      </w:r>
      <w:r w:rsidR="000B3AE5" w:rsidRPr="00AA0C0A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DC340D">
        <w:rPr>
          <w:rFonts w:ascii="Calibri" w:hAnsi="Calibri"/>
          <w:sz w:val="24"/>
          <w:szCs w:val="24"/>
          <w:shd w:val="clear" w:color="auto" w:fill="FFFFFF"/>
        </w:rPr>
        <w:t>–</w:t>
      </w:r>
      <w:r w:rsidR="000B3AE5" w:rsidRPr="00AA0C0A">
        <w:rPr>
          <w:rFonts w:ascii="Calibri" w:hAnsi="Calibri"/>
          <w:sz w:val="24"/>
          <w:szCs w:val="24"/>
          <w:shd w:val="clear" w:color="auto" w:fill="FFFFFF"/>
        </w:rPr>
        <w:t xml:space="preserve"> n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>ão</w:t>
      </w:r>
      <w:r w:rsidR="00DC340D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>utiliza</w:t>
      </w:r>
      <w:r w:rsidR="000B3AE5" w:rsidRPr="00AA0C0A">
        <w:rPr>
          <w:rFonts w:ascii="Calibri" w:hAnsi="Calibri"/>
          <w:sz w:val="24"/>
          <w:szCs w:val="24"/>
          <w:shd w:val="clear" w:color="auto" w:fill="FFFFFF"/>
        </w:rPr>
        <w:t>ção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0B3AE5" w:rsidRPr="00AA0C0A">
        <w:rPr>
          <w:rFonts w:ascii="Calibri" w:hAnsi="Calibri"/>
          <w:sz w:val="24"/>
          <w:szCs w:val="24"/>
          <w:shd w:val="clear" w:color="auto" w:fill="FFFFFF"/>
        </w:rPr>
        <w:t>d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 xml:space="preserve">o lote para fins </w:t>
      </w:r>
      <w:r w:rsidR="00544A9B">
        <w:rPr>
          <w:rFonts w:ascii="Calibri" w:hAnsi="Calibri"/>
          <w:sz w:val="24"/>
          <w:szCs w:val="24"/>
          <w:shd w:val="clear" w:color="auto" w:fill="FFFFFF"/>
        </w:rPr>
        <w:t xml:space="preserve">de uso e ocupação </w:t>
      </w:r>
      <w:r w:rsidR="000B3AE5" w:rsidRPr="00AA0C0A">
        <w:rPr>
          <w:rFonts w:ascii="Calibri" w:hAnsi="Calibri"/>
          <w:sz w:val="24"/>
          <w:szCs w:val="24"/>
          <w:shd w:val="clear" w:color="auto" w:fill="FFFFFF"/>
        </w:rPr>
        <w:t xml:space="preserve">da família </w:t>
      </w:r>
      <w:r w:rsidR="002F55C0">
        <w:rPr>
          <w:rFonts w:ascii="Calibri" w:hAnsi="Calibri"/>
          <w:sz w:val="24"/>
          <w:szCs w:val="24"/>
          <w:shd w:val="clear" w:color="auto" w:fill="FFFFFF"/>
        </w:rPr>
        <w:t>permissionária ou concessionária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 xml:space="preserve">; </w:t>
      </w:r>
    </w:p>
    <w:p w:rsidR="00C17BD4" w:rsidRDefault="001D4DBA" w:rsidP="000B3AE5">
      <w:pPr>
        <w:spacing w:before="120" w:after="120" w:line="360" w:lineRule="auto"/>
        <w:ind w:firstLine="697"/>
        <w:jc w:val="both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III </w:t>
      </w:r>
      <w:r w:rsidR="00DC340D">
        <w:rPr>
          <w:rFonts w:ascii="Calibri" w:hAnsi="Calibri"/>
          <w:sz w:val="24"/>
          <w:szCs w:val="24"/>
          <w:shd w:val="clear" w:color="auto" w:fill="FFFFFF"/>
        </w:rPr>
        <w:t>–</w:t>
      </w:r>
      <w:r w:rsidR="000B3AE5" w:rsidRPr="00AA0C0A">
        <w:rPr>
          <w:rFonts w:ascii="Calibri" w:hAnsi="Calibri"/>
          <w:sz w:val="24"/>
          <w:szCs w:val="24"/>
          <w:shd w:val="clear" w:color="auto" w:fill="FFFFFF"/>
        </w:rPr>
        <w:t xml:space="preserve"> n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>ão</w:t>
      </w:r>
      <w:r w:rsidR="00DC340D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0B3AE5" w:rsidRPr="00AA0C0A">
        <w:rPr>
          <w:rFonts w:ascii="Calibri" w:hAnsi="Calibri"/>
          <w:sz w:val="24"/>
          <w:szCs w:val="24"/>
          <w:shd w:val="clear" w:color="auto" w:fill="FFFFFF"/>
        </w:rPr>
        <w:t>ocupação d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>o imóvel n</w:t>
      </w:r>
      <w:r w:rsidR="000B3AE5" w:rsidRPr="00AA0C0A">
        <w:rPr>
          <w:rFonts w:ascii="Calibri" w:hAnsi="Calibri"/>
          <w:sz w:val="24"/>
          <w:szCs w:val="24"/>
          <w:shd w:val="clear" w:color="auto" w:fill="FFFFFF"/>
        </w:rPr>
        <w:t xml:space="preserve">os prazos estabelecidos nesta </w:t>
      </w:r>
      <w:r w:rsidR="00DC340D">
        <w:rPr>
          <w:rFonts w:ascii="Calibri" w:hAnsi="Calibri"/>
          <w:sz w:val="24"/>
          <w:szCs w:val="24"/>
          <w:shd w:val="clear" w:color="auto" w:fill="FFFFFF"/>
        </w:rPr>
        <w:t>l</w:t>
      </w:r>
      <w:r w:rsidR="000B3AE5" w:rsidRPr="00AA0C0A">
        <w:rPr>
          <w:rFonts w:ascii="Calibri" w:hAnsi="Calibri"/>
          <w:sz w:val="24"/>
          <w:szCs w:val="24"/>
          <w:shd w:val="clear" w:color="auto" w:fill="FFFFFF"/>
        </w:rPr>
        <w:t>ei</w:t>
      </w:r>
      <w:r w:rsidR="00C17BD4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C17BD4" w:rsidRPr="00AA0C0A">
        <w:rPr>
          <w:rFonts w:ascii="Calibri" w:hAnsi="Calibri"/>
          <w:sz w:val="24"/>
          <w:szCs w:val="24"/>
          <w:shd w:val="clear" w:color="auto" w:fill="FFFFFF"/>
        </w:rPr>
        <w:t xml:space="preserve">sem a devida </w:t>
      </w:r>
      <w:r w:rsidR="00DC340D">
        <w:rPr>
          <w:rFonts w:ascii="Calibri" w:hAnsi="Calibri"/>
          <w:sz w:val="24"/>
          <w:szCs w:val="24"/>
          <w:shd w:val="clear" w:color="auto" w:fill="FFFFFF"/>
        </w:rPr>
        <w:t xml:space="preserve">e motivada </w:t>
      </w:r>
      <w:r w:rsidR="00C17BD4" w:rsidRPr="00AA0C0A">
        <w:rPr>
          <w:rFonts w:ascii="Calibri" w:hAnsi="Calibri"/>
          <w:sz w:val="24"/>
          <w:szCs w:val="24"/>
          <w:shd w:val="clear" w:color="auto" w:fill="FFFFFF"/>
        </w:rPr>
        <w:t xml:space="preserve">comunicação, nos termos desta </w:t>
      </w:r>
      <w:r w:rsidR="00DC340D">
        <w:rPr>
          <w:rFonts w:ascii="Calibri" w:hAnsi="Calibri"/>
          <w:sz w:val="24"/>
          <w:szCs w:val="24"/>
          <w:shd w:val="clear" w:color="auto" w:fill="FFFFFF"/>
        </w:rPr>
        <w:t>l</w:t>
      </w:r>
      <w:r w:rsidR="00C17BD4" w:rsidRPr="00AA0C0A">
        <w:rPr>
          <w:rFonts w:ascii="Calibri" w:hAnsi="Calibri"/>
          <w:sz w:val="24"/>
          <w:szCs w:val="24"/>
          <w:shd w:val="clear" w:color="auto" w:fill="FFFFFF"/>
        </w:rPr>
        <w:t>ei;</w:t>
      </w:r>
      <w:r w:rsidR="00D1648B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proofErr w:type="gramStart"/>
      <w:r w:rsidR="00D1648B">
        <w:rPr>
          <w:rFonts w:ascii="Calibri" w:hAnsi="Calibri"/>
          <w:sz w:val="24"/>
          <w:szCs w:val="24"/>
          <w:shd w:val="clear" w:color="auto" w:fill="FFFFFF"/>
        </w:rPr>
        <w:t>ou</w:t>
      </w:r>
      <w:proofErr w:type="gramEnd"/>
    </w:p>
    <w:p w:rsidR="00157CD3" w:rsidRPr="00AA0C0A" w:rsidRDefault="00157CD3" w:rsidP="000B3AE5">
      <w:pPr>
        <w:spacing w:before="120" w:after="120" w:line="360" w:lineRule="auto"/>
        <w:ind w:firstLine="697"/>
        <w:jc w:val="both"/>
        <w:rPr>
          <w:rFonts w:ascii="Calibri" w:hAnsi="Calibri"/>
          <w:b/>
          <w:sz w:val="24"/>
          <w:szCs w:val="24"/>
          <w:shd w:val="clear" w:color="auto" w:fill="FFFFFF"/>
        </w:rPr>
      </w:pPr>
      <w:r w:rsidRPr="00AA0C0A">
        <w:rPr>
          <w:rFonts w:ascii="Calibri" w:hAnsi="Calibri"/>
          <w:sz w:val="24"/>
          <w:szCs w:val="24"/>
          <w:shd w:val="clear" w:color="auto" w:fill="FFFFFF"/>
        </w:rPr>
        <w:t xml:space="preserve">IV </w:t>
      </w:r>
      <w:r w:rsidR="00DC340D">
        <w:rPr>
          <w:rFonts w:ascii="Calibri" w:hAnsi="Calibri"/>
          <w:sz w:val="24"/>
          <w:szCs w:val="24"/>
          <w:shd w:val="clear" w:color="auto" w:fill="FFFFFF"/>
        </w:rPr>
        <w:t>–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 xml:space="preserve"> deixar</w:t>
      </w:r>
      <w:r w:rsidR="00DC340D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 xml:space="preserve">de responder pelos pagamentos e tributos que incidam ou venham a incidir sobre o imóvel sem a devida comunicação, </w:t>
      </w:r>
      <w:r w:rsidR="000B3AE5" w:rsidRPr="00AA0C0A">
        <w:rPr>
          <w:rFonts w:ascii="Calibri" w:hAnsi="Calibri"/>
          <w:sz w:val="24"/>
          <w:szCs w:val="24"/>
          <w:shd w:val="clear" w:color="auto" w:fill="FFFFFF"/>
        </w:rPr>
        <w:t xml:space="preserve">nos termos desta </w:t>
      </w:r>
      <w:r w:rsidR="00544A9B">
        <w:rPr>
          <w:rFonts w:ascii="Calibri" w:hAnsi="Calibri"/>
          <w:sz w:val="24"/>
          <w:szCs w:val="24"/>
          <w:shd w:val="clear" w:color="auto" w:fill="FFFFFF"/>
        </w:rPr>
        <w:t>l</w:t>
      </w:r>
      <w:r w:rsidR="000B3AE5" w:rsidRPr="00AA0C0A">
        <w:rPr>
          <w:rFonts w:ascii="Calibri" w:hAnsi="Calibri"/>
          <w:sz w:val="24"/>
          <w:szCs w:val="24"/>
          <w:shd w:val="clear" w:color="auto" w:fill="FFFFFF"/>
        </w:rPr>
        <w:t>ei</w:t>
      </w:r>
      <w:r w:rsidR="00D1648B">
        <w:rPr>
          <w:rFonts w:ascii="Calibri" w:hAnsi="Calibri"/>
          <w:sz w:val="24"/>
          <w:szCs w:val="24"/>
          <w:shd w:val="clear" w:color="auto" w:fill="FFFFFF"/>
        </w:rPr>
        <w:t xml:space="preserve"> complementar.</w:t>
      </w:r>
    </w:p>
    <w:p w:rsidR="005E181C" w:rsidRDefault="00D916FF" w:rsidP="000B3AE5">
      <w:pPr>
        <w:spacing w:before="120" w:after="120" w:line="360" w:lineRule="auto"/>
        <w:ind w:firstLine="69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D916FF">
        <w:rPr>
          <w:rFonts w:ascii="Calibri" w:hAnsi="Calibri"/>
          <w:b/>
          <w:sz w:val="24"/>
          <w:szCs w:val="24"/>
          <w:shd w:val="clear" w:color="auto" w:fill="FFFFFF"/>
        </w:rPr>
        <w:t xml:space="preserve">Parágrafo único. </w:t>
      </w:r>
      <w:r w:rsidR="00D1460E">
        <w:rPr>
          <w:rFonts w:ascii="Calibri" w:hAnsi="Calibri"/>
          <w:sz w:val="24"/>
          <w:szCs w:val="24"/>
          <w:shd w:val="clear" w:color="auto" w:fill="FFFFFF"/>
        </w:rPr>
        <w:t>Se, durante o prazo do “caput” do art. 1</w:t>
      </w:r>
      <w:r w:rsidR="007D51DD">
        <w:rPr>
          <w:rFonts w:ascii="Calibri" w:hAnsi="Calibri"/>
          <w:sz w:val="24"/>
          <w:szCs w:val="24"/>
          <w:shd w:val="clear" w:color="auto" w:fill="FFFFFF"/>
        </w:rPr>
        <w:t>4</w:t>
      </w:r>
      <w:r w:rsidR="00D1460E">
        <w:rPr>
          <w:rFonts w:ascii="Calibri" w:hAnsi="Calibri"/>
          <w:sz w:val="24"/>
          <w:szCs w:val="24"/>
          <w:shd w:val="clear" w:color="auto" w:fill="FFFFFF"/>
        </w:rPr>
        <w:t xml:space="preserve"> desta</w:t>
      </w:r>
      <w:r w:rsidR="007D51DD">
        <w:rPr>
          <w:rFonts w:ascii="Calibri" w:hAnsi="Calibri"/>
          <w:sz w:val="24"/>
          <w:szCs w:val="24"/>
          <w:shd w:val="clear" w:color="auto" w:fill="FFFFFF"/>
        </w:rPr>
        <w:t xml:space="preserve"> lei</w:t>
      </w:r>
      <w:r w:rsidR="00D1460E">
        <w:rPr>
          <w:rFonts w:ascii="Calibri" w:hAnsi="Calibri"/>
          <w:sz w:val="24"/>
          <w:szCs w:val="24"/>
          <w:shd w:val="clear" w:color="auto" w:fill="FFFFFF"/>
        </w:rPr>
        <w:t xml:space="preserve">, o beneficiário necessitar se ausentar do Município para fins de trabalho ou tratamento de saúde, devidamente comprovados, 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será possível a transmissão da posse do imóvel ao Município, </w:t>
      </w:r>
      <w:r w:rsidR="001D4DBA">
        <w:rPr>
          <w:rFonts w:ascii="Calibri" w:hAnsi="Calibri"/>
          <w:sz w:val="24"/>
          <w:szCs w:val="24"/>
          <w:shd w:val="clear" w:color="auto" w:fill="FFFFFF"/>
        </w:rPr>
        <w:lastRenderedPageBreak/>
        <w:t xml:space="preserve">que </w:t>
      </w:r>
      <w:r w:rsidR="00544A9B">
        <w:rPr>
          <w:rFonts w:ascii="Calibri" w:hAnsi="Calibri"/>
          <w:sz w:val="24"/>
          <w:szCs w:val="24"/>
          <w:shd w:val="clear" w:color="auto" w:fill="FFFFFF"/>
        </w:rPr>
        <w:t>a</w:t>
      </w:r>
      <w:r w:rsidR="001D4DBA">
        <w:rPr>
          <w:rFonts w:ascii="Calibri" w:hAnsi="Calibri"/>
          <w:sz w:val="24"/>
          <w:szCs w:val="24"/>
          <w:shd w:val="clear" w:color="auto" w:fill="FFFFFF"/>
        </w:rPr>
        <w:t xml:space="preserve"> destinará ao Programa de Locação Social</w:t>
      </w:r>
      <w:r w:rsidR="00C17BD4">
        <w:rPr>
          <w:rFonts w:ascii="Calibri" w:hAnsi="Calibri"/>
          <w:sz w:val="24"/>
          <w:szCs w:val="24"/>
          <w:shd w:val="clear" w:color="auto" w:fill="FFFFFF"/>
        </w:rPr>
        <w:t xml:space="preserve">, garantindo ao beneficiário </w:t>
      </w:r>
      <w:proofErr w:type="gramStart"/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 xml:space="preserve">o valor </w:t>
      </w:r>
      <w:r w:rsidR="007936D7">
        <w:rPr>
          <w:rFonts w:ascii="Calibri" w:hAnsi="Calibri"/>
          <w:sz w:val="24"/>
          <w:szCs w:val="24"/>
          <w:shd w:val="clear" w:color="auto" w:fill="FFFFFF"/>
        </w:rPr>
        <w:t xml:space="preserve">referente 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>do aluguel</w:t>
      </w:r>
      <w:r w:rsidR="001D4DBA">
        <w:rPr>
          <w:rFonts w:ascii="Calibri" w:hAnsi="Calibri"/>
          <w:sz w:val="24"/>
          <w:szCs w:val="24"/>
          <w:shd w:val="clear" w:color="auto" w:fill="FFFFFF"/>
        </w:rPr>
        <w:t>,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 xml:space="preserve"> descontad</w:t>
      </w:r>
      <w:r w:rsidR="001D4DBA">
        <w:rPr>
          <w:rFonts w:ascii="Calibri" w:hAnsi="Calibri"/>
          <w:sz w:val="24"/>
          <w:szCs w:val="24"/>
          <w:shd w:val="clear" w:color="auto" w:fill="FFFFFF"/>
        </w:rPr>
        <w:t>a</w:t>
      </w:r>
      <w:proofErr w:type="gramEnd"/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 xml:space="preserve"> a prestação devida mensalmente. </w:t>
      </w:r>
    </w:p>
    <w:p w:rsidR="000B3AE5" w:rsidRPr="00AA0C0A" w:rsidRDefault="000B3AE5" w:rsidP="000B3AE5">
      <w:pPr>
        <w:spacing w:before="120" w:after="120" w:line="360" w:lineRule="auto"/>
        <w:ind w:firstLine="697"/>
        <w:jc w:val="both"/>
        <w:rPr>
          <w:rFonts w:ascii="Calibri" w:hAnsi="Calibri"/>
          <w:sz w:val="24"/>
          <w:szCs w:val="24"/>
        </w:rPr>
      </w:pPr>
      <w:r w:rsidRPr="00AA0C0A">
        <w:rPr>
          <w:rStyle w:val="Forte"/>
          <w:rFonts w:ascii="Calibri" w:hAnsi="Calibri" w:cs="Calibri"/>
          <w:sz w:val="24"/>
          <w:szCs w:val="24"/>
        </w:rPr>
        <w:t>Art. 2</w:t>
      </w:r>
      <w:r w:rsidR="00787FF5">
        <w:rPr>
          <w:rStyle w:val="Forte"/>
          <w:rFonts w:ascii="Calibri" w:hAnsi="Calibri" w:cs="Calibri"/>
          <w:sz w:val="24"/>
          <w:szCs w:val="24"/>
        </w:rPr>
        <w:t>1</w:t>
      </w:r>
      <w:r w:rsidR="00544A9B">
        <w:rPr>
          <w:rStyle w:val="Forte"/>
          <w:rFonts w:ascii="Calibri" w:hAnsi="Calibri" w:cs="Calibri"/>
          <w:sz w:val="24"/>
          <w:szCs w:val="24"/>
        </w:rPr>
        <w:t>.</w:t>
      </w:r>
      <w:r w:rsidR="00157CD3" w:rsidRPr="00AA0C0A">
        <w:rPr>
          <w:rStyle w:val="Forte"/>
          <w:rFonts w:ascii="Calibri" w:hAnsi="Calibri" w:cs="Calibri"/>
          <w:sz w:val="24"/>
          <w:szCs w:val="24"/>
        </w:rPr>
        <w:t xml:space="preserve"> 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 xml:space="preserve">Caso o 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>beneficiário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 xml:space="preserve"> descumpra as obrigações assumidas, </w:t>
      </w:r>
      <w:r w:rsidR="007936D7">
        <w:rPr>
          <w:rFonts w:ascii="Calibri" w:hAnsi="Calibri"/>
          <w:sz w:val="24"/>
          <w:szCs w:val="24"/>
          <w:shd w:val="clear" w:color="auto" w:fill="FFFFFF"/>
        </w:rPr>
        <w:t>em qualquer fase</w:t>
      </w:r>
      <w:r w:rsidR="00D916FF">
        <w:rPr>
          <w:rFonts w:ascii="Calibri" w:hAnsi="Calibri"/>
          <w:sz w:val="24"/>
          <w:szCs w:val="24"/>
          <w:shd w:val="clear" w:color="auto" w:fill="FFFFFF"/>
        </w:rPr>
        <w:t xml:space="preserve"> do Programa instituído por esta lei</w:t>
      </w:r>
      <w:r w:rsidR="007936D7">
        <w:rPr>
          <w:rFonts w:ascii="Calibri" w:hAnsi="Calibri"/>
          <w:sz w:val="24"/>
          <w:szCs w:val="24"/>
          <w:shd w:val="clear" w:color="auto" w:fill="FFFFFF"/>
        </w:rPr>
        <w:t xml:space="preserve">, 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>o imóvel</w:t>
      </w:r>
      <w:r w:rsidR="00D916FF">
        <w:rPr>
          <w:rFonts w:ascii="Calibri" w:hAnsi="Calibri"/>
          <w:sz w:val="24"/>
          <w:szCs w:val="24"/>
          <w:shd w:val="clear" w:color="auto" w:fill="FFFFFF"/>
        </w:rPr>
        <w:t>,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 xml:space="preserve">com 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>todas as benfeitorias nele existentes</w:t>
      </w:r>
      <w:r w:rsidR="00D916FF">
        <w:rPr>
          <w:rFonts w:ascii="Calibri" w:hAnsi="Calibri"/>
          <w:sz w:val="24"/>
          <w:szCs w:val="24"/>
          <w:shd w:val="clear" w:color="auto" w:fill="FFFFFF"/>
        </w:rPr>
        <w:t>,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 xml:space="preserve"> será </w:t>
      </w:r>
      <w:r w:rsidR="00D916FF">
        <w:rPr>
          <w:rFonts w:ascii="Calibri" w:hAnsi="Calibri"/>
          <w:sz w:val="24"/>
          <w:szCs w:val="24"/>
          <w:shd w:val="clear" w:color="auto" w:fill="FFFFFF"/>
        </w:rPr>
        <w:t xml:space="preserve">retomado 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 xml:space="preserve">pelo Município 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 xml:space="preserve">de Araraquara, 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>independente</w:t>
      </w:r>
      <w:r w:rsidR="00D916FF">
        <w:rPr>
          <w:rFonts w:ascii="Calibri" w:hAnsi="Calibri"/>
          <w:sz w:val="24"/>
          <w:szCs w:val="24"/>
          <w:shd w:val="clear" w:color="auto" w:fill="FFFFFF"/>
        </w:rPr>
        <w:t>mente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 xml:space="preserve"> de notificação ou interpelação</w:t>
      </w:r>
      <w:r w:rsidR="007936D7">
        <w:rPr>
          <w:rFonts w:ascii="Calibri" w:hAnsi="Calibri"/>
          <w:sz w:val="24"/>
          <w:szCs w:val="24"/>
          <w:shd w:val="clear" w:color="auto" w:fill="FFFFFF"/>
        </w:rPr>
        <w:t xml:space="preserve"> judicial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 xml:space="preserve">, sem direito </w:t>
      </w:r>
      <w:r w:rsidR="00D916FF">
        <w:rPr>
          <w:rFonts w:ascii="Calibri" w:hAnsi="Calibri"/>
          <w:sz w:val="24"/>
          <w:szCs w:val="24"/>
          <w:shd w:val="clear" w:color="auto" w:fill="FFFFFF"/>
        </w:rPr>
        <w:t>à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 xml:space="preserve"> indenização ou retenção</w:t>
      </w:r>
      <w:r w:rsidR="006E628B">
        <w:rPr>
          <w:rFonts w:ascii="Calibri" w:hAnsi="Calibri"/>
          <w:sz w:val="24"/>
          <w:szCs w:val="24"/>
          <w:shd w:val="clear" w:color="auto" w:fill="FFFFFF"/>
        </w:rPr>
        <w:t xml:space="preserve">, determinando-se a imediata extinção </w:t>
      </w:r>
      <w:r w:rsidR="00E84ECC">
        <w:rPr>
          <w:rFonts w:ascii="Calibri" w:hAnsi="Calibri"/>
          <w:sz w:val="24"/>
          <w:szCs w:val="24"/>
          <w:shd w:val="clear" w:color="auto" w:fill="FFFFFF"/>
        </w:rPr>
        <w:t>da concessão e consequente desocupação do imóvel</w:t>
      </w:r>
      <w:r w:rsidR="006E628B">
        <w:rPr>
          <w:rFonts w:ascii="Calibri" w:hAnsi="Calibri"/>
          <w:sz w:val="24"/>
          <w:szCs w:val="24"/>
          <w:shd w:val="clear" w:color="auto" w:fill="FFFFFF"/>
        </w:rPr>
        <w:t>.</w:t>
      </w:r>
      <w:r w:rsidR="00E84ECC">
        <w:rPr>
          <w:rFonts w:ascii="Calibri" w:hAnsi="Calibri"/>
          <w:sz w:val="24"/>
          <w:szCs w:val="24"/>
          <w:shd w:val="clear" w:color="auto" w:fill="FFFFFF"/>
        </w:rPr>
        <w:t xml:space="preserve">  </w:t>
      </w:r>
    </w:p>
    <w:p w:rsidR="00157CD3" w:rsidRDefault="000B3AE5" w:rsidP="000B3AE5">
      <w:pPr>
        <w:spacing w:before="120" w:after="120" w:line="360" w:lineRule="auto"/>
        <w:ind w:firstLine="69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A0C0A">
        <w:rPr>
          <w:rStyle w:val="Forte"/>
          <w:rFonts w:ascii="Calibri" w:hAnsi="Calibri" w:cs="Calibri"/>
          <w:sz w:val="24"/>
          <w:szCs w:val="24"/>
        </w:rPr>
        <w:t>Art. 2</w:t>
      </w:r>
      <w:r w:rsidR="00787FF5">
        <w:rPr>
          <w:rStyle w:val="Forte"/>
          <w:rFonts w:ascii="Calibri" w:hAnsi="Calibri" w:cs="Calibri"/>
          <w:sz w:val="24"/>
          <w:szCs w:val="24"/>
        </w:rPr>
        <w:t>2</w:t>
      </w:r>
      <w:r w:rsidR="00714270">
        <w:rPr>
          <w:rStyle w:val="Forte"/>
          <w:rFonts w:ascii="Calibri" w:hAnsi="Calibri" w:cs="Calibri"/>
          <w:sz w:val="24"/>
          <w:szCs w:val="24"/>
        </w:rPr>
        <w:t>.</w:t>
      </w:r>
      <w:r w:rsidR="00157CD3" w:rsidRPr="00AA0C0A">
        <w:rPr>
          <w:rStyle w:val="Forte"/>
          <w:rFonts w:ascii="Calibri" w:hAnsi="Calibri" w:cs="Calibri"/>
          <w:sz w:val="24"/>
          <w:szCs w:val="24"/>
        </w:rPr>
        <w:t xml:space="preserve"> 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 xml:space="preserve">Na hipótese de ter ocorrido extinção da concessão, a unidade habitacional </w:t>
      </w:r>
      <w:r w:rsidR="006E628B">
        <w:rPr>
          <w:rFonts w:ascii="Calibri" w:hAnsi="Calibri"/>
          <w:sz w:val="24"/>
          <w:szCs w:val="24"/>
          <w:shd w:val="clear" w:color="auto" w:fill="FFFFFF"/>
        </w:rPr>
        <w:t>passará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D37BE6">
        <w:rPr>
          <w:rFonts w:ascii="Calibri" w:hAnsi="Calibri"/>
          <w:sz w:val="24"/>
          <w:szCs w:val="24"/>
          <w:shd w:val="clear" w:color="auto" w:fill="FFFFFF"/>
        </w:rPr>
        <w:t xml:space="preserve">ao 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>patrimônio do Fundo Municipal de Habitação</w:t>
      </w:r>
      <w:r w:rsidR="00D1648B">
        <w:rPr>
          <w:rFonts w:ascii="Calibri" w:hAnsi="Calibri"/>
          <w:sz w:val="24"/>
          <w:szCs w:val="24"/>
          <w:shd w:val="clear" w:color="auto" w:fill="FFFFFF"/>
        </w:rPr>
        <w:t xml:space="preserve"> de Interesse Social</w:t>
      </w:r>
      <w:r w:rsidR="006E628B">
        <w:rPr>
          <w:rFonts w:ascii="Calibri" w:hAnsi="Calibri"/>
          <w:sz w:val="24"/>
          <w:szCs w:val="24"/>
          <w:shd w:val="clear" w:color="auto" w:fill="FFFFFF"/>
        </w:rPr>
        <w:t>,</w:t>
      </w:r>
      <w:r w:rsidR="00157CD3" w:rsidRPr="00AA0C0A">
        <w:rPr>
          <w:rFonts w:ascii="Calibri" w:hAnsi="Calibri"/>
          <w:sz w:val="24"/>
          <w:szCs w:val="24"/>
          <w:shd w:val="clear" w:color="auto" w:fill="FFFFFF"/>
        </w:rPr>
        <w:t xml:space="preserve"> e será destinad</w:t>
      </w:r>
      <w:r w:rsidR="006E628B">
        <w:rPr>
          <w:rFonts w:ascii="Calibri" w:hAnsi="Calibri"/>
          <w:sz w:val="24"/>
          <w:szCs w:val="24"/>
          <w:shd w:val="clear" w:color="auto" w:fill="FFFFFF"/>
        </w:rPr>
        <w:t>a ao Programa de Locação S</w:t>
      </w:r>
      <w:r w:rsidR="00DF4180" w:rsidRPr="00AA0C0A">
        <w:rPr>
          <w:rFonts w:ascii="Calibri" w:hAnsi="Calibri"/>
          <w:sz w:val="24"/>
          <w:szCs w:val="24"/>
          <w:shd w:val="clear" w:color="auto" w:fill="FFFFFF"/>
        </w:rPr>
        <w:t>ocial</w:t>
      </w:r>
      <w:r w:rsidR="007936D7">
        <w:rPr>
          <w:rFonts w:ascii="Calibri" w:hAnsi="Calibri"/>
          <w:sz w:val="24"/>
          <w:szCs w:val="24"/>
          <w:shd w:val="clear" w:color="auto" w:fill="FFFFFF"/>
        </w:rPr>
        <w:t>.</w:t>
      </w:r>
    </w:p>
    <w:p w:rsidR="00714270" w:rsidRPr="007936D7" w:rsidRDefault="00714270" w:rsidP="000B3AE5">
      <w:pPr>
        <w:spacing w:before="120" w:after="120" w:line="360" w:lineRule="auto"/>
        <w:ind w:firstLine="697"/>
        <w:jc w:val="both"/>
        <w:rPr>
          <w:rFonts w:ascii="Calibri" w:hAnsi="Calibri"/>
          <w:sz w:val="24"/>
          <w:szCs w:val="24"/>
          <w:shd w:val="clear" w:color="auto" w:fill="FFFFFF"/>
        </w:rPr>
      </w:pPr>
    </w:p>
    <w:p w:rsidR="006F6943" w:rsidRPr="00714270" w:rsidRDefault="006F6943" w:rsidP="00A134F5">
      <w:pPr>
        <w:spacing w:before="120" w:after="120" w:line="360" w:lineRule="auto"/>
        <w:jc w:val="center"/>
        <w:rPr>
          <w:rFonts w:ascii="Calibri" w:hAnsi="Calibri"/>
          <w:caps/>
          <w:sz w:val="24"/>
          <w:szCs w:val="24"/>
          <w:shd w:val="clear" w:color="auto" w:fill="FFFFFF"/>
        </w:rPr>
      </w:pPr>
      <w:r w:rsidRPr="00714270">
        <w:rPr>
          <w:rFonts w:ascii="Calibri" w:hAnsi="Calibri"/>
          <w:sz w:val="24"/>
          <w:szCs w:val="24"/>
          <w:shd w:val="clear" w:color="auto" w:fill="FFFFFF"/>
        </w:rPr>
        <w:t>C</w:t>
      </w:r>
      <w:r w:rsidR="008834D5" w:rsidRPr="00714270">
        <w:rPr>
          <w:rFonts w:ascii="Calibri" w:hAnsi="Calibri"/>
          <w:sz w:val="24"/>
          <w:szCs w:val="24"/>
          <w:shd w:val="clear" w:color="auto" w:fill="FFFFFF"/>
        </w:rPr>
        <w:t>APÍTULO</w:t>
      </w:r>
      <w:r w:rsidRPr="00714270">
        <w:rPr>
          <w:rFonts w:ascii="Calibri" w:hAnsi="Calibri"/>
          <w:sz w:val="24"/>
          <w:szCs w:val="24"/>
          <w:shd w:val="clear" w:color="auto" w:fill="FFFFFF"/>
        </w:rPr>
        <w:t> </w:t>
      </w:r>
      <w:r w:rsidR="00544A9B">
        <w:rPr>
          <w:rFonts w:ascii="Calibri" w:hAnsi="Calibri"/>
          <w:sz w:val="24"/>
          <w:szCs w:val="24"/>
          <w:shd w:val="clear" w:color="auto" w:fill="FFFFFF"/>
        </w:rPr>
        <w:t>X</w:t>
      </w:r>
      <w:r w:rsidR="006C572F" w:rsidRPr="00714270">
        <w:rPr>
          <w:rFonts w:ascii="Calibri" w:hAnsi="Calibri"/>
          <w:caps/>
          <w:sz w:val="24"/>
          <w:szCs w:val="24"/>
          <w:shd w:val="clear" w:color="auto" w:fill="FFFFFF"/>
        </w:rPr>
        <w:br/>
        <w:t>DAS ATRIBUIÇÕES DA ADMINISTRAÇÃO PÚBLICA</w:t>
      </w:r>
    </w:p>
    <w:p w:rsidR="00BE4DF8" w:rsidRPr="00AA0C0A" w:rsidRDefault="00BE4DF8" w:rsidP="00BE4DF8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AA0C0A">
        <w:rPr>
          <w:rFonts w:ascii="Calibri" w:hAnsi="Calibri"/>
          <w:b/>
          <w:bCs/>
          <w:sz w:val="24"/>
          <w:szCs w:val="24"/>
          <w:shd w:val="clear" w:color="auto" w:fill="FFFFFF"/>
        </w:rPr>
        <w:t>Art</w:t>
      </w:r>
      <w:r w:rsidR="007936D7">
        <w:rPr>
          <w:rFonts w:ascii="Calibri" w:hAnsi="Calibri"/>
          <w:b/>
          <w:bCs/>
          <w:sz w:val="24"/>
          <w:szCs w:val="24"/>
          <w:shd w:val="clear" w:color="auto" w:fill="FFFFFF"/>
        </w:rPr>
        <w:t>. 2</w:t>
      </w:r>
      <w:r w:rsidR="00787FF5">
        <w:rPr>
          <w:rFonts w:ascii="Calibri" w:hAnsi="Calibri"/>
          <w:b/>
          <w:bCs/>
          <w:sz w:val="24"/>
          <w:szCs w:val="24"/>
          <w:shd w:val="clear" w:color="auto" w:fill="FFFFFF"/>
        </w:rPr>
        <w:t>3</w:t>
      </w:r>
      <w:r w:rsidR="00714270">
        <w:rPr>
          <w:rFonts w:ascii="Calibri" w:hAnsi="Calibri"/>
          <w:b/>
          <w:bCs/>
          <w:sz w:val="24"/>
          <w:szCs w:val="24"/>
          <w:shd w:val="clear" w:color="auto" w:fill="FFFFFF"/>
        </w:rPr>
        <w:t>.</w:t>
      </w:r>
      <w:r w:rsidR="007936D7">
        <w:rPr>
          <w:rFonts w:ascii="Calibri" w:hAnsi="Calibri"/>
          <w:b/>
          <w:bCs/>
          <w:sz w:val="24"/>
          <w:szCs w:val="24"/>
          <w:shd w:val="clear" w:color="auto" w:fill="FFFFFF"/>
        </w:rPr>
        <w:t xml:space="preserve"> </w:t>
      </w:r>
      <w:r w:rsidR="00D1648B">
        <w:rPr>
          <w:rFonts w:ascii="Calibri" w:hAnsi="Calibri"/>
          <w:bCs/>
          <w:sz w:val="24"/>
          <w:szCs w:val="24"/>
          <w:shd w:val="clear" w:color="auto" w:fill="FFFFFF"/>
        </w:rPr>
        <w:t>É de atribuição da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Prefeitura </w:t>
      </w:r>
      <w:r w:rsidR="00714270">
        <w:rPr>
          <w:rFonts w:ascii="Calibri" w:hAnsi="Calibri"/>
          <w:bCs/>
          <w:sz w:val="24"/>
          <w:szCs w:val="24"/>
          <w:shd w:val="clear" w:color="auto" w:fill="FFFFFF"/>
        </w:rPr>
        <w:t>do Município</w:t>
      </w:r>
      <w:r w:rsidR="007D51DD">
        <w:rPr>
          <w:rFonts w:ascii="Calibri" w:hAnsi="Calibri"/>
          <w:bCs/>
          <w:sz w:val="24"/>
          <w:szCs w:val="24"/>
          <w:shd w:val="clear" w:color="auto" w:fill="FFFFFF"/>
        </w:rPr>
        <w:t xml:space="preserve"> de Araraquara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>:</w:t>
      </w:r>
    </w:p>
    <w:p w:rsidR="00BE4DF8" w:rsidRDefault="00BE4DF8" w:rsidP="006E628B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I </w:t>
      </w:r>
      <w:r w:rsidR="00714270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 w:rsidR="006E628B">
        <w:rPr>
          <w:rFonts w:ascii="Calibri" w:hAnsi="Calibri"/>
          <w:bCs/>
          <w:sz w:val="24"/>
          <w:szCs w:val="24"/>
          <w:shd w:val="clear" w:color="auto" w:fill="FFFFFF"/>
        </w:rPr>
        <w:t xml:space="preserve"> c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>onceder</w:t>
      </w:r>
      <w:r w:rsidR="00714270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443F51">
        <w:rPr>
          <w:rFonts w:ascii="Calibri" w:hAnsi="Calibri"/>
          <w:bCs/>
          <w:sz w:val="24"/>
          <w:szCs w:val="24"/>
          <w:shd w:val="clear" w:color="auto" w:fill="FFFFFF"/>
        </w:rPr>
        <w:t xml:space="preserve">o </w:t>
      </w:r>
      <w:r w:rsidR="00D1648B">
        <w:rPr>
          <w:rFonts w:ascii="Calibri" w:hAnsi="Calibri"/>
          <w:bCs/>
          <w:sz w:val="24"/>
          <w:szCs w:val="24"/>
          <w:shd w:val="clear" w:color="auto" w:fill="FFFFFF"/>
        </w:rPr>
        <w:t>direito r</w:t>
      </w:r>
      <w:r w:rsidR="00443F51">
        <w:rPr>
          <w:rFonts w:ascii="Calibri" w:hAnsi="Calibri"/>
          <w:bCs/>
          <w:sz w:val="24"/>
          <w:szCs w:val="24"/>
          <w:shd w:val="clear" w:color="auto" w:fill="FFFFFF"/>
        </w:rPr>
        <w:t>eal de</w:t>
      </w:r>
      <w:r w:rsidR="00D1648B">
        <w:rPr>
          <w:rFonts w:ascii="Calibri" w:hAnsi="Calibri"/>
          <w:bCs/>
          <w:sz w:val="24"/>
          <w:szCs w:val="24"/>
          <w:shd w:val="clear" w:color="auto" w:fill="FFFFFF"/>
        </w:rPr>
        <w:t xml:space="preserve"> u</w:t>
      </w:r>
      <w:r w:rsidR="00443F51">
        <w:rPr>
          <w:rFonts w:ascii="Calibri" w:hAnsi="Calibri"/>
          <w:bCs/>
          <w:sz w:val="24"/>
          <w:szCs w:val="24"/>
          <w:shd w:val="clear" w:color="auto" w:fill="FFFFFF"/>
        </w:rPr>
        <w:t>so d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os </w:t>
      </w:r>
      <w:r w:rsidR="006E628B">
        <w:rPr>
          <w:rFonts w:ascii="Calibri" w:hAnsi="Calibri"/>
          <w:bCs/>
          <w:sz w:val="24"/>
          <w:szCs w:val="24"/>
          <w:shd w:val="clear" w:color="auto" w:fill="FFFFFF"/>
        </w:rPr>
        <w:t>lotes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aos beneficiários;</w:t>
      </w:r>
    </w:p>
    <w:p w:rsidR="00BE4DF8" w:rsidRPr="00AA0C0A" w:rsidRDefault="006E628B" w:rsidP="00BE4DF8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II </w:t>
      </w:r>
      <w:r w:rsidR="00714270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 w:rsidR="00544A9B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i</w:t>
      </w:r>
      <w:r w:rsidR="00BE4DF8" w:rsidRPr="00AA0C0A">
        <w:rPr>
          <w:rFonts w:ascii="Calibri" w:hAnsi="Calibri"/>
          <w:bCs/>
          <w:sz w:val="24"/>
          <w:szCs w:val="24"/>
          <w:shd w:val="clear" w:color="auto" w:fill="FFFFFF"/>
        </w:rPr>
        <w:t>ntegrar</w:t>
      </w:r>
      <w:r w:rsidR="00714270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EF09E4">
        <w:rPr>
          <w:rFonts w:ascii="Calibri" w:hAnsi="Calibri"/>
          <w:bCs/>
          <w:sz w:val="24"/>
          <w:szCs w:val="24"/>
          <w:shd w:val="clear" w:color="auto" w:fill="FFFFFF"/>
        </w:rPr>
        <w:t xml:space="preserve">ao </w:t>
      </w:r>
      <w:r w:rsidR="00BE4DF8" w:rsidRPr="00AA0C0A">
        <w:rPr>
          <w:rFonts w:ascii="Calibri" w:hAnsi="Calibri"/>
          <w:bCs/>
          <w:sz w:val="24"/>
          <w:szCs w:val="24"/>
          <w:shd w:val="clear" w:color="auto" w:fill="FFFFFF"/>
        </w:rPr>
        <w:t>ações</w:t>
      </w:r>
      <w:proofErr w:type="gramEnd"/>
      <w:r w:rsidR="00BE4DF8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714270">
        <w:rPr>
          <w:rFonts w:ascii="Calibri" w:hAnsi="Calibri"/>
          <w:bCs/>
          <w:sz w:val="24"/>
          <w:szCs w:val="24"/>
          <w:shd w:val="clear" w:color="auto" w:fill="FFFFFF"/>
        </w:rPr>
        <w:t xml:space="preserve">dos órgãos e entidades da Administração Municipal Direta e Indireta </w:t>
      </w:r>
      <w:r w:rsidR="00EF09E4">
        <w:rPr>
          <w:rFonts w:ascii="Calibri" w:hAnsi="Calibri"/>
          <w:bCs/>
          <w:sz w:val="24"/>
          <w:szCs w:val="24"/>
          <w:shd w:val="clear" w:color="auto" w:fill="FFFFFF"/>
        </w:rPr>
        <w:t xml:space="preserve">cujas atribuições sejam pertinentes </w:t>
      </w:r>
      <w:r w:rsidR="00BE4DF8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ao </w:t>
      </w:r>
      <w:r w:rsidR="00512F10">
        <w:rPr>
          <w:rFonts w:ascii="Calibri" w:hAnsi="Calibri"/>
          <w:bCs/>
          <w:sz w:val="24"/>
          <w:szCs w:val="24"/>
          <w:shd w:val="clear" w:color="auto" w:fill="FFFFFF"/>
        </w:rPr>
        <w:t>P</w:t>
      </w:r>
      <w:r w:rsidR="00BE4DF8" w:rsidRPr="00AA0C0A">
        <w:rPr>
          <w:rFonts w:ascii="Calibri" w:hAnsi="Calibri"/>
          <w:bCs/>
          <w:sz w:val="24"/>
          <w:szCs w:val="24"/>
          <w:shd w:val="clear" w:color="auto" w:fill="FFFFFF"/>
        </w:rPr>
        <w:t>rograma</w:t>
      </w:r>
      <w:r w:rsidR="00EF09E4">
        <w:rPr>
          <w:rFonts w:ascii="Calibri" w:hAnsi="Calibri"/>
          <w:bCs/>
          <w:sz w:val="24"/>
          <w:szCs w:val="24"/>
          <w:shd w:val="clear" w:color="auto" w:fill="FFFFFF"/>
        </w:rPr>
        <w:t xml:space="preserve"> instituído por esta lei</w:t>
      </w:r>
      <w:r w:rsidR="00D1648B">
        <w:rPr>
          <w:rFonts w:ascii="Calibri" w:hAnsi="Calibri"/>
          <w:bCs/>
          <w:sz w:val="24"/>
          <w:szCs w:val="24"/>
          <w:shd w:val="clear" w:color="auto" w:fill="FFFFFF"/>
        </w:rPr>
        <w:t xml:space="preserve"> complementar</w:t>
      </w:r>
      <w:r w:rsidR="00BE4DF8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; </w:t>
      </w:r>
    </w:p>
    <w:p w:rsidR="00BE4DF8" w:rsidRDefault="00544A9B" w:rsidP="00BE4DF8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>III</w:t>
      </w:r>
      <w:r w:rsidR="006E628B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714270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 w:rsidR="006E628B">
        <w:rPr>
          <w:rFonts w:ascii="Calibri" w:hAnsi="Calibri"/>
          <w:bCs/>
          <w:sz w:val="24"/>
          <w:szCs w:val="24"/>
          <w:shd w:val="clear" w:color="auto" w:fill="FFFFFF"/>
        </w:rPr>
        <w:t xml:space="preserve"> n</w:t>
      </w:r>
      <w:r w:rsidR="00BE4DF8" w:rsidRPr="00AA0C0A">
        <w:rPr>
          <w:rFonts w:ascii="Calibri" w:hAnsi="Calibri"/>
          <w:bCs/>
          <w:sz w:val="24"/>
          <w:szCs w:val="24"/>
          <w:shd w:val="clear" w:color="auto" w:fill="FFFFFF"/>
        </w:rPr>
        <w:t>omear</w:t>
      </w:r>
      <w:r w:rsidR="00714270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512F10">
        <w:rPr>
          <w:rFonts w:ascii="Calibri" w:hAnsi="Calibri"/>
          <w:bCs/>
          <w:sz w:val="24"/>
          <w:szCs w:val="24"/>
          <w:shd w:val="clear" w:color="auto" w:fill="FFFFFF"/>
        </w:rPr>
        <w:t xml:space="preserve">a </w:t>
      </w:r>
      <w:r w:rsidR="00FA4955" w:rsidRPr="00FA4955">
        <w:rPr>
          <w:rFonts w:ascii="Calibri" w:hAnsi="Calibri"/>
          <w:bCs/>
          <w:sz w:val="24"/>
          <w:szCs w:val="24"/>
          <w:shd w:val="clear" w:color="auto" w:fill="FFFFFF"/>
        </w:rPr>
        <w:t>Comissão Municipal de Indicaç</w:t>
      </w:r>
      <w:r w:rsidR="00FA4955">
        <w:rPr>
          <w:rFonts w:ascii="Calibri" w:hAnsi="Calibri"/>
          <w:bCs/>
          <w:sz w:val="24"/>
          <w:szCs w:val="24"/>
          <w:shd w:val="clear" w:color="auto" w:fill="FFFFFF"/>
        </w:rPr>
        <w:t>ão, Análise e Gestão da Demanda</w:t>
      </w:r>
      <w:r w:rsidR="007936D7">
        <w:rPr>
          <w:rFonts w:ascii="Calibri" w:hAnsi="Calibri"/>
          <w:bCs/>
          <w:sz w:val="24"/>
          <w:szCs w:val="24"/>
          <w:shd w:val="clear" w:color="auto" w:fill="FFFFFF"/>
        </w:rPr>
        <w:t xml:space="preserve">; </w:t>
      </w:r>
    </w:p>
    <w:p w:rsidR="007936D7" w:rsidRDefault="00544A9B" w:rsidP="00BE4DF8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>I</w:t>
      </w:r>
      <w:r w:rsidR="007936D7">
        <w:rPr>
          <w:rFonts w:ascii="Calibri" w:hAnsi="Calibri"/>
          <w:bCs/>
          <w:sz w:val="24"/>
          <w:szCs w:val="24"/>
          <w:shd w:val="clear" w:color="auto" w:fill="FFFFFF"/>
        </w:rPr>
        <w:t>V</w:t>
      </w:r>
      <w:r w:rsidR="006E628B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EF09E4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 w:rsidR="006E628B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6E628B">
        <w:rPr>
          <w:rFonts w:ascii="Calibri" w:hAnsi="Calibri"/>
          <w:bCs/>
          <w:sz w:val="24"/>
          <w:szCs w:val="24"/>
          <w:shd w:val="clear" w:color="auto" w:fill="FFFFFF"/>
        </w:rPr>
        <w:t>i</w:t>
      </w:r>
      <w:r w:rsidR="007936D7">
        <w:rPr>
          <w:rFonts w:ascii="Calibri" w:hAnsi="Calibri"/>
          <w:bCs/>
          <w:sz w:val="24"/>
          <w:szCs w:val="24"/>
          <w:shd w:val="clear" w:color="auto" w:fill="FFFFFF"/>
        </w:rPr>
        <w:t>mplementar</w:t>
      </w:r>
      <w:proofErr w:type="gramEnd"/>
      <w:r w:rsidR="00EF09E4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D1648B">
        <w:rPr>
          <w:rFonts w:ascii="Calibri" w:hAnsi="Calibri"/>
          <w:bCs/>
          <w:sz w:val="24"/>
          <w:szCs w:val="24"/>
          <w:shd w:val="clear" w:color="auto" w:fill="FFFFFF"/>
        </w:rPr>
        <w:t>as diretrizes do P</w:t>
      </w:r>
      <w:r w:rsidR="007936D7">
        <w:rPr>
          <w:rFonts w:ascii="Calibri" w:hAnsi="Calibri"/>
          <w:bCs/>
          <w:sz w:val="24"/>
          <w:szCs w:val="24"/>
          <w:shd w:val="clear" w:color="auto" w:fill="FFFFFF"/>
        </w:rPr>
        <w:t>rograma Araraquara 2050 na busca do desenvolvimento s</w:t>
      </w:r>
      <w:r w:rsidR="00512F10">
        <w:rPr>
          <w:rFonts w:ascii="Calibri" w:hAnsi="Calibri"/>
          <w:bCs/>
          <w:sz w:val="24"/>
          <w:szCs w:val="24"/>
          <w:shd w:val="clear" w:color="auto" w:fill="FFFFFF"/>
        </w:rPr>
        <w:t>ocial, econômico e territorial;</w:t>
      </w:r>
    </w:p>
    <w:p w:rsidR="007936D7" w:rsidRDefault="007936D7" w:rsidP="007936D7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>V</w:t>
      </w:r>
      <w:r w:rsidR="006E628B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EF09E4">
        <w:rPr>
          <w:rFonts w:ascii="Calibri" w:hAnsi="Calibri"/>
          <w:bCs/>
          <w:sz w:val="24"/>
          <w:szCs w:val="24"/>
          <w:shd w:val="clear" w:color="auto" w:fill="FFFFFF"/>
        </w:rPr>
        <w:t>–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443F51">
        <w:rPr>
          <w:rFonts w:ascii="Calibri" w:hAnsi="Calibri"/>
          <w:bCs/>
          <w:sz w:val="24"/>
          <w:szCs w:val="24"/>
          <w:shd w:val="clear" w:color="auto" w:fill="FFFFFF"/>
        </w:rPr>
        <w:t>buscar</w:t>
      </w:r>
      <w:r w:rsidR="00EF09E4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443F51">
        <w:rPr>
          <w:rFonts w:ascii="Calibri" w:hAnsi="Calibri"/>
          <w:bCs/>
          <w:sz w:val="24"/>
          <w:szCs w:val="24"/>
          <w:shd w:val="clear" w:color="auto" w:fill="FFFFFF"/>
        </w:rPr>
        <w:t>p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>ermanente</w:t>
      </w:r>
      <w:r w:rsidR="00443F51">
        <w:rPr>
          <w:rFonts w:ascii="Calibri" w:hAnsi="Calibri"/>
          <w:sz w:val="24"/>
          <w:szCs w:val="24"/>
          <w:shd w:val="clear" w:color="auto" w:fill="FFFFFF"/>
        </w:rPr>
        <w:t xml:space="preserve">mente a 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 xml:space="preserve">aquisição de terras para </w:t>
      </w:r>
      <w:proofErr w:type="gramStart"/>
      <w:r w:rsidRPr="00AA0C0A">
        <w:rPr>
          <w:rFonts w:ascii="Calibri" w:hAnsi="Calibri"/>
          <w:sz w:val="24"/>
          <w:szCs w:val="24"/>
          <w:shd w:val="clear" w:color="auto" w:fill="FFFFFF"/>
        </w:rPr>
        <w:t>implementação</w:t>
      </w:r>
      <w:proofErr w:type="gramEnd"/>
      <w:r>
        <w:rPr>
          <w:rFonts w:ascii="Calibri" w:hAnsi="Calibri"/>
          <w:sz w:val="24"/>
          <w:szCs w:val="24"/>
          <w:shd w:val="clear" w:color="auto" w:fill="FFFFFF"/>
        </w:rPr>
        <w:t xml:space="preserve"> e continuidade </w:t>
      </w:r>
      <w:r w:rsidR="00512F10">
        <w:rPr>
          <w:rFonts w:ascii="Calibri" w:hAnsi="Calibri"/>
          <w:sz w:val="24"/>
          <w:szCs w:val="24"/>
          <w:shd w:val="clear" w:color="auto" w:fill="FFFFFF"/>
        </w:rPr>
        <w:t>do Programa;</w:t>
      </w:r>
    </w:p>
    <w:p w:rsidR="004C0802" w:rsidRDefault="004C0802" w:rsidP="004C0802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4C0802">
        <w:rPr>
          <w:rFonts w:ascii="Calibri" w:hAnsi="Calibri"/>
          <w:sz w:val="24"/>
          <w:szCs w:val="24"/>
          <w:shd w:val="clear" w:color="auto" w:fill="FFFFFF"/>
        </w:rPr>
        <w:t>V</w:t>
      </w:r>
      <w:r w:rsidR="006E628B">
        <w:rPr>
          <w:rFonts w:ascii="Calibri" w:hAnsi="Calibri"/>
          <w:sz w:val="24"/>
          <w:szCs w:val="24"/>
          <w:shd w:val="clear" w:color="auto" w:fill="FFFFFF"/>
        </w:rPr>
        <w:t xml:space="preserve">I </w:t>
      </w:r>
      <w:r w:rsidR="00EF09E4">
        <w:rPr>
          <w:rFonts w:ascii="Calibri" w:hAnsi="Calibri"/>
          <w:sz w:val="24"/>
          <w:szCs w:val="24"/>
          <w:shd w:val="clear" w:color="auto" w:fill="FFFFFF"/>
        </w:rPr>
        <w:t>–</w:t>
      </w:r>
      <w:r w:rsidR="006E628B">
        <w:rPr>
          <w:rFonts w:ascii="Calibri" w:hAnsi="Calibri"/>
          <w:sz w:val="24"/>
          <w:szCs w:val="24"/>
          <w:shd w:val="clear" w:color="auto" w:fill="FFFFFF"/>
        </w:rPr>
        <w:t xml:space="preserve"> a</w:t>
      </w:r>
      <w:r w:rsidR="00443F51">
        <w:rPr>
          <w:rFonts w:ascii="Calibri" w:hAnsi="Calibri"/>
          <w:sz w:val="24"/>
          <w:szCs w:val="24"/>
          <w:shd w:val="clear" w:color="auto" w:fill="FFFFFF"/>
        </w:rPr>
        <w:t>poiar</w:t>
      </w:r>
      <w:r w:rsidR="00EF09E4">
        <w:rPr>
          <w:rFonts w:ascii="Calibri" w:hAnsi="Calibri"/>
          <w:sz w:val="24"/>
          <w:szCs w:val="24"/>
          <w:shd w:val="clear" w:color="auto" w:fill="FFFFFF"/>
        </w:rPr>
        <w:t xml:space="preserve"> a</w:t>
      </w:r>
      <w:r w:rsidR="00443F51">
        <w:rPr>
          <w:rFonts w:ascii="Calibri" w:hAnsi="Calibri"/>
          <w:sz w:val="24"/>
          <w:szCs w:val="24"/>
          <w:shd w:val="clear" w:color="auto" w:fill="FFFFFF"/>
        </w:rPr>
        <w:t xml:space="preserve"> r</w:t>
      </w:r>
      <w:r w:rsidRPr="004C0802">
        <w:rPr>
          <w:rFonts w:ascii="Calibri" w:hAnsi="Calibri"/>
          <w:sz w:val="24"/>
          <w:szCs w:val="24"/>
          <w:shd w:val="clear" w:color="auto" w:fill="FFFFFF"/>
        </w:rPr>
        <w:t>evisão dos instrumentos legais de parcelamento e</w:t>
      </w:r>
      <w:r w:rsidR="00512F10">
        <w:rPr>
          <w:rFonts w:ascii="Calibri" w:hAnsi="Calibri"/>
          <w:sz w:val="24"/>
          <w:szCs w:val="24"/>
          <w:shd w:val="clear" w:color="auto" w:fill="FFFFFF"/>
        </w:rPr>
        <w:t xml:space="preserve"> edificação de i</w:t>
      </w:r>
      <w:r>
        <w:rPr>
          <w:rFonts w:ascii="Calibri" w:hAnsi="Calibri"/>
          <w:sz w:val="24"/>
          <w:szCs w:val="24"/>
          <w:shd w:val="clear" w:color="auto" w:fill="FFFFFF"/>
        </w:rPr>
        <w:t>nt</w:t>
      </w:r>
      <w:r w:rsidR="00512F10">
        <w:rPr>
          <w:rFonts w:ascii="Calibri" w:hAnsi="Calibri"/>
          <w:sz w:val="24"/>
          <w:szCs w:val="24"/>
          <w:shd w:val="clear" w:color="auto" w:fill="FFFFFF"/>
        </w:rPr>
        <w:t>eresse social quando for o caso;</w:t>
      </w:r>
      <w:r w:rsidR="00EF09E4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proofErr w:type="gramStart"/>
      <w:r w:rsidR="00EF09E4">
        <w:rPr>
          <w:rFonts w:ascii="Calibri" w:hAnsi="Calibri"/>
          <w:sz w:val="24"/>
          <w:szCs w:val="24"/>
          <w:shd w:val="clear" w:color="auto" w:fill="FFFFFF"/>
        </w:rPr>
        <w:t>e</w:t>
      </w:r>
      <w:proofErr w:type="gramEnd"/>
    </w:p>
    <w:p w:rsidR="004C0802" w:rsidRPr="00AA0C0A" w:rsidRDefault="00544A9B" w:rsidP="00512F10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lastRenderedPageBreak/>
        <w:t>VI</w:t>
      </w:r>
      <w:r w:rsidR="006E628B">
        <w:rPr>
          <w:rFonts w:ascii="Calibri" w:hAnsi="Calibri"/>
          <w:sz w:val="24"/>
          <w:szCs w:val="24"/>
          <w:shd w:val="clear" w:color="auto" w:fill="FFFFFF"/>
        </w:rPr>
        <w:t xml:space="preserve">I </w:t>
      </w:r>
      <w:r w:rsidR="00EF09E4">
        <w:rPr>
          <w:rFonts w:ascii="Calibri" w:hAnsi="Calibri"/>
          <w:sz w:val="24"/>
          <w:szCs w:val="24"/>
          <w:shd w:val="clear" w:color="auto" w:fill="FFFFFF"/>
        </w:rPr>
        <w:t>–</w:t>
      </w:r>
      <w:r w:rsidR="006E628B">
        <w:rPr>
          <w:rFonts w:ascii="Calibri" w:hAnsi="Calibri"/>
          <w:sz w:val="24"/>
          <w:szCs w:val="24"/>
          <w:shd w:val="clear" w:color="auto" w:fill="FFFFFF"/>
        </w:rPr>
        <w:t xml:space="preserve"> b</w:t>
      </w:r>
      <w:r w:rsidR="004C0802" w:rsidRPr="00AA0C0A">
        <w:rPr>
          <w:rFonts w:ascii="Calibri" w:hAnsi="Calibri"/>
          <w:bCs/>
          <w:sz w:val="24"/>
          <w:szCs w:val="24"/>
          <w:shd w:val="clear" w:color="auto" w:fill="FFFFFF"/>
        </w:rPr>
        <w:t>uscar</w:t>
      </w:r>
      <w:r w:rsidR="00EF09E4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4C0802" w:rsidRPr="00AA0C0A">
        <w:rPr>
          <w:rFonts w:ascii="Calibri" w:hAnsi="Calibri"/>
          <w:bCs/>
          <w:sz w:val="24"/>
          <w:szCs w:val="24"/>
          <w:shd w:val="clear" w:color="auto" w:fill="FFFFFF"/>
        </w:rPr>
        <w:t>p</w:t>
      </w:r>
      <w:r w:rsidR="00512F10">
        <w:rPr>
          <w:rFonts w:ascii="Calibri" w:hAnsi="Calibri"/>
          <w:bCs/>
          <w:sz w:val="24"/>
          <w:szCs w:val="24"/>
          <w:shd w:val="clear" w:color="auto" w:fill="FFFFFF"/>
        </w:rPr>
        <w:t xml:space="preserve">arcerias para </w:t>
      </w:r>
      <w:proofErr w:type="gramStart"/>
      <w:r w:rsidR="00512F10">
        <w:rPr>
          <w:rFonts w:ascii="Calibri" w:hAnsi="Calibri"/>
          <w:bCs/>
          <w:sz w:val="24"/>
          <w:szCs w:val="24"/>
          <w:shd w:val="clear" w:color="auto" w:fill="FFFFFF"/>
        </w:rPr>
        <w:t>implementação</w:t>
      </w:r>
      <w:proofErr w:type="gramEnd"/>
      <w:r w:rsidR="00512F10">
        <w:rPr>
          <w:rFonts w:ascii="Calibri" w:hAnsi="Calibri"/>
          <w:bCs/>
          <w:sz w:val="24"/>
          <w:szCs w:val="24"/>
          <w:shd w:val="clear" w:color="auto" w:fill="FFFFFF"/>
        </w:rPr>
        <w:t xml:space="preserve"> do P</w:t>
      </w:r>
      <w:r w:rsidR="004C0802" w:rsidRPr="00AA0C0A">
        <w:rPr>
          <w:rFonts w:ascii="Calibri" w:hAnsi="Calibri"/>
          <w:bCs/>
          <w:sz w:val="24"/>
          <w:szCs w:val="24"/>
          <w:shd w:val="clear" w:color="auto" w:fill="FFFFFF"/>
        </w:rPr>
        <w:t>rograma</w:t>
      </w:r>
      <w:r w:rsidR="004C0802">
        <w:rPr>
          <w:rFonts w:ascii="Calibri" w:hAnsi="Calibri"/>
          <w:bCs/>
          <w:sz w:val="24"/>
          <w:szCs w:val="24"/>
          <w:shd w:val="clear" w:color="auto" w:fill="FFFFFF"/>
        </w:rPr>
        <w:t>,</w:t>
      </w:r>
      <w:r w:rsidR="004C0802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a fim de o</w:t>
      </w:r>
      <w:r w:rsidR="004C0802" w:rsidRPr="00AA0C0A">
        <w:rPr>
          <w:rFonts w:ascii="Calibri" w:hAnsi="Calibri"/>
          <w:sz w:val="24"/>
          <w:szCs w:val="24"/>
          <w:shd w:val="clear" w:color="auto" w:fill="FFFFFF"/>
        </w:rPr>
        <w:t>portunizar o processo de participação da autogestão, o desenvolvimento social do indivídu</w:t>
      </w:r>
      <w:r w:rsidR="006E628B">
        <w:rPr>
          <w:rFonts w:ascii="Calibri" w:hAnsi="Calibri"/>
          <w:sz w:val="24"/>
          <w:szCs w:val="24"/>
          <w:shd w:val="clear" w:color="auto" w:fill="FFFFFF"/>
        </w:rPr>
        <w:t>o, sua família e sua comunidade.</w:t>
      </w:r>
    </w:p>
    <w:p w:rsidR="00FE65AB" w:rsidRPr="00512F10" w:rsidRDefault="008A4BD2" w:rsidP="00512F10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512F10">
        <w:rPr>
          <w:rFonts w:ascii="Calibri" w:hAnsi="Calibri"/>
          <w:b/>
          <w:sz w:val="24"/>
          <w:szCs w:val="24"/>
          <w:shd w:val="clear" w:color="auto" w:fill="FFFFFF"/>
        </w:rPr>
        <w:t>Art.</w:t>
      </w:r>
      <w:r w:rsidR="00787FF5">
        <w:rPr>
          <w:rFonts w:ascii="Calibri" w:hAnsi="Calibri"/>
          <w:b/>
          <w:sz w:val="24"/>
          <w:szCs w:val="24"/>
          <w:shd w:val="clear" w:color="auto" w:fill="FFFFFF"/>
        </w:rPr>
        <w:t xml:space="preserve"> 24</w:t>
      </w:r>
      <w:r w:rsidR="00544A9B">
        <w:rPr>
          <w:rFonts w:ascii="Calibri" w:hAnsi="Calibri"/>
          <w:b/>
          <w:sz w:val="24"/>
          <w:szCs w:val="24"/>
          <w:shd w:val="clear" w:color="auto" w:fill="FFFFFF"/>
        </w:rPr>
        <w:t>.</w:t>
      </w:r>
      <w:r w:rsidRPr="00512F10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="007936D7" w:rsidRPr="00512F10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="00FE65AB" w:rsidRPr="00512F10">
        <w:rPr>
          <w:rFonts w:ascii="Calibri" w:hAnsi="Calibri"/>
          <w:bCs/>
          <w:sz w:val="24"/>
          <w:szCs w:val="24"/>
          <w:shd w:val="clear" w:color="auto" w:fill="FFFFFF"/>
        </w:rPr>
        <w:t xml:space="preserve">São atribuições da </w:t>
      </w:r>
      <w:r w:rsidR="00DF4180" w:rsidRPr="00512F10">
        <w:rPr>
          <w:rFonts w:ascii="Calibri" w:hAnsi="Calibri"/>
          <w:bCs/>
          <w:sz w:val="24"/>
          <w:szCs w:val="24"/>
          <w:shd w:val="clear" w:color="auto" w:fill="FFFFFF"/>
        </w:rPr>
        <w:t>Coordenadoria Executiva</w:t>
      </w:r>
      <w:r w:rsidR="00FE65AB" w:rsidRPr="00512F10">
        <w:rPr>
          <w:rFonts w:ascii="Calibri" w:hAnsi="Calibri"/>
          <w:bCs/>
          <w:sz w:val="24"/>
          <w:szCs w:val="24"/>
          <w:shd w:val="clear" w:color="auto" w:fill="FFFFFF"/>
        </w:rPr>
        <w:t xml:space="preserve"> de Habitação: </w:t>
      </w:r>
    </w:p>
    <w:p w:rsidR="006C572F" w:rsidRPr="00512F10" w:rsidRDefault="006C572F" w:rsidP="00512F10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512F10">
        <w:rPr>
          <w:rFonts w:ascii="Calibri" w:hAnsi="Calibri"/>
          <w:bCs/>
          <w:sz w:val="24"/>
          <w:szCs w:val="24"/>
          <w:shd w:val="clear" w:color="auto" w:fill="FFFFFF"/>
        </w:rPr>
        <w:t xml:space="preserve">I – </w:t>
      </w:r>
      <w:r w:rsidR="003B79B9">
        <w:rPr>
          <w:rFonts w:ascii="Calibri" w:hAnsi="Calibri"/>
          <w:bCs/>
          <w:sz w:val="24"/>
          <w:szCs w:val="24"/>
          <w:shd w:val="clear" w:color="auto" w:fill="FFFFFF"/>
        </w:rPr>
        <w:t xml:space="preserve">por meio da </w:t>
      </w:r>
      <w:r w:rsidR="00FE65AB" w:rsidRPr="00512F10">
        <w:rPr>
          <w:rFonts w:ascii="Calibri" w:hAnsi="Calibri"/>
          <w:bCs/>
          <w:sz w:val="24"/>
          <w:szCs w:val="24"/>
          <w:shd w:val="clear" w:color="auto" w:fill="FFFFFF"/>
        </w:rPr>
        <w:t>Ger</w:t>
      </w:r>
      <w:r w:rsidRPr="00512F10">
        <w:rPr>
          <w:rFonts w:ascii="Calibri" w:hAnsi="Calibri"/>
          <w:bCs/>
          <w:sz w:val="24"/>
          <w:szCs w:val="24"/>
          <w:shd w:val="clear" w:color="auto" w:fill="FFFFFF"/>
        </w:rPr>
        <w:t>ê</w:t>
      </w:r>
      <w:r w:rsidR="00FE65AB" w:rsidRPr="00512F10">
        <w:rPr>
          <w:rFonts w:ascii="Calibri" w:hAnsi="Calibri"/>
          <w:bCs/>
          <w:sz w:val="24"/>
          <w:szCs w:val="24"/>
          <w:shd w:val="clear" w:color="auto" w:fill="FFFFFF"/>
        </w:rPr>
        <w:t>ncia de Programas e Projetos Habitacionais</w:t>
      </w:r>
      <w:r w:rsidR="00FA4955">
        <w:rPr>
          <w:rFonts w:ascii="Calibri" w:hAnsi="Calibri"/>
          <w:bCs/>
          <w:sz w:val="24"/>
          <w:szCs w:val="24"/>
          <w:shd w:val="clear" w:color="auto" w:fill="FFFFFF"/>
        </w:rPr>
        <w:t xml:space="preserve">, prevista no artigo 28 da Lei </w:t>
      </w:r>
      <w:r w:rsidR="00FA4955" w:rsidRPr="00FA4955">
        <w:rPr>
          <w:rFonts w:ascii="Calibri" w:hAnsi="Calibri"/>
          <w:bCs/>
          <w:sz w:val="24"/>
          <w:szCs w:val="24"/>
          <w:shd w:val="clear" w:color="auto" w:fill="FFFFFF"/>
        </w:rPr>
        <w:t xml:space="preserve">8.867, </w:t>
      </w:r>
      <w:r w:rsidR="00FA4955">
        <w:rPr>
          <w:rFonts w:ascii="Calibri" w:hAnsi="Calibri"/>
          <w:bCs/>
          <w:sz w:val="24"/>
          <w:szCs w:val="24"/>
          <w:shd w:val="clear" w:color="auto" w:fill="FFFFFF"/>
        </w:rPr>
        <w:t xml:space="preserve">de </w:t>
      </w:r>
      <w:proofErr w:type="gramStart"/>
      <w:r w:rsidR="00FA4955">
        <w:rPr>
          <w:rFonts w:ascii="Calibri" w:hAnsi="Calibri"/>
          <w:bCs/>
          <w:sz w:val="24"/>
          <w:szCs w:val="24"/>
          <w:shd w:val="clear" w:color="auto" w:fill="FFFFFF"/>
        </w:rPr>
        <w:t>6</w:t>
      </w:r>
      <w:proofErr w:type="gramEnd"/>
      <w:r w:rsidR="00FA4955">
        <w:rPr>
          <w:rFonts w:ascii="Calibri" w:hAnsi="Calibri"/>
          <w:bCs/>
          <w:sz w:val="24"/>
          <w:szCs w:val="24"/>
          <w:shd w:val="clear" w:color="auto" w:fill="FFFFFF"/>
        </w:rPr>
        <w:t xml:space="preserve"> de janeiro de </w:t>
      </w:r>
      <w:r w:rsidR="00FA4955" w:rsidRPr="00FA4955">
        <w:rPr>
          <w:rFonts w:ascii="Calibri" w:hAnsi="Calibri"/>
          <w:bCs/>
          <w:sz w:val="24"/>
          <w:szCs w:val="24"/>
          <w:shd w:val="clear" w:color="auto" w:fill="FFFFFF"/>
        </w:rPr>
        <w:t>2017</w:t>
      </w:r>
      <w:r w:rsidR="00FE65AB" w:rsidRPr="00512F10">
        <w:rPr>
          <w:rFonts w:ascii="Calibri" w:hAnsi="Calibri"/>
          <w:bCs/>
          <w:sz w:val="24"/>
          <w:szCs w:val="24"/>
          <w:shd w:val="clear" w:color="auto" w:fill="FFFFFF"/>
        </w:rPr>
        <w:t>:</w:t>
      </w:r>
    </w:p>
    <w:p w:rsidR="006C572F" w:rsidRPr="00AA0C0A" w:rsidRDefault="00512F10" w:rsidP="00512F10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>a) i</w:t>
      </w:r>
      <w:r w:rsidR="00FE65AB" w:rsidRPr="00512F10">
        <w:rPr>
          <w:rFonts w:ascii="Calibri" w:hAnsi="Calibri"/>
          <w:bCs/>
          <w:sz w:val="24"/>
          <w:szCs w:val="24"/>
          <w:shd w:val="clear" w:color="auto" w:fill="FFFFFF"/>
        </w:rPr>
        <w:t>nstituição de instrumental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de identificação e monitoramento para controle d</w:t>
      </w:r>
      <w:r w:rsidR="007936D7">
        <w:rPr>
          <w:rFonts w:ascii="Calibri" w:hAnsi="Calibri"/>
          <w:bCs/>
          <w:sz w:val="24"/>
          <w:szCs w:val="24"/>
          <w:shd w:val="clear" w:color="auto" w:fill="FFFFFF"/>
        </w:rPr>
        <w:t xml:space="preserve">e obras e da 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>demanda;</w:t>
      </w:r>
    </w:p>
    <w:p w:rsidR="006C572F" w:rsidRPr="00AA0C0A" w:rsidRDefault="006C572F" w:rsidP="00512F10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>b) i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>nstituição d</w:t>
      </w:r>
      <w:r w:rsidR="00FA4955">
        <w:rPr>
          <w:rFonts w:ascii="Calibri" w:hAnsi="Calibri"/>
          <w:bCs/>
          <w:sz w:val="24"/>
          <w:szCs w:val="24"/>
          <w:shd w:val="clear" w:color="auto" w:fill="FFFFFF"/>
        </w:rPr>
        <w:t>e instrumental para a política de g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estão de </w:t>
      </w:r>
      <w:r w:rsidR="00FA4955">
        <w:rPr>
          <w:rFonts w:ascii="Calibri" w:hAnsi="Calibri"/>
          <w:bCs/>
          <w:sz w:val="24"/>
          <w:szCs w:val="24"/>
          <w:shd w:val="clear" w:color="auto" w:fill="FFFFFF"/>
        </w:rPr>
        <w:t>t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>erras destinadas a</w:t>
      </w:r>
      <w:r w:rsidR="00873801">
        <w:rPr>
          <w:rFonts w:ascii="Calibri" w:hAnsi="Calibri"/>
          <w:bCs/>
          <w:sz w:val="24"/>
          <w:szCs w:val="24"/>
          <w:shd w:val="clear" w:color="auto" w:fill="FFFFFF"/>
        </w:rPr>
        <w:t xml:space="preserve"> compor banco de terras para o P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>rograma;</w:t>
      </w:r>
    </w:p>
    <w:p w:rsidR="006C572F" w:rsidRPr="00AA0C0A" w:rsidRDefault="006C572F" w:rsidP="00512F10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>c) e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laboração </w:t>
      </w:r>
      <w:r w:rsidR="007936D7">
        <w:rPr>
          <w:rFonts w:ascii="Calibri" w:hAnsi="Calibri"/>
          <w:bCs/>
          <w:sz w:val="24"/>
          <w:szCs w:val="24"/>
          <w:shd w:val="clear" w:color="auto" w:fill="FFFFFF"/>
        </w:rPr>
        <w:t xml:space="preserve">e/ou coordenação dos 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>projetos urbanísticos</w:t>
      </w:r>
      <w:r w:rsidR="00EF09E4">
        <w:rPr>
          <w:rFonts w:ascii="Calibri" w:hAnsi="Calibri"/>
          <w:bCs/>
          <w:sz w:val="24"/>
          <w:szCs w:val="24"/>
          <w:shd w:val="clear" w:color="auto" w:fill="FFFFFF"/>
        </w:rPr>
        <w:t>, de par</w:t>
      </w:r>
      <w:r w:rsidR="00FA4955">
        <w:rPr>
          <w:rFonts w:ascii="Calibri" w:hAnsi="Calibri"/>
          <w:bCs/>
          <w:sz w:val="24"/>
          <w:szCs w:val="24"/>
          <w:shd w:val="clear" w:color="auto" w:fill="FFFFFF"/>
        </w:rPr>
        <w:t>celamento e registro junto aos c</w:t>
      </w:r>
      <w:r w:rsidR="00EF09E4">
        <w:rPr>
          <w:rFonts w:ascii="Calibri" w:hAnsi="Calibri"/>
          <w:bCs/>
          <w:sz w:val="24"/>
          <w:szCs w:val="24"/>
          <w:shd w:val="clear" w:color="auto" w:fill="FFFFFF"/>
        </w:rPr>
        <w:t xml:space="preserve">artórios de </w:t>
      </w:r>
      <w:r w:rsidR="00FA4955">
        <w:rPr>
          <w:rFonts w:ascii="Calibri" w:hAnsi="Calibri"/>
          <w:bCs/>
          <w:sz w:val="24"/>
          <w:szCs w:val="24"/>
          <w:shd w:val="clear" w:color="auto" w:fill="FFFFFF"/>
        </w:rPr>
        <w:t>r</w:t>
      </w:r>
      <w:r w:rsidR="00EF09E4">
        <w:rPr>
          <w:rFonts w:ascii="Calibri" w:hAnsi="Calibri"/>
          <w:bCs/>
          <w:sz w:val="24"/>
          <w:szCs w:val="24"/>
          <w:shd w:val="clear" w:color="auto" w:fill="FFFFFF"/>
        </w:rPr>
        <w:t xml:space="preserve">egistro de </w:t>
      </w:r>
      <w:r w:rsidR="00FA4955">
        <w:rPr>
          <w:rFonts w:ascii="Calibri" w:hAnsi="Calibri"/>
          <w:bCs/>
          <w:sz w:val="24"/>
          <w:szCs w:val="24"/>
          <w:shd w:val="clear" w:color="auto" w:fill="FFFFFF"/>
        </w:rPr>
        <w:t>i</w:t>
      </w:r>
      <w:r w:rsidR="00EF09E4">
        <w:rPr>
          <w:rFonts w:ascii="Calibri" w:hAnsi="Calibri"/>
          <w:bCs/>
          <w:sz w:val="24"/>
          <w:szCs w:val="24"/>
          <w:shd w:val="clear" w:color="auto" w:fill="FFFFFF"/>
        </w:rPr>
        <w:t xml:space="preserve">móveis da </w:t>
      </w:r>
      <w:r w:rsidR="00FA4955">
        <w:rPr>
          <w:rFonts w:ascii="Calibri" w:hAnsi="Calibri"/>
          <w:bCs/>
          <w:sz w:val="24"/>
          <w:szCs w:val="24"/>
          <w:shd w:val="clear" w:color="auto" w:fill="FFFFFF"/>
        </w:rPr>
        <w:t>c</w:t>
      </w:r>
      <w:r w:rsidR="00EF09E4">
        <w:rPr>
          <w:rFonts w:ascii="Calibri" w:hAnsi="Calibri"/>
          <w:bCs/>
          <w:sz w:val="24"/>
          <w:szCs w:val="24"/>
          <w:shd w:val="clear" w:color="auto" w:fill="FFFFFF"/>
        </w:rPr>
        <w:t>omarca de Araraquara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; </w:t>
      </w:r>
    </w:p>
    <w:p w:rsidR="006C572F" w:rsidRPr="00AA0C0A" w:rsidRDefault="006C572F" w:rsidP="00512F10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>d) e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laboração e fornecimento de projetos das unidades habitacionais, modo embrião e completo, assim como 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de 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>pla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>nilhas quantitativas de insumos;</w:t>
      </w:r>
    </w:p>
    <w:p w:rsidR="00FC790E" w:rsidRPr="00AA0C0A" w:rsidRDefault="00873801" w:rsidP="00512F10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>e</w:t>
      </w:r>
      <w:r w:rsidR="006C572F" w:rsidRPr="00AA0C0A">
        <w:rPr>
          <w:rFonts w:ascii="Calibri" w:hAnsi="Calibri"/>
          <w:bCs/>
          <w:sz w:val="24"/>
          <w:szCs w:val="24"/>
          <w:shd w:val="clear" w:color="auto" w:fill="FFFFFF"/>
        </w:rPr>
        <w:t>) elaboração de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ter</w:t>
      </w:r>
      <w:r w:rsidR="006C572F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mo de término de obra e emissão de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“</w:t>
      </w:r>
      <w:r w:rsidR="006C572F" w:rsidRPr="00AA0C0A">
        <w:rPr>
          <w:rFonts w:ascii="Calibri" w:hAnsi="Calibri"/>
          <w:bCs/>
          <w:sz w:val="24"/>
          <w:szCs w:val="24"/>
          <w:shd w:val="clear" w:color="auto" w:fill="FFFFFF"/>
        </w:rPr>
        <w:t>h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>abite-se</w:t>
      </w:r>
      <w:r>
        <w:rPr>
          <w:rFonts w:ascii="Calibri" w:hAnsi="Calibri"/>
          <w:bCs/>
          <w:sz w:val="24"/>
          <w:szCs w:val="24"/>
          <w:shd w:val="clear" w:color="auto" w:fill="FFFFFF"/>
        </w:rPr>
        <w:t>”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>;</w:t>
      </w:r>
    </w:p>
    <w:p w:rsidR="00FE65AB" w:rsidRPr="00AA0C0A" w:rsidRDefault="00873801" w:rsidP="00512F10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>f</w:t>
      </w:r>
      <w:r w:rsidR="00FC790E" w:rsidRPr="00AA0C0A">
        <w:rPr>
          <w:rFonts w:ascii="Calibri" w:hAnsi="Calibri"/>
          <w:bCs/>
          <w:sz w:val="24"/>
          <w:szCs w:val="24"/>
          <w:shd w:val="clear" w:color="auto" w:fill="FFFFFF"/>
        </w:rPr>
        <w:t>) a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poio </w:t>
      </w:r>
      <w:r w:rsidR="00FC790E" w:rsidRPr="00AA0C0A">
        <w:rPr>
          <w:rFonts w:ascii="Calibri" w:hAnsi="Calibri"/>
          <w:bCs/>
          <w:sz w:val="24"/>
          <w:szCs w:val="24"/>
          <w:shd w:val="clear" w:color="auto" w:fill="FFFFFF"/>
        </w:rPr>
        <w:t>à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autoconstrução individual ou coletiva, </w:t>
      </w:r>
      <w:r w:rsidR="007936D7">
        <w:rPr>
          <w:rFonts w:ascii="Calibri" w:hAnsi="Calibri"/>
          <w:bCs/>
          <w:sz w:val="24"/>
          <w:szCs w:val="24"/>
          <w:shd w:val="clear" w:color="auto" w:fill="FFFFFF"/>
        </w:rPr>
        <w:t xml:space="preserve">na 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fiscalização </w:t>
      </w:r>
      <w:r w:rsidR="00FC790E" w:rsidRPr="00AA0C0A">
        <w:rPr>
          <w:rFonts w:ascii="Calibri" w:hAnsi="Calibri"/>
          <w:bCs/>
          <w:sz w:val="24"/>
          <w:szCs w:val="24"/>
          <w:shd w:val="clear" w:color="auto" w:fill="FFFFFF"/>
        </w:rPr>
        <w:t>e monitoramento das construções;</w:t>
      </w:r>
    </w:p>
    <w:p w:rsidR="00FE65AB" w:rsidRPr="00AA0C0A" w:rsidRDefault="00873801" w:rsidP="00512F10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>g</w:t>
      </w:r>
      <w:r w:rsidR="00FC790E" w:rsidRPr="00AA0C0A">
        <w:rPr>
          <w:rFonts w:ascii="Calibri" w:hAnsi="Calibri"/>
          <w:bCs/>
          <w:sz w:val="24"/>
          <w:szCs w:val="24"/>
          <w:shd w:val="clear" w:color="auto" w:fill="FFFFFF"/>
        </w:rPr>
        <w:t>) notificação d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>os b</w:t>
      </w:r>
      <w:r w:rsidR="00FC790E" w:rsidRPr="00AA0C0A">
        <w:rPr>
          <w:rFonts w:ascii="Calibri" w:hAnsi="Calibri"/>
          <w:bCs/>
          <w:sz w:val="24"/>
          <w:szCs w:val="24"/>
          <w:shd w:val="clear" w:color="auto" w:fill="FFFFFF"/>
        </w:rPr>
        <w:t>eneficiários quando identificada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qualquer irregularidade;</w:t>
      </w:r>
      <w:r w:rsidR="00FA4955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FA4955">
        <w:rPr>
          <w:rFonts w:ascii="Calibri" w:hAnsi="Calibri"/>
          <w:bCs/>
          <w:sz w:val="24"/>
          <w:szCs w:val="24"/>
          <w:shd w:val="clear" w:color="auto" w:fill="FFFFFF"/>
        </w:rPr>
        <w:t>e</w:t>
      </w:r>
      <w:proofErr w:type="gramEnd"/>
    </w:p>
    <w:p w:rsidR="00FE65AB" w:rsidRDefault="00873801" w:rsidP="00512F10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>h</w:t>
      </w:r>
      <w:r w:rsidR="00FC790E" w:rsidRPr="00AA0C0A">
        <w:rPr>
          <w:rFonts w:ascii="Calibri" w:hAnsi="Calibri"/>
          <w:bCs/>
          <w:sz w:val="24"/>
          <w:szCs w:val="24"/>
          <w:shd w:val="clear" w:color="auto" w:fill="FFFFFF"/>
        </w:rPr>
        <w:t>) emprego, nos projetos urbanístico e habitacional, de tecnologias favoráveis à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r w:rsidR="00FE65AB" w:rsidRPr="00512F10">
        <w:rPr>
          <w:rFonts w:ascii="Calibri" w:hAnsi="Calibri"/>
          <w:bCs/>
          <w:sz w:val="24"/>
          <w:szCs w:val="24"/>
          <w:shd w:val="clear" w:color="auto" w:fill="FFFFFF"/>
        </w:rPr>
        <w:t>sustentab</w:t>
      </w:r>
      <w:r w:rsidR="00FC790E" w:rsidRPr="00512F10">
        <w:rPr>
          <w:rFonts w:ascii="Calibri" w:hAnsi="Calibri"/>
          <w:bCs/>
          <w:sz w:val="24"/>
          <w:szCs w:val="24"/>
          <w:shd w:val="clear" w:color="auto" w:fill="FFFFFF"/>
        </w:rPr>
        <w:t>ilidade dos empreendimentos</w:t>
      </w:r>
      <w:r w:rsidR="00FA4955">
        <w:rPr>
          <w:rFonts w:ascii="Calibri" w:hAnsi="Calibri"/>
          <w:bCs/>
          <w:sz w:val="24"/>
          <w:szCs w:val="24"/>
          <w:shd w:val="clear" w:color="auto" w:fill="FFFFFF"/>
        </w:rPr>
        <w:t>.</w:t>
      </w:r>
    </w:p>
    <w:p w:rsidR="009F6469" w:rsidRPr="00512F10" w:rsidRDefault="009F6469" w:rsidP="00512F10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>i) apoio ao mutirão, para execução de obras de infraestrutura, quando for o caso;</w:t>
      </w:r>
    </w:p>
    <w:p w:rsidR="00C94ED9" w:rsidRPr="00AA0C0A" w:rsidRDefault="00C94ED9" w:rsidP="00512F10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 w:rsidRPr="00512F10">
        <w:rPr>
          <w:rFonts w:ascii="Calibri" w:hAnsi="Calibri"/>
          <w:bCs/>
          <w:sz w:val="24"/>
          <w:szCs w:val="24"/>
          <w:shd w:val="clear" w:color="auto" w:fill="FFFFFF"/>
        </w:rPr>
        <w:t xml:space="preserve">II – </w:t>
      </w:r>
      <w:r w:rsidR="003B79B9">
        <w:rPr>
          <w:rFonts w:ascii="Calibri" w:hAnsi="Calibri"/>
          <w:bCs/>
          <w:sz w:val="24"/>
          <w:szCs w:val="24"/>
          <w:shd w:val="clear" w:color="auto" w:fill="FFFFFF"/>
        </w:rPr>
        <w:t xml:space="preserve">por meio da </w:t>
      </w:r>
      <w:r w:rsidR="00EF09E4" w:rsidRPr="00EF09E4">
        <w:rPr>
          <w:rFonts w:ascii="Calibri" w:hAnsi="Calibri"/>
          <w:bCs/>
          <w:sz w:val="24"/>
          <w:szCs w:val="24"/>
          <w:shd w:val="clear" w:color="auto" w:fill="FFFFFF"/>
        </w:rPr>
        <w:t>Gerên</w:t>
      </w:r>
      <w:r w:rsidR="009F6469">
        <w:rPr>
          <w:rFonts w:ascii="Calibri" w:hAnsi="Calibri"/>
          <w:bCs/>
          <w:sz w:val="24"/>
          <w:szCs w:val="24"/>
          <w:shd w:val="clear" w:color="auto" w:fill="FFFFFF"/>
        </w:rPr>
        <w:t>cia do Cadastro e Gestão Socioe</w:t>
      </w:r>
      <w:r w:rsidR="00EF09E4" w:rsidRPr="00EF09E4">
        <w:rPr>
          <w:rFonts w:ascii="Calibri" w:hAnsi="Calibri"/>
          <w:bCs/>
          <w:sz w:val="24"/>
          <w:szCs w:val="24"/>
          <w:shd w:val="clear" w:color="auto" w:fill="FFFFFF"/>
        </w:rPr>
        <w:t>conômica</w:t>
      </w:r>
      <w:r w:rsidRPr="00512F10">
        <w:rPr>
          <w:rFonts w:ascii="Calibri" w:hAnsi="Calibri"/>
          <w:bCs/>
          <w:sz w:val="24"/>
          <w:szCs w:val="24"/>
          <w:shd w:val="clear" w:color="auto" w:fill="FFFFFF"/>
        </w:rPr>
        <w:t>:</w:t>
      </w:r>
    </w:p>
    <w:p w:rsidR="004C0802" w:rsidRDefault="000D4BE4" w:rsidP="000D4BE4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a) </w:t>
      </w:r>
      <w:r w:rsidR="00512F10">
        <w:rPr>
          <w:rFonts w:ascii="Calibri" w:hAnsi="Calibri"/>
          <w:bCs/>
          <w:sz w:val="24"/>
          <w:szCs w:val="24"/>
          <w:shd w:val="clear" w:color="auto" w:fill="FFFFFF"/>
        </w:rPr>
        <w:t>o</w:t>
      </w:r>
      <w:r w:rsidR="004C0802">
        <w:rPr>
          <w:rFonts w:ascii="Calibri" w:hAnsi="Calibri"/>
          <w:bCs/>
          <w:sz w:val="24"/>
          <w:szCs w:val="24"/>
          <w:shd w:val="clear" w:color="auto" w:fill="FFFFFF"/>
        </w:rPr>
        <w:t xml:space="preserve">rientar a </w:t>
      </w:r>
      <w:r w:rsidR="001A411A">
        <w:rPr>
          <w:rFonts w:ascii="Calibri" w:hAnsi="Calibri"/>
          <w:bCs/>
          <w:sz w:val="24"/>
          <w:szCs w:val="24"/>
          <w:shd w:val="clear" w:color="auto" w:fill="FFFFFF"/>
        </w:rPr>
        <w:t>demanda quanto às condições do P</w:t>
      </w:r>
      <w:r w:rsidR="004C0802">
        <w:rPr>
          <w:rFonts w:ascii="Calibri" w:hAnsi="Calibri"/>
          <w:bCs/>
          <w:sz w:val="24"/>
          <w:szCs w:val="24"/>
          <w:shd w:val="clear" w:color="auto" w:fill="FFFFFF"/>
        </w:rPr>
        <w:t>rograma;</w:t>
      </w:r>
    </w:p>
    <w:p w:rsidR="00C94ED9" w:rsidRPr="00AA0C0A" w:rsidRDefault="000D4BE4" w:rsidP="000D4BE4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b) </w:t>
      </w:r>
      <w:r w:rsidR="00512F10">
        <w:rPr>
          <w:rFonts w:ascii="Calibri" w:hAnsi="Calibri"/>
          <w:bCs/>
          <w:sz w:val="24"/>
          <w:szCs w:val="24"/>
          <w:shd w:val="clear" w:color="auto" w:fill="FFFFFF"/>
        </w:rPr>
        <w:t>c</w:t>
      </w:r>
      <w:r w:rsidR="00C94ED9" w:rsidRPr="00AA0C0A">
        <w:rPr>
          <w:rFonts w:ascii="Calibri" w:hAnsi="Calibri"/>
          <w:bCs/>
          <w:sz w:val="24"/>
          <w:szCs w:val="24"/>
          <w:shd w:val="clear" w:color="auto" w:fill="FFFFFF"/>
        </w:rPr>
        <w:t>oordenar ação</w:t>
      </w:r>
      <w:r w:rsidR="001A411A">
        <w:rPr>
          <w:rFonts w:ascii="Calibri" w:hAnsi="Calibri"/>
          <w:bCs/>
          <w:sz w:val="24"/>
          <w:szCs w:val="24"/>
          <w:shd w:val="clear" w:color="auto" w:fill="FFFFFF"/>
        </w:rPr>
        <w:t xml:space="preserve"> soc</w:t>
      </w:r>
      <w:r w:rsidR="00EF09E4">
        <w:rPr>
          <w:rFonts w:ascii="Calibri" w:hAnsi="Calibri"/>
          <w:bCs/>
          <w:sz w:val="24"/>
          <w:szCs w:val="24"/>
          <w:shd w:val="clear" w:color="auto" w:fill="FFFFFF"/>
        </w:rPr>
        <w:t>ial de pré-</w:t>
      </w:r>
      <w:r w:rsidR="00C94ED9" w:rsidRPr="00AA0C0A">
        <w:rPr>
          <w:rFonts w:ascii="Calibri" w:hAnsi="Calibri"/>
          <w:bCs/>
          <w:sz w:val="24"/>
          <w:szCs w:val="24"/>
          <w:shd w:val="clear" w:color="auto" w:fill="FFFFFF"/>
        </w:rPr>
        <w:t>ocupação</w:t>
      </w:r>
      <w:r w:rsidR="004C0802">
        <w:rPr>
          <w:rFonts w:ascii="Calibri" w:hAnsi="Calibri"/>
          <w:bCs/>
          <w:sz w:val="24"/>
          <w:szCs w:val="24"/>
          <w:shd w:val="clear" w:color="auto" w:fill="FFFFFF"/>
        </w:rPr>
        <w:t>;</w:t>
      </w:r>
      <w:r w:rsidR="00C94ED9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</w:p>
    <w:p w:rsidR="00FC790E" w:rsidRDefault="000D4BE4" w:rsidP="000D4BE4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c) </w:t>
      </w:r>
      <w:r w:rsidR="00512F10">
        <w:rPr>
          <w:rFonts w:ascii="Calibri" w:hAnsi="Calibri"/>
          <w:bCs/>
          <w:sz w:val="24"/>
          <w:szCs w:val="24"/>
          <w:shd w:val="clear" w:color="auto" w:fill="FFFFFF"/>
        </w:rPr>
        <w:t>a</w:t>
      </w:r>
      <w:r w:rsidR="00C94ED9" w:rsidRPr="00AA0C0A">
        <w:rPr>
          <w:rFonts w:ascii="Calibri" w:hAnsi="Calibri"/>
          <w:bCs/>
          <w:sz w:val="24"/>
          <w:szCs w:val="24"/>
          <w:shd w:val="clear" w:color="auto" w:fill="FFFFFF"/>
        </w:rPr>
        <w:t>nalisar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e aprovar os documentos que comporão os </w:t>
      </w:r>
      <w:r w:rsidR="00C14FCF"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contratos de concessão </w:t>
      </w:r>
      <w:r w:rsidR="00BA2970">
        <w:rPr>
          <w:rStyle w:val="Forte"/>
          <w:rFonts w:ascii="Calibri" w:hAnsi="Calibri" w:cs="Calibri"/>
          <w:b w:val="0"/>
          <w:sz w:val="24"/>
          <w:szCs w:val="24"/>
        </w:rPr>
        <w:t>de direito real de uso</w:t>
      </w:r>
      <w:r w:rsidR="00FE65AB" w:rsidRPr="00AA0C0A">
        <w:rPr>
          <w:rFonts w:ascii="Calibri" w:hAnsi="Calibri"/>
          <w:bCs/>
          <w:sz w:val="24"/>
          <w:szCs w:val="24"/>
          <w:shd w:val="clear" w:color="auto" w:fill="FFFFFF"/>
        </w:rPr>
        <w:t>;</w:t>
      </w:r>
    </w:p>
    <w:p w:rsidR="00F17A6A" w:rsidRPr="00AA0C0A" w:rsidRDefault="000D4BE4" w:rsidP="000D4BE4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lastRenderedPageBreak/>
        <w:t xml:space="preserve">d) </w:t>
      </w:r>
      <w:r w:rsidR="00512F10">
        <w:rPr>
          <w:rFonts w:ascii="Calibri" w:hAnsi="Calibri"/>
          <w:bCs/>
          <w:sz w:val="24"/>
          <w:szCs w:val="24"/>
          <w:shd w:val="clear" w:color="auto" w:fill="FFFFFF"/>
        </w:rPr>
        <w:t>a</w:t>
      </w:r>
      <w:r w:rsidR="00F17A6A">
        <w:rPr>
          <w:rFonts w:ascii="Calibri" w:hAnsi="Calibri"/>
          <w:bCs/>
          <w:sz w:val="24"/>
          <w:szCs w:val="24"/>
          <w:shd w:val="clear" w:color="auto" w:fill="FFFFFF"/>
        </w:rPr>
        <w:t>provar</w:t>
      </w:r>
      <w:r w:rsidR="009F6469">
        <w:rPr>
          <w:rFonts w:ascii="Calibri" w:hAnsi="Calibri"/>
          <w:bCs/>
          <w:sz w:val="24"/>
          <w:szCs w:val="24"/>
          <w:shd w:val="clear" w:color="auto" w:fill="FFFFFF"/>
        </w:rPr>
        <w:t>, junto à Comissão de Avaliação de Risco Social,</w:t>
      </w:r>
      <w:r w:rsidR="00F17A6A">
        <w:rPr>
          <w:rFonts w:ascii="Calibri" w:hAnsi="Calibri"/>
          <w:bCs/>
          <w:sz w:val="24"/>
          <w:szCs w:val="24"/>
          <w:shd w:val="clear" w:color="auto" w:fill="FFFFFF"/>
        </w:rPr>
        <w:t xml:space="preserve"> prorrogação de prazos aos benefi</w:t>
      </w:r>
      <w:r>
        <w:rPr>
          <w:rFonts w:ascii="Calibri" w:hAnsi="Calibri"/>
          <w:bCs/>
          <w:sz w:val="24"/>
          <w:szCs w:val="24"/>
          <w:shd w:val="clear" w:color="auto" w:fill="FFFFFF"/>
        </w:rPr>
        <w:t>ciários nas diversas etapas do P</w:t>
      </w:r>
      <w:r w:rsidR="00F17A6A">
        <w:rPr>
          <w:rFonts w:ascii="Calibri" w:hAnsi="Calibri"/>
          <w:bCs/>
          <w:sz w:val="24"/>
          <w:szCs w:val="24"/>
          <w:shd w:val="clear" w:color="auto" w:fill="FFFFFF"/>
        </w:rPr>
        <w:t xml:space="preserve">rograma; </w:t>
      </w:r>
    </w:p>
    <w:p w:rsidR="00C94ED9" w:rsidRPr="00AA0C0A" w:rsidRDefault="001A411A" w:rsidP="00512F10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e</w:t>
      </w:r>
      <w:r w:rsidR="00C94ED9" w:rsidRPr="00AA0C0A">
        <w:rPr>
          <w:rFonts w:ascii="Calibri" w:hAnsi="Calibri"/>
          <w:sz w:val="24"/>
          <w:szCs w:val="24"/>
          <w:shd w:val="clear" w:color="auto" w:fill="FFFFFF"/>
        </w:rPr>
        <w:t xml:space="preserve">) compor a </w:t>
      </w:r>
      <w:r w:rsidR="000D4BE4">
        <w:rPr>
          <w:rFonts w:ascii="Calibri" w:hAnsi="Calibri"/>
          <w:sz w:val="24"/>
          <w:szCs w:val="24"/>
          <w:shd w:val="clear" w:color="auto" w:fill="FFFFFF"/>
        </w:rPr>
        <w:t>Comissão M</w:t>
      </w:r>
      <w:r w:rsidR="00C94ED9" w:rsidRPr="00AA0C0A">
        <w:rPr>
          <w:rFonts w:ascii="Calibri" w:hAnsi="Calibri"/>
          <w:sz w:val="24"/>
          <w:szCs w:val="24"/>
          <w:shd w:val="clear" w:color="auto" w:fill="FFFFFF"/>
        </w:rPr>
        <w:t xml:space="preserve">unicipal de </w:t>
      </w:r>
      <w:r w:rsidR="000D4BE4">
        <w:rPr>
          <w:rFonts w:ascii="Calibri" w:hAnsi="Calibri"/>
          <w:sz w:val="24"/>
          <w:szCs w:val="24"/>
          <w:shd w:val="clear" w:color="auto" w:fill="FFFFFF"/>
        </w:rPr>
        <w:t>I</w:t>
      </w:r>
      <w:r w:rsidR="004C0802">
        <w:rPr>
          <w:rFonts w:ascii="Calibri" w:hAnsi="Calibri"/>
          <w:sz w:val="24"/>
          <w:szCs w:val="24"/>
          <w:shd w:val="clear" w:color="auto" w:fill="FFFFFF"/>
        </w:rPr>
        <w:t xml:space="preserve">ndicação, </w:t>
      </w:r>
      <w:r w:rsidR="000D4BE4">
        <w:rPr>
          <w:rFonts w:ascii="Calibri" w:hAnsi="Calibri"/>
          <w:sz w:val="24"/>
          <w:szCs w:val="24"/>
          <w:shd w:val="clear" w:color="auto" w:fill="FFFFFF"/>
        </w:rPr>
        <w:t>A</w:t>
      </w:r>
      <w:r w:rsidR="00C94ED9" w:rsidRPr="00AA0C0A">
        <w:rPr>
          <w:rFonts w:ascii="Calibri" w:hAnsi="Calibri"/>
          <w:sz w:val="24"/>
          <w:szCs w:val="24"/>
          <w:shd w:val="clear" w:color="auto" w:fill="FFFFFF"/>
        </w:rPr>
        <w:t>nálise</w:t>
      </w:r>
      <w:r w:rsidR="000D4BE4">
        <w:rPr>
          <w:rFonts w:ascii="Calibri" w:hAnsi="Calibri"/>
          <w:sz w:val="24"/>
          <w:szCs w:val="24"/>
          <w:shd w:val="clear" w:color="auto" w:fill="FFFFFF"/>
        </w:rPr>
        <w:t xml:space="preserve"> e G</w:t>
      </w:r>
      <w:r w:rsidR="004C0802">
        <w:rPr>
          <w:rFonts w:ascii="Calibri" w:hAnsi="Calibri"/>
          <w:sz w:val="24"/>
          <w:szCs w:val="24"/>
          <w:shd w:val="clear" w:color="auto" w:fill="FFFFFF"/>
        </w:rPr>
        <w:t>estão</w:t>
      </w:r>
      <w:r w:rsidR="000D4BE4">
        <w:rPr>
          <w:rFonts w:ascii="Calibri" w:hAnsi="Calibri"/>
          <w:sz w:val="24"/>
          <w:szCs w:val="24"/>
          <w:shd w:val="clear" w:color="auto" w:fill="FFFFFF"/>
        </w:rPr>
        <w:t xml:space="preserve"> da D</w:t>
      </w:r>
      <w:r w:rsidR="00C94ED9" w:rsidRPr="00AA0C0A">
        <w:rPr>
          <w:rFonts w:ascii="Calibri" w:hAnsi="Calibri"/>
          <w:sz w:val="24"/>
          <w:szCs w:val="24"/>
          <w:shd w:val="clear" w:color="auto" w:fill="FFFFFF"/>
        </w:rPr>
        <w:t>emanda;</w:t>
      </w:r>
      <w:r w:rsidR="00FA4955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proofErr w:type="gramStart"/>
      <w:r w:rsidR="00FA4955">
        <w:rPr>
          <w:rFonts w:ascii="Calibri" w:hAnsi="Calibri"/>
          <w:sz w:val="24"/>
          <w:szCs w:val="24"/>
          <w:shd w:val="clear" w:color="auto" w:fill="FFFFFF"/>
        </w:rPr>
        <w:t>e</w:t>
      </w:r>
      <w:proofErr w:type="gramEnd"/>
    </w:p>
    <w:p w:rsidR="00C94ED9" w:rsidRDefault="001A411A" w:rsidP="00512F10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f</w:t>
      </w:r>
      <w:r w:rsidR="00C94ED9" w:rsidRPr="00AA0C0A">
        <w:rPr>
          <w:rFonts w:ascii="Calibri" w:hAnsi="Calibri"/>
          <w:sz w:val="24"/>
          <w:szCs w:val="24"/>
          <w:shd w:val="clear" w:color="auto" w:fill="FFFFFF"/>
        </w:rPr>
        <w:t xml:space="preserve">) </w:t>
      </w:r>
      <w:r w:rsidR="004C0802">
        <w:rPr>
          <w:rFonts w:ascii="Calibri" w:hAnsi="Calibri"/>
          <w:sz w:val="24"/>
          <w:szCs w:val="24"/>
          <w:shd w:val="clear" w:color="auto" w:fill="FFFFFF"/>
        </w:rPr>
        <w:t>projetar e c</w:t>
      </w:r>
      <w:r w:rsidR="00C94ED9" w:rsidRPr="00AA0C0A">
        <w:rPr>
          <w:rFonts w:ascii="Calibri" w:hAnsi="Calibri"/>
          <w:sz w:val="24"/>
          <w:szCs w:val="24"/>
          <w:shd w:val="clear" w:color="auto" w:fill="FFFFFF"/>
        </w:rPr>
        <w:t>oordenar ação de pós</w:t>
      </w:r>
      <w:r w:rsidR="00F17A6A">
        <w:rPr>
          <w:rFonts w:ascii="Calibri" w:hAnsi="Calibri"/>
          <w:sz w:val="24"/>
          <w:szCs w:val="24"/>
          <w:shd w:val="clear" w:color="auto" w:fill="FFFFFF"/>
        </w:rPr>
        <w:t>-</w:t>
      </w:r>
      <w:r w:rsidR="00C94ED9" w:rsidRPr="00AA0C0A">
        <w:rPr>
          <w:rFonts w:ascii="Calibri" w:hAnsi="Calibri"/>
          <w:sz w:val="24"/>
          <w:szCs w:val="24"/>
          <w:shd w:val="clear" w:color="auto" w:fill="FFFFFF"/>
        </w:rPr>
        <w:t>ocupação</w:t>
      </w:r>
      <w:r w:rsidR="00FA4955">
        <w:rPr>
          <w:rFonts w:ascii="Calibri" w:hAnsi="Calibri"/>
          <w:sz w:val="24"/>
          <w:szCs w:val="24"/>
          <w:shd w:val="clear" w:color="auto" w:fill="FFFFFF"/>
        </w:rPr>
        <w:t>.</w:t>
      </w:r>
    </w:p>
    <w:p w:rsidR="003B79B9" w:rsidRPr="00F17A6A" w:rsidRDefault="003B79B9" w:rsidP="003B79B9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544A9B">
        <w:rPr>
          <w:rFonts w:ascii="Calibri" w:hAnsi="Calibri"/>
          <w:sz w:val="24"/>
          <w:szCs w:val="24"/>
          <w:shd w:val="clear" w:color="auto" w:fill="FFFFFF"/>
        </w:rPr>
        <w:t>III – por meio da Gerência de Administração de Contratos e Monitoramento:</w:t>
      </w:r>
    </w:p>
    <w:p w:rsidR="003B79B9" w:rsidRPr="00AA0C0A" w:rsidRDefault="003B79B9" w:rsidP="003B79B9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>) e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laborar termo de </w:t>
      </w:r>
      <w:r w:rsidRPr="00AA0C0A">
        <w:rPr>
          <w:rStyle w:val="Forte"/>
          <w:rFonts w:ascii="Calibri" w:hAnsi="Calibri" w:cs="Calibri"/>
          <w:b w:val="0"/>
          <w:sz w:val="24"/>
          <w:szCs w:val="24"/>
        </w:rPr>
        <w:t xml:space="preserve">contrato de concessão </w:t>
      </w:r>
      <w:r w:rsidR="00BA2970">
        <w:rPr>
          <w:rStyle w:val="Forte"/>
          <w:rFonts w:ascii="Calibri" w:hAnsi="Calibri" w:cs="Calibri"/>
          <w:b w:val="0"/>
          <w:sz w:val="24"/>
          <w:szCs w:val="24"/>
        </w:rPr>
        <w:t>de direito real de uso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 indivi</w:t>
      </w:r>
      <w:r>
        <w:rPr>
          <w:rFonts w:ascii="Calibri" w:hAnsi="Calibri"/>
          <w:bCs/>
          <w:sz w:val="24"/>
          <w:szCs w:val="24"/>
          <w:shd w:val="clear" w:color="auto" w:fill="FFFFFF"/>
        </w:rPr>
        <w:t>dualizado para os beneficiários;</w:t>
      </w:r>
    </w:p>
    <w:p w:rsidR="003B79B9" w:rsidRPr="00AA0C0A" w:rsidRDefault="003B79B9" w:rsidP="003B79B9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>b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>) emitir os boletos para pagamento do financiamento concedido;</w:t>
      </w:r>
    </w:p>
    <w:p w:rsidR="003B79B9" w:rsidRPr="00AA0C0A" w:rsidRDefault="003B79B9" w:rsidP="003B79B9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>c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) </w:t>
      </w:r>
      <w:proofErr w:type="gramStart"/>
      <w:r w:rsidRPr="00AA0C0A">
        <w:rPr>
          <w:rFonts w:ascii="Calibri" w:hAnsi="Calibri"/>
          <w:sz w:val="24"/>
          <w:szCs w:val="24"/>
          <w:shd w:val="clear" w:color="auto" w:fill="FFFFFF"/>
        </w:rPr>
        <w:t>implementar</w:t>
      </w:r>
      <w:proofErr w:type="gramEnd"/>
      <w:r w:rsidRPr="00AA0C0A">
        <w:rPr>
          <w:rFonts w:ascii="Calibri" w:hAnsi="Calibri"/>
          <w:sz w:val="24"/>
          <w:szCs w:val="24"/>
          <w:shd w:val="clear" w:color="auto" w:fill="FFFFFF"/>
        </w:rPr>
        <w:t xml:space="preserve"> mecanismos </w:t>
      </w:r>
      <w:r w:rsidR="00D37BE6">
        <w:rPr>
          <w:rFonts w:ascii="Calibri" w:hAnsi="Calibri"/>
          <w:sz w:val="24"/>
          <w:szCs w:val="24"/>
          <w:shd w:val="clear" w:color="auto" w:fill="FFFFFF"/>
        </w:rPr>
        <w:t xml:space="preserve">de </w:t>
      </w:r>
      <w:r>
        <w:rPr>
          <w:rFonts w:ascii="Calibri" w:hAnsi="Calibri"/>
          <w:sz w:val="24"/>
          <w:szCs w:val="24"/>
          <w:shd w:val="clear" w:color="auto" w:fill="FFFFFF"/>
        </w:rPr>
        <w:t>monitoramento e</w:t>
      </w:r>
      <w:r w:rsidR="00D37BE6">
        <w:rPr>
          <w:rFonts w:ascii="Calibri" w:hAnsi="Calibri"/>
          <w:sz w:val="24"/>
          <w:szCs w:val="24"/>
          <w:shd w:val="clear" w:color="auto" w:fill="FFFFFF"/>
        </w:rPr>
        <w:t xml:space="preserve"> de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3D2D69">
        <w:rPr>
          <w:rFonts w:ascii="Calibri" w:hAnsi="Calibri"/>
          <w:sz w:val="24"/>
          <w:szCs w:val="24"/>
          <w:shd w:val="clear" w:color="auto" w:fill="FFFFFF"/>
        </w:rPr>
        <w:t>transparência na gestão do P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>rograma;</w:t>
      </w:r>
    </w:p>
    <w:p w:rsidR="003B79B9" w:rsidRPr="00AA0C0A" w:rsidRDefault="003B79B9" w:rsidP="003B79B9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d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>) acompanhar os procedimentos de restituição de valores ao Fundo Municipal de Habitação</w:t>
      </w:r>
      <w:r w:rsidR="00FA4955">
        <w:rPr>
          <w:rFonts w:ascii="Calibri" w:hAnsi="Calibri"/>
          <w:sz w:val="24"/>
          <w:szCs w:val="24"/>
          <w:shd w:val="clear" w:color="auto" w:fill="FFFFFF"/>
        </w:rPr>
        <w:t xml:space="preserve"> de Interesse Social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>;</w:t>
      </w:r>
    </w:p>
    <w:p w:rsidR="003B79B9" w:rsidRDefault="003B79B9" w:rsidP="003B79B9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e</w:t>
      </w:r>
      <w:r w:rsidRPr="00AA0C0A">
        <w:rPr>
          <w:rFonts w:ascii="Calibri" w:hAnsi="Calibri"/>
          <w:sz w:val="24"/>
          <w:szCs w:val="24"/>
          <w:shd w:val="clear" w:color="auto" w:fill="FFFFFF"/>
        </w:rPr>
        <w:t>) f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 xml:space="preserve">azer a gestão compartilhada do </w:t>
      </w:r>
      <w:r w:rsidR="003D2D69">
        <w:rPr>
          <w:rFonts w:ascii="Calibri" w:hAnsi="Calibri"/>
          <w:bCs/>
          <w:sz w:val="24"/>
          <w:szCs w:val="24"/>
          <w:shd w:val="clear" w:color="auto" w:fill="FFFFFF"/>
        </w:rPr>
        <w:t>P</w:t>
      </w:r>
      <w:r w:rsidRPr="00AA0C0A">
        <w:rPr>
          <w:rFonts w:ascii="Calibri" w:hAnsi="Calibri"/>
          <w:bCs/>
          <w:sz w:val="24"/>
          <w:szCs w:val="24"/>
          <w:shd w:val="clear" w:color="auto" w:fill="FFFFFF"/>
        </w:rPr>
        <w:t>rograma com o Conselho Municipal de Habitação</w:t>
      </w: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 de Interesse Social</w:t>
      </w:r>
      <w:r w:rsidR="003D2D69">
        <w:rPr>
          <w:rFonts w:ascii="Calibri" w:hAnsi="Calibri"/>
          <w:bCs/>
          <w:sz w:val="24"/>
          <w:szCs w:val="24"/>
          <w:shd w:val="clear" w:color="auto" w:fill="FFFFFF"/>
        </w:rPr>
        <w:t>;</w:t>
      </w:r>
      <w:r w:rsidR="00FA4955">
        <w:rPr>
          <w:rFonts w:ascii="Calibri" w:hAnsi="Calibri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FA4955">
        <w:rPr>
          <w:rFonts w:ascii="Calibri" w:hAnsi="Calibri"/>
          <w:bCs/>
          <w:sz w:val="24"/>
          <w:szCs w:val="24"/>
          <w:shd w:val="clear" w:color="auto" w:fill="FFFFFF"/>
        </w:rPr>
        <w:t>e</w:t>
      </w:r>
      <w:proofErr w:type="gramEnd"/>
    </w:p>
    <w:p w:rsidR="003B79B9" w:rsidRDefault="003B79B9" w:rsidP="003B79B9">
      <w:pPr>
        <w:spacing w:before="120" w:after="120" w:line="360" w:lineRule="auto"/>
        <w:ind w:firstLine="567"/>
        <w:jc w:val="both"/>
        <w:rPr>
          <w:rFonts w:ascii="Calibri" w:hAnsi="Calibri"/>
          <w:bCs/>
          <w:sz w:val="24"/>
          <w:szCs w:val="24"/>
          <w:shd w:val="clear" w:color="auto" w:fill="FFFFFF"/>
        </w:rPr>
      </w:pPr>
      <w:r>
        <w:rPr>
          <w:rFonts w:ascii="Calibri" w:hAnsi="Calibri"/>
          <w:bCs/>
          <w:sz w:val="24"/>
          <w:szCs w:val="24"/>
          <w:shd w:val="clear" w:color="auto" w:fill="FFFFFF"/>
        </w:rPr>
        <w:t xml:space="preserve">f) manter </w:t>
      </w:r>
      <w:r w:rsidR="003D2D69">
        <w:rPr>
          <w:rFonts w:ascii="Calibri" w:hAnsi="Calibri"/>
          <w:bCs/>
          <w:sz w:val="24"/>
          <w:szCs w:val="24"/>
          <w:shd w:val="clear" w:color="auto" w:fill="FFFFFF"/>
        </w:rPr>
        <w:t xml:space="preserve">os </w:t>
      </w:r>
      <w:r w:rsidR="009F6469">
        <w:rPr>
          <w:rFonts w:ascii="Calibri" w:hAnsi="Calibri"/>
          <w:bCs/>
          <w:sz w:val="24"/>
          <w:szCs w:val="24"/>
          <w:shd w:val="clear" w:color="auto" w:fill="FFFFFF"/>
        </w:rPr>
        <w:t xml:space="preserve">termos de permissão e </w:t>
      </w:r>
      <w:r w:rsidR="003D2D69">
        <w:rPr>
          <w:rFonts w:ascii="Calibri" w:hAnsi="Calibri"/>
          <w:bCs/>
          <w:sz w:val="24"/>
          <w:szCs w:val="24"/>
          <w:shd w:val="clear" w:color="auto" w:fill="FFFFFF"/>
        </w:rPr>
        <w:t xml:space="preserve">contratos individuais assinados </w:t>
      </w:r>
      <w:r>
        <w:rPr>
          <w:rFonts w:ascii="Calibri" w:hAnsi="Calibri"/>
          <w:bCs/>
          <w:sz w:val="24"/>
          <w:szCs w:val="24"/>
          <w:shd w:val="clear" w:color="auto" w:fill="FFFFFF"/>
        </w:rPr>
        <w:t>atualizado</w:t>
      </w:r>
      <w:r w:rsidR="009F6469">
        <w:rPr>
          <w:rFonts w:ascii="Calibri" w:hAnsi="Calibri"/>
          <w:bCs/>
          <w:sz w:val="24"/>
          <w:szCs w:val="24"/>
          <w:shd w:val="clear" w:color="auto" w:fill="FFFFFF"/>
        </w:rPr>
        <w:t>s e devidamente arquivados.</w:t>
      </w:r>
    </w:p>
    <w:p w:rsidR="000D4AD6" w:rsidRDefault="00F17A6A" w:rsidP="00365C86">
      <w:pPr>
        <w:spacing w:before="120" w:after="120"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F17A6A">
        <w:rPr>
          <w:rFonts w:ascii="Calibri" w:hAnsi="Calibri"/>
          <w:b/>
          <w:sz w:val="24"/>
          <w:szCs w:val="24"/>
          <w:shd w:val="clear" w:color="auto" w:fill="FFFFFF"/>
        </w:rPr>
        <w:t xml:space="preserve">Art. </w:t>
      </w:r>
      <w:r w:rsidR="00787FF5">
        <w:rPr>
          <w:rFonts w:ascii="Calibri" w:hAnsi="Calibri"/>
          <w:b/>
          <w:sz w:val="24"/>
          <w:szCs w:val="24"/>
          <w:shd w:val="clear" w:color="auto" w:fill="FFFFFF"/>
        </w:rPr>
        <w:t>25</w:t>
      </w:r>
      <w:r w:rsidR="00EF09E4">
        <w:rPr>
          <w:rFonts w:ascii="Calibri" w:hAnsi="Calibri"/>
          <w:b/>
          <w:sz w:val="24"/>
          <w:szCs w:val="24"/>
          <w:shd w:val="clear" w:color="auto" w:fill="FFFFFF"/>
        </w:rPr>
        <w:t>.</w:t>
      </w:r>
      <w:r w:rsidRPr="00F17A6A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365C86">
        <w:rPr>
          <w:rFonts w:ascii="Calibri" w:hAnsi="Calibri" w:cs="Calibri"/>
          <w:sz w:val="24"/>
          <w:szCs w:val="24"/>
        </w:rPr>
        <w:t>Para a consecução do P</w:t>
      </w:r>
      <w:r w:rsidR="000D4AD6" w:rsidRPr="00B6035E">
        <w:rPr>
          <w:rFonts w:ascii="Calibri" w:hAnsi="Calibri" w:cs="Calibri"/>
          <w:sz w:val="24"/>
          <w:szCs w:val="24"/>
        </w:rPr>
        <w:t>rograma</w:t>
      </w:r>
      <w:r w:rsidR="00365C86">
        <w:rPr>
          <w:rFonts w:ascii="Calibri" w:hAnsi="Calibri" w:cs="Calibri"/>
          <w:sz w:val="24"/>
          <w:szCs w:val="24"/>
        </w:rPr>
        <w:t>,</w:t>
      </w:r>
      <w:r w:rsidR="000D4AD6" w:rsidRPr="00B6035E">
        <w:rPr>
          <w:rFonts w:ascii="Calibri" w:hAnsi="Calibri" w:cs="Calibri"/>
          <w:sz w:val="24"/>
          <w:szCs w:val="24"/>
        </w:rPr>
        <w:t xml:space="preserve"> a Secretaria </w:t>
      </w:r>
      <w:r w:rsidR="00EF09E4">
        <w:rPr>
          <w:rFonts w:ascii="Calibri" w:hAnsi="Calibri" w:cs="Calibri"/>
          <w:sz w:val="24"/>
          <w:szCs w:val="24"/>
        </w:rPr>
        <w:t xml:space="preserve">Municipal </w:t>
      </w:r>
      <w:r w:rsidR="000D4AD6" w:rsidRPr="00B6035E">
        <w:rPr>
          <w:rFonts w:ascii="Calibri" w:hAnsi="Calibri" w:cs="Calibri"/>
          <w:sz w:val="24"/>
          <w:szCs w:val="24"/>
        </w:rPr>
        <w:t>de Desenvolvimento Urb</w:t>
      </w:r>
      <w:r w:rsidR="00FA4955">
        <w:rPr>
          <w:rFonts w:ascii="Calibri" w:hAnsi="Calibri" w:cs="Calibri"/>
          <w:sz w:val="24"/>
          <w:szCs w:val="24"/>
        </w:rPr>
        <w:t>ano poderá firmar convênio com u</w:t>
      </w:r>
      <w:r w:rsidR="000D4AD6" w:rsidRPr="00B6035E">
        <w:rPr>
          <w:rFonts w:ascii="Calibri" w:hAnsi="Calibri" w:cs="Calibri"/>
          <w:sz w:val="24"/>
          <w:szCs w:val="24"/>
        </w:rPr>
        <w:t xml:space="preserve">niversidades, </w:t>
      </w:r>
      <w:r w:rsidR="00FA4955">
        <w:rPr>
          <w:rFonts w:ascii="Calibri" w:hAnsi="Calibri" w:cs="Calibri"/>
          <w:sz w:val="24"/>
          <w:szCs w:val="24"/>
        </w:rPr>
        <w:t>associações ou conselhos de p</w:t>
      </w:r>
      <w:r w:rsidR="000D4AD6" w:rsidRPr="00B6035E">
        <w:rPr>
          <w:rFonts w:ascii="Calibri" w:hAnsi="Calibri" w:cs="Calibri"/>
          <w:sz w:val="24"/>
          <w:szCs w:val="24"/>
        </w:rPr>
        <w:t xml:space="preserve">rofissionais, visando </w:t>
      </w:r>
      <w:r w:rsidR="00544A9B">
        <w:rPr>
          <w:rFonts w:ascii="Calibri" w:hAnsi="Calibri" w:cs="Calibri"/>
          <w:sz w:val="24"/>
          <w:szCs w:val="24"/>
        </w:rPr>
        <w:t>à</w:t>
      </w:r>
      <w:r w:rsidR="000D4AD6" w:rsidRPr="00B6035E">
        <w:rPr>
          <w:rFonts w:ascii="Calibri" w:hAnsi="Calibri" w:cs="Calibri"/>
          <w:sz w:val="24"/>
          <w:szCs w:val="24"/>
        </w:rPr>
        <w:t xml:space="preserve"> elaboração de projetos e </w:t>
      </w:r>
      <w:r w:rsidR="00793786" w:rsidRPr="00B6035E">
        <w:rPr>
          <w:rFonts w:ascii="Calibri" w:hAnsi="Calibri" w:cs="Calibri"/>
          <w:sz w:val="24"/>
          <w:szCs w:val="24"/>
        </w:rPr>
        <w:t xml:space="preserve">assessoria aos beneficiários à </w:t>
      </w:r>
      <w:r w:rsidR="000D4AD6" w:rsidRPr="00B6035E">
        <w:rPr>
          <w:rFonts w:ascii="Calibri" w:hAnsi="Calibri" w:cs="Calibri"/>
          <w:sz w:val="24"/>
          <w:szCs w:val="24"/>
        </w:rPr>
        <w:t>construção das unidades ha</w:t>
      </w:r>
      <w:r w:rsidR="00793786" w:rsidRPr="00B6035E">
        <w:rPr>
          <w:rFonts w:ascii="Calibri" w:hAnsi="Calibri" w:cs="Calibri"/>
          <w:sz w:val="24"/>
          <w:szCs w:val="24"/>
        </w:rPr>
        <w:t xml:space="preserve">bitacionais, sob a supervisão e gestão da </w:t>
      </w:r>
      <w:r w:rsidR="00EF09E4">
        <w:rPr>
          <w:rFonts w:ascii="Calibri" w:hAnsi="Calibri" w:cs="Calibri"/>
          <w:sz w:val="24"/>
          <w:szCs w:val="24"/>
        </w:rPr>
        <w:t>Coordenadoria Executiva de Habitação.</w:t>
      </w:r>
    </w:p>
    <w:p w:rsidR="00EF09E4" w:rsidRPr="00B6035E" w:rsidRDefault="00EF09E4" w:rsidP="00365C86">
      <w:pPr>
        <w:spacing w:before="120" w:after="120"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</w:p>
    <w:p w:rsidR="00032035" w:rsidRPr="00EF09E4" w:rsidRDefault="00032035" w:rsidP="00512F10">
      <w:pPr>
        <w:spacing w:before="120" w:after="120" w:line="360" w:lineRule="auto"/>
        <w:jc w:val="center"/>
        <w:rPr>
          <w:rFonts w:ascii="Calibri" w:hAnsi="Calibri"/>
          <w:caps/>
          <w:sz w:val="24"/>
          <w:szCs w:val="24"/>
          <w:shd w:val="clear" w:color="auto" w:fill="FFFFFF"/>
        </w:rPr>
      </w:pPr>
      <w:r w:rsidRPr="00EF09E4">
        <w:rPr>
          <w:rFonts w:ascii="Calibri" w:hAnsi="Calibri"/>
          <w:sz w:val="24"/>
          <w:szCs w:val="24"/>
          <w:shd w:val="clear" w:color="auto" w:fill="FFFFFF"/>
        </w:rPr>
        <w:t>C</w:t>
      </w:r>
      <w:r w:rsidR="008834D5" w:rsidRPr="00EF09E4">
        <w:rPr>
          <w:rFonts w:ascii="Calibri" w:hAnsi="Calibri"/>
          <w:sz w:val="24"/>
          <w:szCs w:val="24"/>
          <w:shd w:val="clear" w:color="auto" w:fill="FFFFFF"/>
        </w:rPr>
        <w:t>APÍTULO</w:t>
      </w:r>
      <w:r w:rsidRPr="00EF09E4">
        <w:rPr>
          <w:rFonts w:ascii="Calibri" w:hAnsi="Calibri"/>
          <w:sz w:val="24"/>
          <w:szCs w:val="24"/>
          <w:shd w:val="clear" w:color="auto" w:fill="FFFFFF"/>
        </w:rPr>
        <w:t> </w:t>
      </w:r>
      <w:r w:rsidRPr="00EF09E4">
        <w:rPr>
          <w:rFonts w:ascii="Calibri" w:hAnsi="Calibri"/>
          <w:caps/>
          <w:sz w:val="24"/>
          <w:szCs w:val="24"/>
          <w:shd w:val="clear" w:color="auto" w:fill="FFFFFF"/>
        </w:rPr>
        <w:t>X</w:t>
      </w:r>
      <w:r w:rsidR="00544A9B">
        <w:rPr>
          <w:rFonts w:ascii="Calibri" w:hAnsi="Calibri"/>
          <w:caps/>
          <w:sz w:val="24"/>
          <w:szCs w:val="24"/>
          <w:shd w:val="clear" w:color="auto" w:fill="FFFFFF"/>
        </w:rPr>
        <w:t>I</w:t>
      </w:r>
    </w:p>
    <w:p w:rsidR="003A1FBC" w:rsidRPr="00EF09E4" w:rsidRDefault="003A1FBC" w:rsidP="00512F10">
      <w:pPr>
        <w:spacing w:before="120" w:after="120" w:line="360" w:lineRule="auto"/>
        <w:jc w:val="center"/>
        <w:rPr>
          <w:rFonts w:ascii="Calibri" w:hAnsi="Calibri"/>
          <w:sz w:val="24"/>
          <w:szCs w:val="24"/>
          <w:shd w:val="clear" w:color="auto" w:fill="FFFFFF"/>
        </w:rPr>
      </w:pPr>
      <w:r w:rsidRPr="00EF09E4">
        <w:rPr>
          <w:rFonts w:ascii="Calibri" w:hAnsi="Calibri"/>
          <w:caps/>
          <w:sz w:val="24"/>
          <w:szCs w:val="24"/>
          <w:shd w:val="clear" w:color="auto" w:fill="FFFFFF"/>
        </w:rPr>
        <w:t xml:space="preserve">DAS DISPOSIÇÕES </w:t>
      </w:r>
      <w:r w:rsidR="00EF09E4">
        <w:rPr>
          <w:rFonts w:ascii="Calibri" w:hAnsi="Calibri"/>
          <w:caps/>
          <w:sz w:val="24"/>
          <w:szCs w:val="24"/>
          <w:shd w:val="clear" w:color="auto" w:fill="FFFFFF"/>
        </w:rPr>
        <w:t>FINAIS</w:t>
      </w:r>
    </w:p>
    <w:p w:rsidR="002C61E9" w:rsidRPr="006709C3" w:rsidRDefault="00C14FCF" w:rsidP="006709C3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</w:rPr>
      </w:pPr>
      <w:r w:rsidRPr="00AA0C0A">
        <w:rPr>
          <w:rFonts w:ascii="Calibri" w:hAnsi="Calibri"/>
          <w:b/>
          <w:sz w:val="24"/>
          <w:szCs w:val="24"/>
          <w:shd w:val="clear" w:color="auto" w:fill="FFFFFF"/>
        </w:rPr>
        <w:t xml:space="preserve">Art. </w:t>
      </w:r>
      <w:r w:rsidR="00787FF5">
        <w:rPr>
          <w:rFonts w:ascii="Calibri" w:hAnsi="Calibri"/>
          <w:b/>
          <w:sz w:val="24"/>
          <w:szCs w:val="24"/>
          <w:shd w:val="clear" w:color="auto" w:fill="FFFFFF"/>
        </w:rPr>
        <w:t>26</w:t>
      </w:r>
      <w:r w:rsidR="00EF09E4">
        <w:rPr>
          <w:rFonts w:ascii="Calibri" w:hAnsi="Calibri"/>
          <w:b/>
          <w:sz w:val="24"/>
          <w:szCs w:val="24"/>
          <w:shd w:val="clear" w:color="auto" w:fill="FFFFFF"/>
        </w:rPr>
        <w:t>.</w:t>
      </w:r>
      <w:r w:rsidR="00365C86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="00EF09E4">
        <w:rPr>
          <w:rFonts w:ascii="Calibri" w:hAnsi="Calibri"/>
          <w:sz w:val="24"/>
          <w:szCs w:val="24"/>
          <w:shd w:val="clear" w:color="auto" w:fill="FFFFFF"/>
        </w:rPr>
        <w:t>A</w:t>
      </w:r>
      <w:r w:rsidR="002C61E9" w:rsidRPr="006709C3">
        <w:rPr>
          <w:rFonts w:ascii="Calibri" w:hAnsi="Calibri" w:cs="Arial"/>
          <w:sz w:val="24"/>
          <w:szCs w:val="24"/>
        </w:rPr>
        <w:t> </w:t>
      </w:r>
      <w:hyperlink r:id="rId8" w:anchor="art48B" w:history="1">
        <w:r w:rsidR="002C61E9" w:rsidRPr="006709C3">
          <w:rPr>
            <w:rFonts w:ascii="Calibri" w:hAnsi="Calibri" w:cs="Arial"/>
            <w:sz w:val="24"/>
            <w:szCs w:val="24"/>
          </w:rPr>
          <w:t xml:space="preserve">Lei nº 8.867, de </w:t>
        </w:r>
        <w:proofErr w:type="gramStart"/>
        <w:r w:rsidR="002C61E9" w:rsidRPr="006709C3">
          <w:rPr>
            <w:rFonts w:ascii="Calibri" w:hAnsi="Calibri" w:cs="Arial"/>
            <w:sz w:val="24"/>
            <w:szCs w:val="24"/>
          </w:rPr>
          <w:t>6</w:t>
        </w:r>
        <w:proofErr w:type="gramEnd"/>
        <w:r w:rsidR="002C61E9" w:rsidRPr="006709C3">
          <w:rPr>
            <w:rFonts w:ascii="Calibri" w:hAnsi="Calibri" w:cs="Arial"/>
            <w:sz w:val="24"/>
            <w:szCs w:val="24"/>
          </w:rPr>
          <w:t xml:space="preserve"> de janeiro de 2017</w:t>
        </w:r>
      </w:hyperlink>
      <w:r w:rsidR="002C61E9" w:rsidRPr="006709C3">
        <w:rPr>
          <w:rFonts w:ascii="Calibri" w:hAnsi="Calibri" w:cs="Arial"/>
          <w:sz w:val="24"/>
          <w:szCs w:val="24"/>
        </w:rPr>
        <w:t xml:space="preserve">, passa a vigorar </w:t>
      </w:r>
      <w:r w:rsidR="00EF09E4">
        <w:rPr>
          <w:rFonts w:ascii="Calibri" w:hAnsi="Calibri" w:cs="Arial"/>
          <w:sz w:val="24"/>
          <w:szCs w:val="24"/>
        </w:rPr>
        <w:t>com a seguinte alteração:</w:t>
      </w:r>
    </w:p>
    <w:p w:rsidR="002C61E9" w:rsidRPr="00D1648B" w:rsidRDefault="002C61E9" w:rsidP="00D1648B">
      <w:pPr>
        <w:spacing w:before="120" w:after="120" w:line="360" w:lineRule="auto"/>
        <w:ind w:left="2268"/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D1648B">
        <w:rPr>
          <w:rFonts w:asciiTheme="minorHAnsi" w:hAnsiTheme="minorHAnsi" w:cs="Arial"/>
          <w:sz w:val="22"/>
          <w:szCs w:val="22"/>
        </w:rPr>
        <w:lastRenderedPageBreak/>
        <w:t> </w:t>
      </w:r>
      <w:r w:rsidR="006709C3" w:rsidRPr="00D1648B">
        <w:rPr>
          <w:rFonts w:asciiTheme="minorHAnsi" w:hAnsiTheme="minorHAnsi" w:cs="Arial"/>
          <w:sz w:val="22"/>
          <w:szCs w:val="22"/>
        </w:rPr>
        <w:t>“</w:t>
      </w:r>
      <w:r w:rsidRPr="00D1648B">
        <w:rPr>
          <w:rFonts w:asciiTheme="minorHAnsi" w:hAnsiTheme="minorHAnsi"/>
          <w:sz w:val="22"/>
          <w:szCs w:val="22"/>
          <w:shd w:val="clear" w:color="auto" w:fill="FFFFFF"/>
        </w:rPr>
        <w:t xml:space="preserve">Art. </w:t>
      </w:r>
      <w:proofErr w:type="gramStart"/>
      <w:r w:rsidRPr="00D1648B">
        <w:rPr>
          <w:rFonts w:asciiTheme="minorHAnsi" w:hAnsiTheme="minorHAnsi"/>
          <w:sz w:val="22"/>
          <w:szCs w:val="22"/>
          <w:shd w:val="clear" w:color="auto" w:fill="FFFFFF"/>
        </w:rPr>
        <w:t>28</w:t>
      </w:r>
      <w:r w:rsidR="006709C3" w:rsidRPr="00D1648B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6709C3" w:rsidRPr="00D1648B">
        <w:rPr>
          <w:rFonts w:asciiTheme="minorHAnsi" w:hAnsiTheme="minorHAnsi" w:cs="Arial"/>
          <w:color w:val="000000"/>
          <w:sz w:val="22"/>
          <w:szCs w:val="22"/>
        </w:rPr>
        <w:t>...</w:t>
      </w:r>
      <w:proofErr w:type="gramEnd"/>
      <w:r w:rsidR="006709C3" w:rsidRPr="00D1648B">
        <w:rPr>
          <w:rFonts w:asciiTheme="minorHAnsi" w:hAnsiTheme="minorHAnsi" w:cs="Arial"/>
          <w:color w:val="000000"/>
          <w:sz w:val="22"/>
          <w:szCs w:val="22"/>
        </w:rPr>
        <w:t>...................................................</w:t>
      </w:r>
      <w:r w:rsidR="00D1648B" w:rsidRPr="00D1648B">
        <w:rPr>
          <w:rFonts w:asciiTheme="minorHAnsi" w:hAnsiTheme="minorHAnsi" w:cs="Arial"/>
          <w:color w:val="000000"/>
          <w:sz w:val="22"/>
          <w:szCs w:val="22"/>
        </w:rPr>
        <w:t>..................................................</w:t>
      </w:r>
    </w:p>
    <w:p w:rsidR="006709C3" w:rsidRPr="00D1648B" w:rsidRDefault="002C61E9" w:rsidP="00D1648B">
      <w:pPr>
        <w:spacing w:before="120" w:after="120" w:line="360" w:lineRule="auto"/>
        <w:ind w:left="226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1648B">
        <w:rPr>
          <w:rFonts w:asciiTheme="minorHAnsi" w:hAnsiTheme="minorHAnsi"/>
          <w:sz w:val="22"/>
          <w:szCs w:val="22"/>
          <w:shd w:val="clear" w:color="auto" w:fill="FFFFFF"/>
        </w:rPr>
        <w:t xml:space="preserve">I </w:t>
      </w:r>
      <w:proofErr w:type="gramStart"/>
      <w:r w:rsidRPr="00D1648B">
        <w:rPr>
          <w:rFonts w:asciiTheme="minorHAnsi" w:hAnsiTheme="minorHAnsi"/>
          <w:sz w:val="22"/>
          <w:szCs w:val="22"/>
          <w:shd w:val="clear" w:color="auto" w:fill="FFFFFF"/>
        </w:rPr>
        <w:t xml:space="preserve">- </w:t>
      </w:r>
      <w:r w:rsidR="006709C3" w:rsidRPr="00D1648B">
        <w:rPr>
          <w:rFonts w:asciiTheme="minorHAnsi" w:hAnsiTheme="minorHAnsi" w:cs="Arial"/>
          <w:color w:val="000000"/>
          <w:sz w:val="22"/>
          <w:szCs w:val="22"/>
        </w:rPr>
        <w:t>...</w:t>
      </w:r>
      <w:proofErr w:type="gramEnd"/>
      <w:r w:rsidR="006709C3" w:rsidRPr="00D1648B">
        <w:rPr>
          <w:rFonts w:asciiTheme="minorHAnsi" w:hAnsiTheme="minorHAnsi" w:cs="Arial"/>
          <w:color w:val="000000"/>
          <w:sz w:val="22"/>
          <w:szCs w:val="22"/>
        </w:rPr>
        <w:t>.................................................................</w:t>
      </w:r>
      <w:r w:rsidR="00D1648B" w:rsidRPr="00D1648B">
        <w:rPr>
          <w:rFonts w:asciiTheme="minorHAnsi" w:hAnsiTheme="minorHAnsi" w:cs="Arial"/>
          <w:color w:val="000000"/>
          <w:sz w:val="22"/>
          <w:szCs w:val="22"/>
        </w:rPr>
        <w:t>..............................................</w:t>
      </w:r>
    </w:p>
    <w:p w:rsidR="00D1648B" w:rsidRPr="00D1648B" w:rsidRDefault="00D1648B" w:rsidP="00D1648B">
      <w:pPr>
        <w:spacing w:before="120" w:after="120" w:line="360" w:lineRule="auto"/>
        <w:ind w:left="226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1648B">
        <w:rPr>
          <w:rFonts w:asciiTheme="minorHAnsi" w:hAnsiTheme="minorHAnsi" w:cs="Arial"/>
          <w:color w:val="000000"/>
          <w:sz w:val="22"/>
          <w:szCs w:val="22"/>
        </w:rPr>
        <w:t xml:space="preserve">3. </w:t>
      </w:r>
      <w:proofErr w:type="gramStart"/>
      <w:r w:rsidRPr="00D1648B">
        <w:rPr>
          <w:rFonts w:asciiTheme="minorHAnsi" w:hAnsiTheme="minorHAnsi" w:cs="Arial"/>
          <w:color w:val="000000"/>
          <w:sz w:val="22"/>
          <w:szCs w:val="22"/>
        </w:rPr>
        <w:t>......................................................................................................................</w:t>
      </w:r>
      <w:r>
        <w:rPr>
          <w:rFonts w:asciiTheme="minorHAnsi" w:hAnsiTheme="minorHAnsi" w:cs="Arial"/>
          <w:color w:val="000000"/>
          <w:sz w:val="22"/>
          <w:szCs w:val="22"/>
        </w:rPr>
        <w:t>.</w:t>
      </w:r>
      <w:proofErr w:type="gramEnd"/>
    </w:p>
    <w:p w:rsidR="002C61E9" w:rsidRPr="00D1648B" w:rsidRDefault="002C61E9" w:rsidP="00D1648B">
      <w:pPr>
        <w:spacing w:before="120" w:after="120" w:line="360" w:lineRule="auto"/>
        <w:ind w:left="2268"/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D1648B">
        <w:rPr>
          <w:rFonts w:asciiTheme="minorHAnsi" w:hAnsiTheme="minorHAnsi"/>
          <w:sz w:val="22"/>
          <w:szCs w:val="22"/>
          <w:shd w:val="clear" w:color="auto" w:fill="FFFFFF"/>
        </w:rPr>
        <w:t>3</w:t>
      </w:r>
      <w:r w:rsidR="006709C3" w:rsidRPr="00D1648B">
        <w:rPr>
          <w:rFonts w:asciiTheme="minorHAnsi" w:hAnsiTheme="minorHAnsi"/>
          <w:sz w:val="22"/>
          <w:szCs w:val="22"/>
          <w:shd w:val="clear" w:color="auto" w:fill="FFFFFF"/>
        </w:rPr>
        <w:t>.3</w:t>
      </w:r>
      <w:r w:rsidRPr="00D1648B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6709C3" w:rsidRPr="00D1648B">
        <w:rPr>
          <w:rFonts w:asciiTheme="minorHAnsi" w:hAnsiTheme="minorHAnsi"/>
          <w:sz w:val="22"/>
          <w:szCs w:val="22"/>
          <w:shd w:val="clear" w:color="auto" w:fill="FFFFFF"/>
        </w:rPr>
        <w:t xml:space="preserve">Gerência de Administração </w:t>
      </w:r>
      <w:r w:rsidR="00D37BE6" w:rsidRPr="00D1648B">
        <w:rPr>
          <w:rFonts w:asciiTheme="minorHAnsi" w:hAnsiTheme="minorHAnsi"/>
          <w:sz w:val="22"/>
          <w:szCs w:val="22"/>
          <w:shd w:val="clear" w:color="auto" w:fill="FFFFFF"/>
        </w:rPr>
        <w:t>de</w:t>
      </w:r>
      <w:r w:rsidR="006709C3" w:rsidRPr="00D1648B">
        <w:rPr>
          <w:rFonts w:asciiTheme="minorHAnsi" w:hAnsiTheme="minorHAnsi"/>
          <w:sz w:val="22"/>
          <w:szCs w:val="22"/>
          <w:shd w:val="clear" w:color="auto" w:fill="FFFFFF"/>
        </w:rPr>
        <w:t xml:space="preserve"> Contratos e </w:t>
      </w:r>
      <w:proofErr w:type="gramStart"/>
      <w:r w:rsidR="006709C3" w:rsidRPr="00D1648B">
        <w:rPr>
          <w:rFonts w:asciiTheme="minorHAnsi" w:hAnsiTheme="minorHAnsi"/>
          <w:sz w:val="22"/>
          <w:szCs w:val="22"/>
          <w:shd w:val="clear" w:color="auto" w:fill="FFFFFF"/>
        </w:rPr>
        <w:t>Monitoramento.</w:t>
      </w:r>
      <w:proofErr w:type="gramEnd"/>
      <w:r w:rsidR="006709C3" w:rsidRPr="00D1648B">
        <w:rPr>
          <w:rFonts w:asciiTheme="minorHAnsi" w:hAnsiTheme="minorHAnsi"/>
          <w:sz w:val="22"/>
          <w:szCs w:val="22"/>
          <w:shd w:val="clear" w:color="auto" w:fill="FFFFFF"/>
        </w:rPr>
        <w:t>”</w:t>
      </w:r>
      <w:r w:rsidR="00EF09E4" w:rsidRPr="00D1648B">
        <w:rPr>
          <w:rFonts w:asciiTheme="minorHAnsi" w:hAnsiTheme="minorHAnsi"/>
          <w:sz w:val="22"/>
          <w:szCs w:val="22"/>
          <w:shd w:val="clear" w:color="auto" w:fill="FFFFFF"/>
        </w:rPr>
        <w:t>(NR)</w:t>
      </w:r>
    </w:p>
    <w:p w:rsidR="008A4BD2" w:rsidRDefault="00787FF5" w:rsidP="00512F10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b/>
          <w:sz w:val="24"/>
          <w:szCs w:val="24"/>
          <w:shd w:val="clear" w:color="auto" w:fill="FFFFFF"/>
        </w:rPr>
        <w:t>Art. 27</w:t>
      </w:r>
      <w:r w:rsidR="00EF09E4">
        <w:rPr>
          <w:rFonts w:ascii="Calibri" w:hAnsi="Calibri"/>
          <w:b/>
          <w:sz w:val="24"/>
          <w:szCs w:val="24"/>
          <w:shd w:val="clear" w:color="auto" w:fill="FFFFFF"/>
        </w:rPr>
        <w:t>.</w:t>
      </w:r>
      <w:r w:rsidR="00365C86" w:rsidRPr="003D2D69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="008A4BD2" w:rsidRPr="003D2D69">
        <w:rPr>
          <w:rFonts w:ascii="Calibri" w:hAnsi="Calibri"/>
          <w:sz w:val="24"/>
          <w:szCs w:val="24"/>
          <w:shd w:val="clear" w:color="auto" w:fill="FFFFFF"/>
        </w:rPr>
        <w:t>As despesas</w:t>
      </w:r>
      <w:r w:rsidR="008A4BD2" w:rsidRPr="00AA0C0A">
        <w:rPr>
          <w:rFonts w:ascii="Calibri" w:hAnsi="Calibri"/>
          <w:sz w:val="24"/>
          <w:szCs w:val="24"/>
          <w:shd w:val="clear" w:color="auto" w:fill="FFFFFF"/>
        </w:rPr>
        <w:t xml:space="preserve"> decorrentes da execução da presente </w:t>
      </w:r>
      <w:r w:rsidR="007D51DD">
        <w:rPr>
          <w:rFonts w:ascii="Calibri" w:hAnsi="Calibri"/>
          <w:sz w:val="24"/>
          <w:szCs w:val="24"/>
          <w:shd w:val="clear" w:color="auto" w:fill="FFFFFF"/>
        </w:rPr>
        <w:t>l</w:t>
      </w:r>
      <w:r w:rsidR="008A4BD2" w:rsidRPr="00AA0C0A">
        <w:rPr>
          <w:rFonts w:ascii="Calibri" w:hAnsi="Calibri"/>
          <w:sz w:val="24"/>
          <w:szCs w:val="24"/>
          <w:shd w:val="clear" w:color="auto" w:fill="FFFFFF"/>
        </w:rPr>
        <w:t>ei correrão por conta de dotações orçamentárias próprias, suplementadas se necessário.</w:t>
      </w:r>
    </w:p>
    <w:p w:rsidR="00443F51" w:rsidRPr="00443F51" w:rsidRDefault="00443F51" w:rsidP="00512F10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A0C0A">
        <w:rPr>
          <w:rFonts w:ascii="Calibri" w:hAnsi="Calibri"/>
          <w:b/>
          <w:sz w:val="24"/>
          <w:szCs w:val="24"/>
          <w:shd w:val="clear" w:color="auto" w:fill="FFFFFF"/>
        </w:rPr>
        <w:t xml:space="preserve">Art. </w:t>
      </w:r>
      <w:r w:rsidR="00787FF5">
        <w:rPr>
          <w:rFonts w:ascii="Calibri" w:hAnsi="Calibri"/>
          <w:b/>
          <w:sz w:val="24"/>
          <w:szCs w:val="24"/>
          <w:shd w:val="clear" w:color="auto" w:fill="FFFFFF"/>
        </w:rPr>
        <w:t>28</w:t>
      </w:r>
      <w:r w:rsidR="00EF09E4">
        <w:rPr>
          <w:rFonts w:ascii="Calibri" w:hAnsi="Calibri"/>
          <w:b/>
          <w:sz w:val="24"/>
          <w:szCs w:val="24"/>
          <w:shd w:val="clear" w:color="auto" w:fill="FFFFFF"/>
        </w:rPr>
        <w:t>.</w:t>
      </w:r>
      <w:r w:rsidRPr="00443F51">
        <w:rPr>
          <w:rFonts w:ascii="Calibri" w:hAnsi="Calibri"/>
          <w:sz w:val="24"/>
          <w:szCs w:val="24"/>
          <w:shd w:val="clear" w:color="auto" w:fill="FFFFFF"/>
        </w:rPr>
        <w:t xml:space="preserve"> Todos os </w:t>
      </w:r>
      <w:r w:rsidR="009F6469">
        <w:rPr>
          <w:rFonts w:ascii="Calibri" w:hAnsi="Calibri"/>
          <w:sz w:val="24"/>
          <w:szCs w:val="24"/>
          <w:shd w:val="clear" w:color="auto" w:fill="FFFFFF"/>
        </w:rPr>
        <w:t>imóveis e recursos advindos do P</w:t>
      </w:r>
      <w:r w:rsidRPr="00443F51">
        <w:rPr>
          <w:rFonts w:ascii="Calibri" w:hAnsi="Calibri"/>
          <w:sz w:val="24"/>
          <w:szCs w:val="24"/>
          <w:shd w:val="clear" w:color="auto" w:fill="FFFFFF"/>
        </w:rPr>
        <w:t xml:space="preserve">rograma serão </w:t>
      </w:r>
      <w:proofErr w:type="gramStart"/>
      <w:r w:rsidR="000D4AD6">
        <w:rPr>
          <w:rFonts w:ascii="Calibri" w:hAnsi="Calibri"/>
          <w:sz w:val="24"/>
          <w:szCs w:val="24"/>
          <w:shd w:val="clear" w:color="auto" w:fill="FFFFFF"/>
        </w:rPr>
        <w:t>destinados a</w:t>
      </w:r>
      <w:r w:rsidRPr="00443F51">
        <w:rPr>
          <w:rFonts w:ascii="Calibri" w:hAnsi="Calibri"/>
          <w:sz w:val="24"/>
          <w:szCs w:val="24"/>
          <w:shd w:val="clear" w:color="auto" w:fill="FFFFFF"/>
        </w:rPr>
        <w:t xml:space="preserve">o Fundo Municipal de Habitação 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de Interesse Social </w:t>
      </w:r>
      <w:r w:rsidR="00D1648B">
        <w:rPr>
          <w:rFonts w:ascii="Calibri" w:hAnsi="Calibri"/>
          <w:sz w:val="24"/>
          <w:szCs w:val="24"/>
          <w:shd w:val="clear" w:color="auto" w:fill="FFFFFF"/>
        </w:rPr>
        <w:t>em conta específica do P</w:t>
      </w:r>
      <w:r w:rsidRPr="00443F51">
        <w:rPr>
          <w:rFonts w:ascii="Calibri" w:hAnsi="Calibri"/>
          <w:sz w:val="24"/>
          <w:szCs w:val="24"/>
          <w:shd w:val="clear" w:color="auto" w:fill="FFFFFF"/>
        </w:rPr>
        <w:t>rograma</w:t>
      </w:r>
      <w:proofErr w:type="gramEnd"/>
      <w:r w:rsidRPr="00443F51">
        <w:rPr>
          <w:rFonts w:ascii="Calibri" w:hAnsi="Calibri"/>
          <w:sz w:val="24"/>
          <w:szCs w:val="24"/>
          <w:shd w:val="clear" w:color="auto" w:fill="FFFFFF"/>
        </w:rPr>
        <w:t>.</w:t>
      </w:r>
    </w:p>
    <w:p w:rsidR="008A4BD2" w:rsidRPr="00AA0C0A" w:rsidRDefault="00E218CC" w:rsidP="00512F10">
      <w:pPr>
        <w:spacing w:before="120" w:after="120" w:line="360" w:lineRule="auto"/>
        <w:ind w:firstLine="567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AA0C0A">
        <w:rPr>
          <w:rFonts w:ascii="Calibri" w:hAnsi="Calibri"/>
          <w:b/>
          <w:sz w:val="24"/>
          <w:szCs w:val="24"/>
          <w:shd w:val="clear" w:color="auto" w:fill="FFFFFF"/>
        </w:rPr>
        <w:t xml:space="preserve">Art. </w:t>
      </w:r>
      <w:r w:rsidR="00787FF5">
        <w:rPr>
          <w:rFonts w:ascii="Calibri" w:hAnsi="Calibri"/>
          <w:b/>
          <w:sz w:val="24"/>
          <w:szCs w:val="24"/>
          <w:shd w:val="clear" w:color="auto" w:fill="FFFFFF"/>
        </w:rPr>
        <w:t>29</w:t>
      </w:r>
      <w:r w:rsidR="00EF09E4">
        <w:rPr>
          <w:rFonts w:ascii="Calibri" w:hAnsi="Calibri"/>
          <w:b/>
          <w:sz w:val="24"/>
          <w:szCs w:val="24"/>
          <w:shd w:val="clear" w:color="auto" w:fill="FFFFFF"/>
        </w:rPr>
        <w:t>.</w:t>
      </w:r>
      <w:r w:rsidR="008A4BD2" w:rsidRPr="00AA0C0A">
        <w:rPr>
          <w:rFonts w:ascii="Calibri" w:hAnsi="Calibri"/>
          <w:b/>
          <w:sz w:val="24"/>
          <w:szCs w:val="24"/>
          <w:shd w:val="clear" w:color="auto" w:fill="FFFFFF"/>
        </w:rPr>
        <w:t xml:space="preserve"> </w:t>
      </w:r>
      <w:r w:rsidR="002C61E9">
        <w:rPr>
          <w:rFonts w:ascii="Calibri" w:hAnsi="Calibri"/>
          <w:sz w:val="24"/>
          <w:szCs w:val="24"/>
          <w:shd w:val="clear" w:color="auto" w:fill="FFFFFF"/>
        </w:rPr>
        <w:t xml:space="preserve">Esta </w:t>
      </w:r>
      <w:r w:rsidR="00EF09E4">
        <w:rPr>
          <w:rFonts w:ascii="Calibri" w:hAnsi="Calibri"/>
          <w:sz w:val="24"/>
          <w:szCs w:val="24"/>
          <w:shd w:val="clear" w:color="auto" w:fill="FFFFFF"/>
        </w:rPr>
        <w:t>l</w:t>
      </w:r>
      <w:r w:rsidR="002C61E9">
        <w:rPr>
          <w:rFonts w:ascii="Calibri" w:hAnsi="Calibri"/>
          <w:sz w:val="24"/>
          <w:szCs w:val="24"/>
          <w:shd w:val="clear" w:color="auto" w:fill="FFFFFF"/>
        </w:rPr>
        <w:t xml:space="preserve">ei </w:t>
      </w:r>
      <w:r w:rsidR="00544A9B">
        <w:rPr>
          <w:rFonts w:ascii="Calibri" w:hAnsi="Calibri"/>
          <w:sz w:val="24"/>
          <w:szCs w:val="24"/>
          <w:shd w:val="clear" w:color="auto" w:fill="FFFFFF"/>
        </w:rPr>
        <w:t xml:space="preserve">complementar </w:t>
      </w:r>
      <w:r w:rsidR="002C61E9">
        <w:rPr>
          <w:rFonts w:ascii="Calibri" w:hAnsi="Calibri"/>
          <w:sz w:val="24"/>
          <w:szCs w:val="24"/>
          <w:shd w:val="clear" w:color="auto" w:fill="FFFFFF"/>
        </w:rPr>
        <w:t>entra</w:t>
      </w:r>
      <w:r w:rsidR="008A4BD2" w:rsidRPr="00AA0C0A">
        <w:rPr>
          <w:rFonts w:ascii="Calibri" w:hAnsi="Calibri"/>
          <w:sz w:val="24"/>
          <w:szCs w:val="24"/>
          <w:shd w:val="clear" w:color="auto" w:fill="FFFFFF"/>
        </w:rPr>
        <w:t xml:space="preserve"> em vigor </w:t>
      </w:r>
      <w:r w:rsidR="00D17B92">
        <w:rPr>
          <w:rFonts w:ascii="Calibri" w:hAnsi="Calibri"/>
          <w:sz w:val="24"/>
          <w:szCs w:val="24"/>
          <w:shd w:val="clear" w:color="auto" w:fill="FFFFFF"/>
        </w:rPr>
        <w:t>na data de</w:t>
      </w:r>
      <w:r w:rsidR="008A4BD2" w:rsidRPr="00AA0C0A">
        <w:rPr>
          <w:rFonts w:ascii="Calibri" w:hAnsi="Calibri"/>
          <w:sz w:val="24"/>
          <w:szCs w:val="24"/>
          <w:shd w:val="clear" w:color="auto" w:fill="FFFFFF"/>
        </w:rPr>
        <w:t xml:space="preserve"> sua publicação</w:t>
      </w:r>
      <w:r w:rsidR="00CB1431" w:rsidRPr="00AA0C0A">
        <w:rPr>
          <w:rFonts w:ascii="Calibri" w:hAnsi="Calibri"/>
          <w:sz w:val="24"/>
          <w:szCs w:val="24"/>
          <w:shd w:val="clear" w:color="auto" w:fill="FFFFFF"/>
        </w:rPr>
        <w:t xml:space="preserve">. </w:t>
      </w:r>
      <w:r w:rsidR="008A4BD2" w:rsidRPr="00AA0C0A">
        <w:rPr>
          <w:rFonts w:ascii="Calibri" w:hAnsi="Calibri"/>
          <w:sz w:val="24"/>
          <w:szCs w:val="24"/>
          <w:shd w:val="clear" w:color="auto" w:fill="FFFFFF"/>
        </w:rPr>
        <w:t xml:space="preserve"> </w:t>
      </w:r>
    </w:p>
    <w:p w:rsidR="00EF09E4" w:rsidRDefault="00EF09E4" w:rsidP="00EF09E4">
      <w:pPr>
        <w:spacing w:before="120" w:after="120" w:line="360" w:lineRule="auto"/>
        <w:jc w:val="both"/>
        <w:rPr>
          <w:rFonts w:ascii="Calibri" w:hAnsi="Calibri"/>
          <w:b/>
          <w:sz w:val="24"/>
          <w:szCs w:val="24"/>
          <w:shd w:val="clear" w:color="auto" w:fill="FFFFFF"/>
        </w:rPr>
      </w:pPr>
      <w:r>
        <w:rPr>
          <w:rFonts w:ascii="Calibri" w:hAnsi="Calibri"/>
          <w:b/>
          <w:sz w:val="24"/>
          <w:szCs w:val="24"/>
          <w:shd w:val="clear" w:color="auto" w:fill="FFFFFF"/>
        </w:rPr>
        <w:t>PAÇO MUNICIPAL “PREFEITO RUBENS CRUZ”</w:t>
      </w:r>
      <w:r w:rsidR="008A4BD2" w:rsidRPr="00AA0C0A">
        <w:rPr>
          <w:rFonts w:ascii="Calibri" w:hAnsi="Calibri"/>
          <w:b/>
          <w:sz w:val="24"/>
          <w:szCs w:val="24"/>
          <w:shd w:val="clear" w:color="auto" w:fill="FFFFFF"/>
        </w:rPr>
        <w:t xml:space="preserve">, </w:t>
      </w:r>
      <w:r w:rsidR="008A4BD2" w:rsidRPr="00AA0C0A">
        <w:rPr>
          <w:rFonts w:ascii="Calibri" w:hAnsi="Calibri"/>
          <w:sz w:val="24"/>
          <w:szCs w:val="24"/>
          <w:shd w:val="clear" w:color="auto" w:fill="FFFFFF"/>
        </w:rPr>
        <w:t xml:space="preserve">aos </w:t>
      </w:r>
      <w:r w:rsidR="00695BFB">
        <w:rPr>
          <w:rFonts w:ascii="Calibri" w:hAnsi="Calibri"/>
          <w:sz w:val="24"/>
          <w:szCs w:val="24"/>
          <w:shd w:val="clear" w:color="auto" w:fill="FFFFFF"/>
        </w:rPr>
        <w:t>1</w:t>
      </w:r>
      <w:r w:rsidR="000736BE">
        <w:rPr>
          <w:rFonts w:ascii="Calibri" w:hAnsi="Calibri"/>
          <w:sz w:val="24"/>
          <w:szCs w:val="24"/>
          <w:shd w:val="clear" w:color="auto" w:fill="FFFFFF"/>
        </w:rPr>
        <w:t>6</w:t>
      </w:r>
      <w:r w:rsidR="008A4BD2" w:rsidRPr="00AA0C0A">
        <w:rPr>
          <w:rFonts w:ascii="Calibri" w:hAnsi="Calibri"/>
          <w:sz w:val="24"/>
          <w:szCs w:val="24"/>
          <w:shd w:val="clear" w:color="auto" w:fill="FFFFFF"/>
        </w:rPr>
        <w:t xml:space="preserve"> (</w:t>
      </w:r>
      <w:r w:rsidR="000736BE">
        <w:rPr>
          <w:rFonts w:ascii="Calibri" w:hAnsi="Calibri"/>
          <w:sz w:val="24"/>
          <w:szCs w:val="24"/>
          <w:shd w:val="clear" w:color="auto" w:fill="FFFFFF"/>
        </w:rPr>
        <w:t>dezesseis</w:t>
      </w:r>
      <w:r w:rsidR="00915BB6">
        <w:rPr>
          <w:rFonts w:ascii="Calibri" w:hAnsi="Calibri"/>
          <w:sz w:val="24"/>
          <w:szCs w:val="24"/>
          <w:shd w:val="clear" w:color="auto" w:fill="FFFFFF"/>
        </w:rPr>
        <w:t>)</w:t>
      </w:r>
      <w:r w:rsidR="008A4BD2" w:rsidRPr="00AA0C0A">
        <w:rPr>
          <w:rFonts w:ascii="Calibri" w:hAnsi="Calibri"/>
          <w:sz w:val="24"/>
          <w:szCs w:val="24"/>
          <w:shd w:val="clear" w:color="auto" w:fill="FFFFFF"/>
        </w:rPr>
        <w:t xml:space="preserve"> dias do mês de </w:t>
      </w:r>
      <w:r>
        <w:rPr>
          <w:rFonts w:ascii="Calibri" w:hAnsi="Calibri"/>
          <w:sz w:val="24"/>
          <w:szCs w:val="24"/>
          <w:shd w:val="clear" w:color="auto" w:fill="FFFFFF"/>
        </w:rPr>
        <w:t>ju</w:t>
      </w:r>
      <w:r w:rsidR="007D51DD">
        <w:rPr>
          <w:rFonts w:ascii="Calibri" w:hAnsi="Calibri"/>
          <w:sz w:val="24"/>
          <w:szCs w:val="24"/>
          <w:shd w:val="clear" w:color="auto" w:fill="FFFFFF"/>
        </w:rPr>
        <w:t>l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ho </w:t>
      </w:r>
      <w:r w:rsidR="008A4BD2" w:rsidRPr="00AA0C0A">
        <w:rPr>
          <w:rFonts w:ascii="Calibri" w:hAnsi="Calibri"/>
          <w:sz w:val="24"/>
          <w:szCs w:val="24"/>
          <w:shd w:val="clear" w:color="auto" w:fill="FFFFFF"/>
        </w:rPr>
        <w:t>do ano de 201</w:t>
      </w:r>
      <w:r w:rsidR="006F07F1">
        <w:rPr>
          <w:rFonts w:ascii="Calibri" w:hAnsi="Calibri"/>
          <w:sz w:val="24"/>
          <w:szCs w:val="24"/>
          <w:shd w:val="clear" w:color="auto" w:fill="FFFFFF"/>
        </w:rPr>
        <w:t>9</w:t>
      </w:r>
      <w:r w:rsidR="008A4BD2" w:rsidRPr="00AA0C0A">
        <w:rPr>
          <w:rFonts w:ascii="Calibri" w:hAnsi="Calibri"/>
          <w:sz w:val="24"/>
          <w:szCs w:val="24"/>
          <w:shd w:val="clear" w:color="auto" w:fill="FFFFFF"/>
        </w:rPr>
        <w:t xml:space="preserve"> (dois mil e </w:t>
      </w:r>
      <w:r w:rsidR="006F07F1" w:rsidRPr="00AA0C0A">
        <w:rPr>
          <w:rFonts w:ascii="Calibri" w:hAnsi="Calibri"/>
          <w:sz w:val="24"/>
          <w:szCs w:val="24"/>
          <w:shd w:val="clear" w:color="auto" w:fill="FFFFFF"/>
        </w:rPr>
        <w:t>dez</w:t>
      </w:r>
      <w:r w:rsidR="006F07F1">
        <w:rPr>
          <w:sz w:val="24"/>
          <w:szCs w:val="24"/>
          <w:shd w:val="clear" w:color="auto" w:fill="FFFFFF"/>
        </w:rPr>
        <w:t>enove</w:t>
      </w:r>
      <w:r w:rsidR="008A4BD2" w:rsidRPr="00AA0C0A">
        <w:rPr>
          <w:rFonts w:ascii="Calibri" w:hAnsi="Calibri"/>
          <w:sz w:val="24"/>
          <w:szCs w:val="24"/>
          <w:shd w:val="clear" w:color="auto" w:fill="FFFFFF"/>
        </w:rPr>
        <w:t>).</w:t>
      </w:r>
    </w:p>
    <w:p w:rsidR="00EF09E4" w:rsidRDefault="00EF09E4" w:rsidP="00EF09E4">
      <w:pPr>
        <w:spacing w:before="120" w:after="120"/>
        <w:contextualSpacing/>
        <w:jc w:val="center"/>
        <w:rPr>
          <w:rFonts w:ascii="Calibri" w:hAnsi="Calibri"/>
          <w:b/>
          <w:sz w:val="24"/>
          <w:szCs w:val="24"/>
          <w:shd w:val="clear" w:color="auto" w:fill="FFFFFF"/>
        </w:rPr>
      </w:pPr>
    </w:p>
    <w:p w:rsidR="008A4BD2" w:rsidRPr="00AA0C0A" w:rsidRDefault="008A4BD2" w:rsidP="00EF09E4">
      <w:pPr>
        <w:spacing w:before="120" w:after="120"/>
        <w:contextualSpacing/>
        <w:jc w:val="center"/>
        <w:rPr>
          <w:rFonts w:ascii="Calibri" w:hAnsi="Calibri"/>
          <w:b/>
          <w:sz w:val="24"/>
          <w:szCs w:val="24"/>
          <w:shd w:val="clear" w:color="auto" w:fill="FFFFFF"/>
        </w:rPr>
      </w:pPr>
      <w:r w:rsidRPr="00AA0C0A">
        <w:rPr>
          <w:rFonts w:ascii="Calibri" w:hAnsi="Calibri"/>
          <w:b/>
          <w:sz w:val="24"/>
          <w:szCs w:val="24"/>
          <w:shd w:val="clear" w:color="auto" w:fill="FFFFFF"/>
        </w:rPr>
        <w:t>EDINHO SIVA</w:t>
      </w:r>
    </w:p>
    <w:p w:rsidR="00DE216C" w:rsidRDefault="008A4BD2" w:rsidP="00EF09E4">
      <w:pPr>
        <w:spacing w:before="120" w:after="120"/>
        <w:contextualSpacing/>
        <w:jc w:val="center"/>
        <w:rPr>
          <w:rFonts w:ascii="Calibri" w:hAnsi="Calibri"/>
          <w:sz w:val="24"/>
          <w:szCs w:val="24"/>
          <w:shd w:val="clear" w:color="auto" w:fill="FFFFFF"/>
        </w:rPr>
      </w:pPr>
      <w:r w:rsidRPr="00C83AB3">
        <w:rPr>
          <w:rFonts w:ascii="Calibri" w:hAnsi="Calibri"/>
          <w:sz w:val="24"/>
          <w:szCs w:val="24"/>
          <w:shd w:val="clear" w:color="auto" w:fill="FFFFFF"/>
        </w:rPr>
        <w:t xml:space="preserve">- Prefeito Municipal </w:t>
      </w:r>
      <w:r w:rsidR="00EF09E4">
        <w:rPr>
          <w:rFonts w:ascii="Calibri" w:hAnsi="Calibri"/>
          <w:sz w:val="24"/>
          <w:szCs w:val="24"/>
          <w:shd w:val="clear" w:color="auto" w:fill="FFFFFF"/>
        </w:rPr>
        <w:t>-</w:t>
      </w:r>
    </w:p>
    <w:p w:rsidR="001339D4" w:rsidRDefault="001339D4" w:rsidP="008A4BD2">
      <w:pPr>
        <w:spacing w:before="120" w:after="120" w:line="360" w:lineRule="auto"/>
        <w:jc w:val="center"/>
        <w:rPr>
          <w:rFonts w:ascii="Calibri" w:hAnsi="Calibri"/>
          <w:sz w:val="24"/>
          <w:szCs w:val="24"/>
          <w:shd w:val="clear" w:color="auto" w:fill="FFFFFF"/>
        </w:rPr>
      </w:pPr>
    </w:p>
    <w:p w:rsidR="001339D4" w:rsidRDefault="001339D4" w:rsidP="008A4BD2">
      <w:pPr>
        <w:spacing w:before="120" w:after="120" w:line="360" w:lineRule="auto"/>
        <w:jc w:val="center"/>
        <w:rPr>
          <w:rFonts w:ascii="Calibri" w:hAnsi="Calibri"/>
          <w:sz w:val="24"/>
          <w:szCs w:val="24"/>
          <w:shd w:val="clear" w:color="auto" w:fill="FFFFFF"/>
        </w:rPr>
      </w:pPr>
    </w:p>
    <w:p w:rsidR="001339D4" w:rsidRDefault="001339D4" w:rsidP="008A4BD2">
      <w:pPr>
        <w:spacing w:before="120" w:after="120" w:line="360" w:lineRule="auto"/>
        <w:jc w:val="center"/>
        <w:rPr>
          <w:rFonts w:ascii="Calibri" w:hAnsi="Calibri"/>
          <w:sz w:val="24"/>
          <w:szCs w:val="24"/>
          <w:shd w:val="clear" w:color="auto" w:fill="FFFFFF"/>
        </w:rPr>
      </w:pPr>
    </w:p>
    <w:p w:rsidR="001339D4" w:rsidRDefault="001339D4" w:rsidP="008A4BD2">
      <w:pPr>
        <w:spacing w:before="120" w:after="120" w:line="360" w:lineRule="auto"/>
        <w:jc w:val="center"/>
        <w:rPr>
          <w:rFonts w:ascii="Calibri" w:hAnsi="Calibri"/>
          <w:sz w:val="24"/>
          <w:szCs w:val="24"/>
          <w:shd w:val="clear" w:color="auto" w:fill="FFFFFF"/>
        </w:rPr>
      </w:pPr>
    </w:p>
    <w:p w:rsidR="001339D4" w:rsidRDefault="001339D4" w:rsidP="008A4BD2">
      <w:pPr>
        <w:spacing w:before="120" w:after="120" w:line="360" w:lineRule="auto"/>
        <w:jc w:val="center"/>
        <w:rPr>
          <w:rFonts w:ascii="Calibri" w:hAnsi="Calibri"/>
          <w:sz w:val="24"/>
          <w:szCs w:val="24"/>
          <w:shd w:val="clear" w:color="auto" w:fill="FFFFFF"/>
        </w:rPr>
      </w:pPr>
    </w:p>
    <w:p w:rsidR="001339D4" w:rsidRDefault="001339D4" w:rsidP="008A4BD2">
      <w:pPr>
        <w:spacing w:before="120" w:after="120" w:line="360" w:lineRule="auto"/>
        <w:jc w:val="center"/>
        <w:rPr>
          <w:rFonts w:ascii="Calibri" w:hAnsi="Calibri"/>
          <w:sz w:val="24"/>
          <w:szCs w:val="24"/>
          <w:shd w:val="clear" w:color="auto" w:fill="FFFFFF"/>
        </w:rPr>
        <w:sectPr w:rsidR="001339D4" w:rsidSect="00B4622F">
          <w:headerReference w:type="default" r:id="rId9"/>
          <w:footerReference w:type="even" r:id="rId10"/>
          <w:footerReference w:type="default" r:id="rId11"/>
          <w:pgSz w:w="11907" w:h="16840" w:code="9"/>
          <w:pgMar w:top="1418" w:right="1417" w:bottom="1304" w:left="1560" w:header="567" w:footer="709" w:gutter="0"/>
          <w:cols w:space="720"/>
          <w:docGrid w:linePitch="272"/>
        </w:sectPr>
      </w:pPr>
    </w:p>
    <w:p w:rsidR="00897CD4" w:rsidRDefault="00897CD4" w:rsidP="00897CD4">
      <w:pPr>
        <w:spacing w:before="120"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E477AB">
        <w:rPr>
          <w:rFonts w:ascii="Calibri" w:hAnsi="Calibri" w:cs="Arial"/>
          <w:b/>
          <w:sz w:val="24"/>
          <w:szCs w:val="24"/>
        </w:rPr>
        <w:lastRenderedPageBreak/>
        <w:t xml:space="preserve">ANEXO </w:t>
      </w:r>
      <w:r w:rsidR="008A287F">
        <w:rPr>
          <w:rFonts w:ascii="Calibri" w:hAnsi="Calibri" w:cs="Arial"/>
          <w:b/>
          <w:sz w:val="24"/>
          <w:szCs w:val="24"/>
        </w:rPr>
        <w:t>ÚNICO</w:t>
      </w:r>
    </w:p>
    <w:p w:rsidR="006D59FD" w:rsidRDefault="00897CD4" w:rsidP="00897CD4">
      <w:pPr>
        <w:spacing w:before="120" w:after="240"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IMÓVEIS PARA CONCESSÃO</w:t>
      </w:r>
      <w:r w:rsidR="006D59FD" w:rsidRPr="00E477AB">
        <w:rPr>
          <w:rFonts w:ascii="Calibri" w:hAnsi="Calibri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5"/>
        <w:gridCol w:w="2007"/>
        <w:gridCol w:w="1252"/>
        <w:gridCol w:w="1680"/>
        <w:gridCol w:w="7394"/>
      </w:tblGrid>
      <w:tr w:rsidR="007D51DD" w:rsidRPr="00AA363B" w:rsidTr="007D51DD"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1DD" w:rsidRPr="00AA363B" w:rsidRDefault="007D51DD" w:rsidP="00AA363B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</w:tcBorders>
          </w:tcPr>
          <w:p w:rsidR="007D51DD" w:rsidRPr="00AA363B" w:rsidRDefault="007D51DD" w:rsidP="00AA363B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b/>
                <w:sz w:val="24"/>
                <w:szCs w:val="24"/>
              </w:rPr>
              <w:t>Endereço</w:t>
            </w: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b/>
                <w:sz w:val="24"/>
                <w:szCs w:val="24"/>
              </w:rPr>
              <w:t xml:space="preserve">Matrícula 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b/>
                <w:sz w:val="24"/>
                <w:szCs w:val="24"/>
              </w:rPr>
              <w:t>Inscrição Municipal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b/>
                <w:sz w:val="24"/>
                <w:szCs w:val="24"/>
              </w:rPr>
              <w:t>Descrição do Imóvel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7D51DD">
            <w:pPr>
              <w:pStyle w:val="PargrafodaLista"/>
              <w:autoSpaceDE w:val="0"/>
              <w:autoSpaceDN w:val="0"/>
              <w:ind w:left="0"/>
              <w:contextualSpacing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I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pStyle w:val="PargrafodaLista"/>
              <w:autoSpaceDE w:val="0"/>
              <w:autoSpaceDN w:val="0"/>
              <w:ind w:left="0"/>
              <w:contextualSpacing/>
              <w:jc w:val="both"/>
              <w:rPr>
                <w:rFonts w:cs="Arial"/>
                <w:sz w:val="24"/>
                <w:szCs w:val="24"/>
              </w:rPr>
            </w:pP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R.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Galileu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Galilei</w:t>
            </w:r>
            <w:proofErr w:type="spellEnd"/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112.386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25.149.001.00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Área 1A-1 do desmembramento da área 1A do Sítio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Pinherinho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>, em Araraquara, contendo 20.863,1055 metros quadrados, que assim se descreve e caracteriza: “inicia-se no vértice 12A, distante 14,02 metros do vértice 12 da gleba total. Do vértice 12A segue ao vértice 13 com o rumo 62º 506’ 18’’ NW a distância de 131,33 metros; daí segue do vértice 13 ao vértice 14 com o rumo de 63°16’ 13’’ na distância de 8,90 metros; daí segue do vértice 14 ao vértice 15 com o rumo de 41º12’ 34’’ SW na distância de 98,88 metros; daí segue do vértice 15 ao vértice 15ª com o rumo de 53°17’23” SW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 xml:space="preserve">  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na distância de 47,26 metros; daí segue do vértice 15ª ao vértice 15B com o rumo de 30°29’52” SE na distância de 45,87 metros; daí segue do vértice 15B ao vértice 12B com o rumo de 59º30’08” NE e distância de 220,00 metros; daí segue do vértice 12B ao vértice 12A com o rumo de 30º29’52” NW na distância de 15,00 metros” CONFRONTAÇÕES: do vértice 12A ao vértice 13 com o lotes 1A da quadra 36 loteamento denominado Parque Residencial São Paulo, com testada para a avenida José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Nassutti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e com os lotes 7A, 7B, 8A, 8B, 9A, 9B, 10A, 10B, 11A, 11B, 12A, 12B quadra 36 do loteamento denominado Parque Residencial São Paulo, com testada para a Rua Galileu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Galilei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do vértice 14 com a Avenida José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Nassutti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. Do vértice 15 com os lotes 1A, 1B, 2A, 2B, da quadra 35, com testada para a Avenida José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Nassutti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a parte da área de lazer 04 do loteamento denominado Parque Residencial São </w:t>
            </w:r>
            <w:r w:rsidRPr="00AA363B">
              <w:rPr>
                <w:rFonts w:ascii="Calibri" w:hAnsi="Calibri" w:cs="Arial"/>
                <w:sz w:val="24"/>
                <w:szCs w:val="24"/>
              </w:rPr>
              <w:lastRenderedPageBreak/>
              <w:t xml:space="preserve">Paulo. Do vértice 15A, em parte com a área lazer 04 e em parte com o lote 11B da quadra 18 do loteamento denominado Parque Residencial São Paulo com testada para a Avenida André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Bocucci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>. Do vértice 15A ao vértice 15B, com a ÁREA 1A-2 (área verde – M.112.387). Do vértice 15B ao 12B com a propriedade de JOHEL DE SOUZA. Do vértice 12B ao vértice 12A, com a área 1B-2 de propriedade de JOHEL DE SOUZA. CADASTRO MUNICIPAL (área maior) 25.127.001.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6D742A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t>II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R. Professor Manoel Cerqueira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Leite</w:t>
            </w:r>
            <w:proofErr w:type="gramEnd"/>
            <w:r w:rsidRPr="00AA363B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119.776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22.249.005</w:t>
            </w:r>
          </w:p>
        </w:tc>
        <w:tc>
          <w:tcPr>
            <w:tcW w:w="7394" w:type="dxa"/>
          </w:tcPr>
          <w:p w:rsidR="007D51DD" w:rsidRPr="00AA363B" w:rsidRDefault="007D51DD" w:rsidP="00027839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Área com 579,76 m² do loteamento JARDIM BOA VISTA, em Araraquara, que assim se descreve: Inicia-se em um ponto localizado de frente para o prolongamento da Rua Professor Manoel Cerqueira Leite na divisa com a Área 02 do Jardim dos Oitis; daí segue pelo alinhamento do prolongamento da Rua Professor Manoel Cerqueira Leite por sessenta e dois metros e sessenta e oito centímetros (62,68m²) até atingir a linha curva com desenvolvimento de doze metros e sessenta e nove centímetros (12,69m²) e raio de nove metros (9,00m), na confluência do prolongamento da Rua Professor Manoel Cerqueira Leite com o prolongamento da Rua “A” (Jardim dos Oitis); daí vira à esquerda e segue pela linha de divisa do loteamento por setenta metros e vinte e três centímetros (70,23m²) e vira a esquerda novamente por nove metros e trinta e quatro centímetros (9</w:t>
            </w:r>
            <w:r w:rsidR="00027839">
              <w:rPr>
                <w:rFonts w:ascii="Calibri" w:hAnsi="Calibri" w:cs="Arial"/>
                <w:sz w:val="24"/>
                <w:szCs w:val="24"/>
              </w:rPr>
              <w:t>,34m²) confrontando com a Área</w:t>
            </w:r>
            <w:r w:rsidRPr="00AA363B">
              <w:rPr>
                <w:rFonts w:ascii="Calibri" w:hAnsi="Calibri" w:cs="Arial"/>
                <w:sz w:val="24"/>
                <w:szCs w:val="24"/>
              </w:rPr>
              <w:t xml:space="preserve"> 02 do Jardim dos Oitis até atingir o alinhamento do prolongamento da Rua Professor Manoel Cerqueira Leite, ponto onde inicia e finda essa descrição.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7D51DD" w:rsidRDefault="007D51DD" w:rsidP="006D742A">
            <w:pPr>
              <w:autoSpaceDE w:val="0"/>
              <w:autoSpaceDN w:val="0"/>
              <w:jc w:val="center"/>
            </w:pPr>
            <w:r>
              <w:rPr>
                <w:rFonts w:ascii="Calibri" w:hAnsi="Calibri" w:cs="Arial"/>
                <w:sz w:val="24"/>
                <w:szCs w:val="24"/>
              </w:rPr>
              <w:t>I</w:t>
            </w:r>
            <w:r w:rsidR="006D742A">
              <w:rPr>
                <w:rFonts w:ascii="Calibri" w:hAnsi="Calibri" w:cs="Arial"/>
                <w:sz w:val="24"/>
                <w:szCs w:val="24"/>
              </w:rPr>
              <w:t>II</w:t>
            </w:r>
            <w:r>
              <w:t xml:space="preserve"> </w:t>
            </w:r>
            <w:r>
              <w:rPr>
                <w:rFonts w:ascii="Calibri" w:hAnsi="Calibri" w:cs="Arial"/>
                <w:sz w:val="24"/>
                <w:szCs w:val="24"/>
              </w:rPr>
              <w:t>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Av.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Hebert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Souza</w:t>
            </w:r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86.167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22.249.001.00</w:t>
            </w:r>
          </w:p>
        </w:tc>
        <w:tc>
          <w:tcPr>
            <w:tcW w:w="7394" w:type="dxa"/>
          </w:tcPr>
          <w:p w:rsidR="007D51DD" w:rsidRPr="00AA363B" w:rsidRDefault="007D51DD" w:rsidP="00027839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Área IV do loteamento denominado JARDIM SÃO RAFAEL II, em Araraquara, com a área de 968,44 ms² medindo 40,20 metros de frente para a Avenida “E”, 23,56 metros de frente para Área Verde III; 49,70 metros de frente para a propriedade de A.B Empreendimentos S/C Ltda. </w:t>
            </w:r>
            <w:r w:rsidRPr="00AA363B">
              <w:rPr>
                <w:rFonts w:ascii="Calibri" w:hAnsi="Calibri" w:cs="Arial"/>
                <w:sz w:val="24"/>
                <w:szCs w:val="24"/>
              </w:rPr>
              <w:lastRenderedPageBreak/>
              <w:t xml:space="preserve">(Matricula 47.649), 7,51 metros de frente para o prolongamento da Rua Professor Manoel Cerqueira Leite; 14,14 metros em curva de concordância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cujo o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raio é 9,00 metros no cruzamento do prolongamento da Rua Professor Manoel Cerqueira Leite com a Avenida “E”.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6D742A" w:rsidP="007D51DD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t>I</w:t>
            </w:r>
            <w:r w:rsidR="007D51DD">
              <w:rPr>
                <w:rFonts w:ascii="Calibri" w:hAnsi="Calibri" w:cs="Arial"/>
                <w:sz w:val="24"/>
                <w:szCs w:val="24"/>
              </w:rPr>
              <w:t>V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R.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Maurício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Galli</w:t>
            </w:r>
            <w:proofErr w:type="spellEnd"/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113.699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22.248.002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Quadra 03 com 2.357,10 m² do loteamento JARDIM DOS OITIS, em Araraquara, de forma irregular e que assim se descreve: Inicia-se em um ponto localizado de frente para o prolongamento da Rua Professor Manoel Cerqueira Leite na divisa com a propriedade de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Achilles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Vezzone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; daí segue pelo alinhamento do prolongamento da Rua Professor Manoel Cerqueira Leite por vinte metros e oitenta centímetros (20,80m²); daí vira à esquerda e segue por cento e quinze metros e noventa e três centímetros (115,93m²), confrontando com a Área Institucional III do Jardim São Rafael II (propriedade de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Cesarino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Furlan); daí vira à esquerda e segue por vinte metros e vinte e um centímetros (20,21m²), confrontando com o prolongamento da Rua Maurício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Galli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; daí vira à esquerda e segue por cento e quinze metros e noventa e nove centímetros (115,99m²) confrontando com a propriedade de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Achilles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Vezzone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até atingir o alinhamento do prolongamento da Rua Professor Manoel Cerqueira Leite, ponto inicia e finda essa descrição.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6D742A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V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Av. Carmo Batista</w:t>
            </w:r>
            <w:r w:rsidRPr="00AA363B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119.775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22.248.003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Área com 3.525,71 m² do loteamento JARDIM BOA VISTA, em Araraquara, que assim se descreve: “inicia-se em um ponto localizado de frente para o prolongamento da Rua Professor Manoel Cerqueira Leite na divisa com a Área Institucional 01 do Jardim dos Oitis; daí segue pelo alinhamento do prolongamento da Rua Professor Manoel Cerqueira Leite por treze metros e vinte e nove (13,29) centímetros até atingir a linha curva com desenvolvimento de treze metros e noventa e cinco (13,95) </w:t>
            </w:r>
            <w:r w:rsidRPr="00AA363B">
              <w:rPr>
                <w:rFonts w:ascii="Calibri" w:hAnsi="Calibri" w:cs="Arial"/>
                <w:sz w:val="24"/>
                <w:szCs w:val="24"/>
              </w:rPr>
              <w:lastRenderedPageBreak/>
              <w:t xml:space="preserve">centímetros e raio de nove (9,00) metros, na confluência do prolongamento da Rua Professor Manoel Cerqueira Leite com a Rua “A”; daí segue pelo alinhamento da Rua “A” por noventa e seis metros e quarenta e nove (96,49) centímetros até atingir a linha curva com desenvolvimento de quatorze metros e dezenove (14,19) centímetros e raio de nove (9,00) metros, na confluência da Rua “A” com prolongamento da Rua Maurício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Galli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(pista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2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); daí segue pelo alinhamento do prolongamento da Rua Maurício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Galli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(pista 2) por trinta metros e noventa e nove (30,99) centímetros; daí vira a direita e segue pela linha de divisa do empreendimento por cento e quinze metros e noventa e sete (115,97) centímetros confrontando com a Área Institucional 01 do Jardim dos Oitis até atingir o alinhamento do prolongamento da Rua Professor Manoel Cerqueira Leite, ponto onde inicia e finda essa descrição”.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6D742A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t>VI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Av. Rubens A. Silva</w:t>
            </w:r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113.700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22.249.003.00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Quadra 04 com 3.699,36 m² do loteamento JARDIM DOS OITIS, em Araraquara, de forma irregular e que assim se descreve: “Inicia-se em um ponto localizado de frente para a Rua “A” na divisa com a Área Verde 03; daí segue pelo alinhamento da Rua “A” por trinta e nove metros e quinze (39,15) centímetros em linha reta e por dois metros e sessenta e cinco (2,65) centímetros em linha curva com raio de nove (9,00) metros; daí vira a direita e segue pela linha divisória do empreendimento por setenta metros e vinte e três (70,23) centímetros e por nove metros e trinta e quatro (9,34) confrontando com a propriedade de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Archilles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Vezzone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; daí vira a direita e segue pelo alinhamento prolongamento da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rua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Professor Manoel Cerqueira Leite por vinte metros e oitenta e oito (20,88) centímetros; daí vira a direita e segue por quarenta e oito metros e dois (48,02) centímetros confrontando com a Área Institucional IV do Jardim </w:t>
            </w:r>
            <w:r w:rsidRPr="00AA363B">
              <w:rPr>
                <w:rFonts w:ascii="Calibri" w:hAnsi="Calibri" w:cs="Arial"/>
                <w:sz w:val="24"/>
                <w:szCs w:val="24"/>
              </w:rPr>
              <w:lastRenderedPageBreak/>
              <w:t xml:space="preserve">São Rafael II (propriedade de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Cesarino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Furlan); daí vira a direita e segue por oitenta e quatro metros e oitenta e oito (84,88) centímetros, confrontando com a Área Verde 03 desta quadra deste empreendimento até atingir o alinhamento da Rua “A”, ponto onde inicia e finda essa descrição”.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6D742A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t>VII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R.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Maria Aparecida J. Túlio</w:t>
            </w:r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128.013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22.366.001.00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Área com 5.000,20m² do loteamento JARDIM DA BOA VISTA II, em Araraquara, que assim se descreve: “Possuindo 121,51 metros de frente para a Rua 05, 74,31 metros nos fundos confrontando com a Área Verde 02; 18,28 metros em curva de concordância cujo raio é de 9,00 metros no cruzamento da Rua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5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com a Avenida Marginal 01 (parte 1); 38,96 metros do lado direito confrontando com a Avenida Marginal 01 (parte 1); 22,49 metros em curva de concordância cujo raio é de 9,00 metros no cruzamento da Rua 5 com a Rua 6, mais 45,05 metros do lado esquerdo confrontando com a Rua 6”.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6D742A" w:rsidP="007D51DD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VIII</w:t>
            </w:r>
            <w:r w:rsidR="007D51DD">
              <w:rPr>
                <w:rFonts w:ascii="Calibri" w:hAnsi="Calibri" w:cs="Arial"/>
                <w:sz w:val="24"/>
                <w:szCs w:val="24"/>
              </w:rPr>
              <w:t xml:space="preserve">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R.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Maria Aparecida J. Túlio</w:t>
            </w:r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128.011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22.364.001.00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Área com 5.040,25m² do loteamento JARDIM DA BOA VISTA II, em Araraquara, que assim se descreve: “Possuindo 99,89 metros de frente para a Rua 03; 88,38 metros nos fundos confrontando com a Área Verde 01; 20,32 metros em curva de concordância cujo raio é de 9,00 metros no cruzamento da Rua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3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com a Avenida A, mais 38,23 metros do lado direito de frente para a avenida A; do outro lado 14,13 metros em curva de concordância cujo raio é de 9,00 metros no cruzamento da Rua 3 com a Avenida Marginal 01 (parte 2); daí segue 25,25 metros do lado esquerdo de frente para a Avenida Marginal 01 (parte 2), mais 11,13 metros em curva de concordância cujo raio é de 9,00 metros no cruzamento da Avenida Marginal 01 (parte 2) com a Alça de Acesso, mais 4,36 metros em curva”.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6D742A" w:rsidP="007D51DD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I</w:t>
            </w:r>
            <w:r w:rsidR="007D51DD">
              <w:rPr>
                <w:rFonts w:ascii="Calibri" w:hAnsi="Calibri" w:cs="Arial"/>
                <w:sz w:val="24"/>
                <w:szCs w:val="24"/>
              </w:rPr>
              <w:t>X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Av. Miguel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lastRenderedPageBreak/>
              <w:t>Bucalen</w:t>
            </w:r>
            <w:proofErr w:type="spellEnd"/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lastRenderedPageBreak/>
              <w:t>94.716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27.105.001.00</w:t>
            </w:r>
          </w:p>
        </w:tc>
        <w:tc>
          <w:tcPr>
            <w:tcW w:w="7394" w:type="dxa"/>
          </w:tcPr>
          <w:p w:rsidR="007D51DD" w:rsidRPr="00AA363B" w:rsidRDefault="007D51DD" w:rsidP="00027839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Área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1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do loteamento denominado JARDIM VICTORIO ANTONIO DE </w:t>
            </w:r>
            <w:r w:rsidRPr="00AA363B">
              <w:rPr>
                <w:rFonts w:ascii="Calibri" w:hAnsi="Calibri" w:cs="Arial"/>
                <w:sz w:val="24"/>
                <w:szCs w:val="24"/>
              </w:rPr>
              <w:lastRenderedPageBreak/>
              <w:t xml:space="preserve">SANTI II, nesta cidade, com a área de 10.890,14 ms² que assim descreve: com frente para o prolongamento da avenida Miguel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Bucalen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, mede de frente sobre este alinhamento 222,00 m; do lado direito mede 14,14 m em curva com o alinhamento da rua Pedro José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Laroca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e 0,20 metros em linha reta com frente para a rua Pedro José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Laroca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; do lado esquerdo mede 14,14 m de curva de concordância com o alinhamento do prolongamento da rua José Pedro Oliveira; 72,46m em linha reta confrontando com o alinhamento do prolongamento da rua José  Pedro Oliveira e na linha de fundo mede 250,53 m e confronta com área de propriedade da Usina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Maringa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S.A Industria e Comércio.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6D742A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t>X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Rua Arnaldo Oliveira</w:t>
            </w:r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33.951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20.119.012.00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O lote 12, quadra “A” do loteamento “JARDIM NOVA ARARAQUARA” nesta cidade, com área de 367,78 </w:t>
            </w:r>
            <w:proofErr w:type="spellStart"/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ms</w:t>
            </w:r>
            <w:proofErr w:type="spellEnd"/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>.2 medindo 14,72 metros de frente para a Avenida UM; 14,00 metros na linha de fundos, onde divide com parte do lote 14; 23,98 metros da frente aos fundos, de um lado, onde divide com o lote 01 e 28,56 metros de frente aos fundos, do outro lado, onde divide com o lote 13.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6D742A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XI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Avenida Maria Luiza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Baschix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75.117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06.226.027.00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Um terreno designado área “E-3” de forma triangular situado na Vila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Biagioni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, nesta cidade, com frente para a Avenida Maria Luiza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Baschix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, contendo 29,76 metros quadrados medindo 13,36 metros de frente: 4,50 metros da frente aos fundos, pelo lado esquerdo visto da avenida, onde divide com a área E-2 e 14,30 metros na linha de fundos onde divide com parte do lote 369 (Heraldo Aparecido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Salmeron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Lopes).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6D742A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XII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Rua Maria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Brambilla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Passos</w:t>
            </w:r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59.060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06.428.019.00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O lote 19 da quadra 10 do loteamento JARDIM SANTA CLARA, nesta cidade, com a área de 250,87 ms² e as medidas e confrontações seguintes: terreno irregular, 17,50 metros de frente para a Avenida Marginal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2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; 29,02 metros pelo lado direito confrontado’ em parte com o lote 14 da quadra 11 e em parte com rua “D” 25,00 metros pelo lado </w:t>
            </w:r>
            <w:r w:rsidRPr="00AA363B">
              <w:rPr>
                <w:rFonts w:ascii="Calibri" w:hAnsi="Calibri" w:cs="Arial"/>
                <w:sz w:val="24"/>
                <w:szCs w:val="24"/>
              </w:rPr>
              <w:lastRenderedPageBreak/>
              <w:t>esquerdo com o lote 20 e 2,57 metros nos fundos confrontados com o lote 18.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6D742A" w:rsidP="007D51DD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t>XIII</w:t>
            </w:r>
            <w:r w:rsidR="007D51DD">
              <w:rPr>
                <w:rFonts w:ascii="Calibri" w:hAnsi="Calibri" w:cs="Arial"/>
                <w:sz w:val="24"/>
                <w:szCs w:val="24"/>
              </w:rPr>
              <w:t xml:space="preserve">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Avenida Maria Luiza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Baschix</w:t>
            </w:r>
            <w:proofErr w:type="spellEnd"/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75.116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06.226.026.00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Um terreno designado área “E-2”, situado na Vila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Biagioni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, nesta cidade, com frente para a Avenida Maria Luiza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Baschix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>, contendo 255,80 metros quadrados, medindo 26,00 metros de frente; 27,38 metros na linha dos fundos, onde divide com a parte do lote 364 (Nascimento Pereira Vieira); 12,90 metros da frente aos fundos, pelo lado esquerdo visto de Avenida, onde divide com a área E-1 e 4,50 metros de frente aos fundos, pelo lado direito, onde divide com a área E-3.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7D51DD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X</w:t>
            </w:r>
            <w:r w:rsidR="006D742A">
              <w:rPr>
                <w:rFonts w:ascii="Calibri" w:hAnsi="Calibri" w:cs="Arial"/>
                <w:sz w:val="24"/>
                <w:szCs w:val="24"/>
              </w:rPr>
              <w:t>I</w:t>
            </w:r>
            <w:r>
              <w:rPr>
                <w:rFonts w:ascii="Calibri" w:hAnsi="Calibri" w:cs="Arial"/>
                <w:sz w:val="24"/>
                <w:szCs w:val="24"/>
              </w:rPr>
              <w:t>V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Rua Luigi Magri</w:t>
            </w:r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59.080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06.429.014.00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O lote 14 da quadra 11 do loteamento JARDIM SANTA CLARA, nesta cidade, com a área de 587,86 ms² e as medidas de confrontações seguintes: medindo em formato irregular 15,01 metros de frente para o balão de retorno da Rua D; 23,52 metros aos fundos confrontando com área de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Nehemv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Empreendimentos Participações S C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Ltda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e outros; 18,25 metros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a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esquerda confrontando o lote 13; 32,30 metros a direita confrontando com o lote 19 da quadra 10.  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6D742A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XV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Rua José Alves de Souza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Goes</w:t>
            </w:r>
            <w:proofErr w:type="spellEnd"/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75.115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06.226.025.00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Um terreno designado área “E-1”, situado na Vila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Biagioni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, nesta cidade na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rua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José Alves da Silva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Goes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, esquina da avenida Maria Luiza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Baschix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, contendo 383,85 metros quadrados e que mede 15,15 metros de frente para a rua José Alves da silva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Goes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; 8,00 metros no desenvolvimento da curva de concordância da rua e avenida citada; 18,79 metros da frente aos fundos, do lado direito visto da rua, onde confronta com a avenida Maria Luiza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Baschix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e 24,42 metros da frente dos fundos, do lado, onde confronta com parte do lote 364(Nascimento Pereira Vieira) e 12,90 metros nos fundos, onde divide com a área E-2.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6D742A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XVI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Avenida dos Calabreses</w:t>
            </w:r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lastRenderedPageBreak/>
              <w:t>83.654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06.201.052.00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Um terreno encravado, destacando do prédio número 60 da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avenida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dos Calabreses, localizado na Vila Xavier, nesta cidade, com a área de </w:t>
            </w:r>
            <w:r w:rsidRPr="00AA363B">
              <w:rPr>
                <w:rFonts w:ascii="Calibri" w:hAnsi="Calibri" w:cs="Arial"/>
                <w:sz w:val="24"/>
                <w:szCs w:val="24"/>
              </w:rPr>
              <w:lastRenderedPageBreak/>
              <w:t xml:space="preserve">3.715,84 metros quadrados, compreendido dentro do seguinte perímetro: partindo do ponto localizado ao lote 69 e a área B a linha divisória segue confrontando com o último na extensão de 20,00 metros onde deflete à esquerda e continua confrontando com a mesma na extensão de 6,00 metros. Daí deflete à direita e segue confrontando com a área A na extensão de 18,55 metros. Daí deflete à direita e continua confrontando com a área A na extensão de 99,50 metros até encontrar a propriedade da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construtora Nelson Barbieri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. Daí deflete à direita e segue confrontando com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está última na extensão de 38,55 metros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até encontrar o lote 61. Deste ponto deflete à direita e segue confrontando com os lotes 61 a 69, na extensão 93,50 metros até encontrar o ponto inicial.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6D742A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t>XVII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Av. Madre Assunta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Peroni</w:t>
            </w:r>
            <w:proofErr w:type="spellEnd"/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118.258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06.446.001.00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Terreno designado área “A1” do desmembramento da área “A” localizada na Avenida Madre Assunta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Perone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, em Araraquara com a superfície de 4.318,79 metros quadrados, medindo 48,40 metros de linha reta e 8,39 metros de curva de frente para a Avenida Madre Assunta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Perone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;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66,668 metros do lado direito de quem olha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para o imóvel de frente confrontando com a área B (M.115.173) e área “A5” (M.118.262); 13,75 metros de curva de concordância (raio igual a 9,00 metros) confrontando com a Avenida Madre Assunta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Perone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e área “F” (M.115.177), mantendo confrontação com a área “F” (M.115.177) segue 56,73 metros e finalmente na linha dos fundos mede 65,403 metros, onde confronta com a área C(M115.174) e área “A2” (M.118.259) CADASTRO MUNICICIPAL: 06.446.001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6D742A" w:rsidP="007D51DD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XVIII</w:t>
            </w:r>
            <w:r w:rsidR="007D51DD">
              <w:rPr>
                <w:rFonts w:ascii="Calibri" w:hAnsi="Calibri" w:cs="Arial"/>
                <w:sz w:val="24"/>
                <w:szCs w:val="24"/>
              </w:rPr>
              <w:t xml:space="preserve">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Avenida Mario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Speretta</w:t>
            </w:r>
            <w:proofErr w:type="spellEnd"/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76.751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23.098.005.00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Lote 05, quadra 15 do loteamento do loteamento denominado JARDIM ADALBERTO FREDERICO DE OLIVEIRA ROXO II, nesta cidade, com á área de 180,00 ms², medindo 9,00 metros de frente para a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rua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11; 9,00 </w:t>
            </w:r>
            <w:r w:rsidRPr="00AA363B">
              <w:rPr>
                <w:rFonts w:ascii="Calibri" w:hAnsi="Calibri" w:cs="Arial"/>
                <w:sz w:val="24"/>
                <w:szCs w:val="24"/>
              </w:rPr>
              <w:lastRenderedPageBreak/>
              <w:t>metros na linha dos fundos, onde confronta com o lote 38, por 20,00 metros de frente aos fundos de ambos os lados, confrontado de um lado com o lote 04 e de outro lado com o lote 06.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7D51DD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t>X</w:t>
            </w:r>
            <w:r w:rsidR="006D742A">
              <w:rPr>
                <w:rFonts w:ascii="Calibri" w:hAnsi="Calibri" w:cs="Arial"/>
                <w:sz w:val="24"/>
                <w:szCs w:val="24"/>
              </w:rPr>
              <w:t>I</w:t>
            </w:r>
            <w:r>
              <w:rPr>
                <w:rFonts w:ascii="Calibri" w:hAnsi="Calibri" w:cs="Arial"/>
                <w:sz w:val="24"/>
                <w:szCs w:val="24"/>
              </w:rPr>
              <w:t>X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Rua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Ermelinda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Pacini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Sgobbi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116.517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23.111.012.00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Lote 09 do desmembramento da Área “A”, constituída por parte da quadra 31 do loteamento JARDIM ADALBERTO FREDERICO DE OLIVEIRA ROXO II, em Araraquara, localizado na Rua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Ermelinda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Pacini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Sgobbi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, entre as Avenidas Pablo Picasso e Geraldo Fernandes Beata, na quadra completa pela Rua Dr. Antonio Paulo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Iannotti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, com a superfície de 180,00 metros quadrados, medindo 8,00 metros de frente para a Rua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Ermelinda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Pacini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Sgobbi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; 8,00 metros na linha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do fundos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>, onde confronta com a área remanescente da quadra nº31 (M113.067); 22,50 metros de lado esquerdo, de quem olha para o imóvel de frente, onde confronta com a área remanescente da quadra nº</w:t>
            </w:r>
            <w:r w:rsidRPr="00AA363B">
              <w:rPr>
                <w:rFonts w:cs="Arial"/>
                <w:sz w:val="24"/>
                <w:szCs w:val="24"/>
              </w:rPr>
              <w:t xml:space="preserve"> </w:t>
            </w:r>
            <w:r w:rsidRPr="00AA363B">
              <w:rPr>
                <w:rFonts w:ascii="Calibri" w:hAnsi="Calibri" w:cs="Arial"/>
                <w:sz w:val="24"/>
                <w:szCs w:val="24"/>
              </w:rPr>
              <w:t>31 (M.113.067); e 22,50 metros do lado direito, onde confronta com o lote nº</w:t>
            </w:r>
            <w:r w:rsidRPr="00AA363B">
              <w:rPr>
                <w:rFonts w:cs="Arial"/>
                <w:sz w:val="24"/>
                <w:szCs w:val="24"/>
              </w:rPr>
              <w:t xml:space="preserve"> </w:t>
            </w:r>
            <w:r w:rsidRPr="00AA363B">
              <w:rPr>
                <w:rFonts w:ascii="Calibri" w:hAnsi="Calibri" w:cs="Arial"/>
                <w:sz w:val="24"/>
                <w:szCs w:val="24"/>
              </w:rPr>
              <w:t>08 (M.116.516).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6D742A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XX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Rua Antonio Paulo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Iannotti</w:t>
            </w:r>
            <w:proofErr w:type="spellEnd"/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116.534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23.111.028.00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Lote 26 do desmembramento da Área “B” constituída por parte da quadra 31 do loteamento JARDIM ADALBERTO FREDERICO DE OLIVEIRA ROXO II, em Araraquara, localizado na Rua Dr. Antonio Paulo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Iannotti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, entre as avenidas Pablo Picasso e Geraldo Fernandes Beata, na quadra completa pela Rua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Ermelinda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Pacini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Sgobbi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com a superfície de 180,00 metros quadrados, medindo 8,00 metros de frente para a Rua Dr. Antônio Paulo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Iannotti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; 8,00 metros na linha dos fundos onde confronta com a área esquerdo de quem olha o imóvel de frente, onde confronta com a área remanescente da quadra nº31 (M.113.067); 22,50 metros do lado esquerdo, de quem olha o imóvel de frente, onde confronta com o lote nº 25 (M.116.533); e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22,50 metros do lado direito onde confronta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com a área remanescente da quadra nº31 (M.113.067).  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6D742A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XXI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Av. Fortunato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lastRenderedPageBreak/>
              <w:t>Bressan</w:t>
            </w:r>
            <w:proofErr w:type="spellEnd"/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lastRenderedPageBreak/>
              <w:t>116.570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21.004.001.00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Área “D1” Constituído de parte do terreno formado pela área B do </w:t>
            </w:r>
            <w:r w:rsidRPr="00AA363B">
              <w:rPr>
                <w:rFonts w:ascii="Calibri" w:hAnsi="Calibri" w:cs="Arial"/>
                <w:sz w:val="24"/>
                <w:szCs w:val="24"/>
              </w:rPr>
              <w:lastRenderedPageBreak/>
              <w:t xml:space="preserve">desmembramento da quadra D do loteamento Jardim Morada do Sol, em Araraquara, contendo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6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,886,92 metros quadrados, que assim se descreve: “inicia-se no ponto 0.localizado na intersecção desta área com o alinhamento predial da Avenida Fortunato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Bressan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e com a área “AD”; daí segue no sentido NW medindo 18,42 metros confrontando com a área “AD” até atingir o ponto 2B, localizando na intersecção com o alinhamento predial da Avenida Rolando Trípoli Volpe; daí deflete à direita e segue no sentido NE medindo 19,65 metros confrontando com o alinhamento predial da avenida Rolando Trípoli Volpe até atingir o ponto 2ª, localizado na intersecção desta área com o alinhamento predial da Avenida Rolando Trípoli Volpe; daí deflete à esquerda no sentido NE e segue por 38,66 metros confrontando com a Avenida Rolando Trípoli Volpe até encontrar o ponto 2, daí deflete à deflete à direita e segue no sentido NE medindo 227,25 metros confrontando com a propriedade da FEPASA até encontrar o ponto 3; daí deflete à direita e segue no sentido SE por 13,50 metros confrontando com a Avenida Marginal até encontrar o ponto 4; daí deflete à direita e segue no sentidos SW por 4,02 metros confrontando com a propriedade do Município de Araraquara  até encontrar o ponto 1A, localizado na intersecção desta área com a propriedade do Município de Araraquara e com a Área D2 (M.108.206); daí deflete à direita e segue por 77,72 metros confrontando com a Área D2 (M108.206) até encontrar o Ponto 3ª; daí deflete à esquerda segue por 33,16 metros confrontando com a Área D2 (M.108.206) até encontrar o ponto 0A, localizado na interseção desta Área com a Área D2 (M.108.206) e com alinhamento predial da Avenida Fortunato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Bressan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; daí deflete à direita e segue em curva no sentido SW por 195,64 metros confrontando com a Avenida Fortunato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Bressan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até encontrar </w:t>
            </w:r>
            <w:r w:rsidRPr="00AA363B">
              <w:rPr>
                <w:rFonts w:ascii="Calibri" w:hAnsi="Calibri" w:cs="Arial"/>
                <w:sz w:val="24"/>
                <w:szCs w:val="24"/>
              </w:rPr>
              <w:lastRenderedPageBreak/>
              <w:t>novamente o ponto 0, início desta descrição”.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6D742A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t>XXII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Avenida Renato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Santini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61.495</w:t>
            </w:r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09.351.021.00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O lote 21 do desmembramento da quadra 39 do loteamento, PARQUE DAS HORTÊNCIAS, nesta cidade, com área de 225,00 ms² e as medidas e confrontações seguintes: 7,50 metros de frente para a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avenida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Renato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Santini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>; 7,50 metros de fundo onde confronta com o lote 24: 30,00 metros do lado direito onde confronta com o lote 22.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6D742A" w:rsidP="007D51DD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XXIII</w:t>
            </w:r>
            <w:r w:rsidR="007D51DD">
              <w:rPr>
                <w:rFonts w:ascii="Calibri" w:hAnsi="Calibri" w:cs="Arial"/>
                <w:sz w:val="24"/>
                <w:szCs w:val="24"/>
              </w:rPr>
              <w:t xml:space="preserve">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Avenida Remo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Frontarolli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61.498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09.351.024.00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O lote 24 do desmembramento da quadra 39 do loteamento PARQUE DAS HORTÊNCIAS, nesta cidade, com a área 225,00 ms² e as medidas e confrontações seguintes: 7,50 metros de frente para a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avenida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Remo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Frontarolli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>: 7,50 metros do lado direito onde confronta com o lote 23 e 30,00 metros do lado esquerdo onde confronta com o lote 25.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7D51DD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XX</w:t>
            </w:r>
            <w:r w:rsidR="006D742A">
              <w:rPr>
                <w:rFonts w:ascii="Calibri" w:hAnsi="Calibri" w:cs="Arial"/>
                <w:sz w:val="24"/>
                <w:szCs w:val="24"/>
              </w:rPr>
              <w:t>I</w:t>
            </w:r>
            <w:r>
              <w:rPr>
                <w:rFonts w:ascii="Calibri" w:hAnsi="Calibri" w:cs="Arial"/>
                <w:sz w:val="24"/>
                <w:szCs w:val="24"/>
              </w:rPr>
              <w:t>V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Avenida Remo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Frontarolli</w:t>
            </w:r>
            <w:proofErr w:type="spellEnd"/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61.503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09.351.029.00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O lote 29 do desmembramento da quadra 39 do loteamento e as medidas e confrontações seguintes: 7,50 metros de frente para a Avenida Remo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Frontarolli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; 7,50 metros nos fundos onde confronta com o lote 16; e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30,00 metros do lado direto onde confronta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com o lote 28 e 30,00 metros do lado esquerdo onde confronta com o lote 30.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6D742A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XXV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Avenida Remo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Frontarolli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61.512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09.351.038.00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O lote 38 do desmembramento da quadra 39 do loteamento PARQUE DAS HORTÊNCIAS, nesta cidade, com a área de 225,00 ms² e as medidas e confrontações seguintes: 7,50 metros nos fundos para a Avenida Remo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Frontarolli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; 7,50 metros nos fundos onde confronta com o lote 07;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30,00 metros do lado direito onde confronta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com o lote 37 e 30,00 metros do lado esquerdo onde confronta com o lote 39.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6D742A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XXVI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Avenida Jurandir Rios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Garconi</w:t>
            </w:r>
            <w:proofErr w:type="spellEnd"/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61.709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09.356.025.00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O lote 25 do desmembramento da quadra 44 do loteamento PARQUE DAS HORTÊNCIAS, nesta cidade, com a área de 225,00 ms² e as medidas e confrontações seguintes: 7,50 metros de frente para a Avenida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Jurandi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Rios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Garçoni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; 7,50 metros de fundo onde confronta com o lote 20;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30,00 metros do lado direito onde confronta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com o lote 24 e 30,00 metros do </w:t>
            </w:r>
            <w:r w:rsidRPr="00AA363B">
              <w:rPr>
                <w:rFonts w:ascii="Calibri" w:hAnsi="Calibri" w:cs="Arial"/>
                <w:sz w:val="24"/>
                <w:szCs w:val="24"/>
              </w:rPr>
              <w:lastRenderedPageBreak/>
              <w:t>lado esquerdo onde confronta com o lote 26.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6D742A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t>XXVII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Avenida Pedro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Grecco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61.089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09.317.002.00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O lote 02 do desmembramento da quadra 05 do loteamento PARQUE DAS HORTÊNCIAS, nesta cidade, com a área de 264,04 ms² e as medidas e confrontações seguintes: 0,59 metros de frente para a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avenida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05; 14,45 metros de curva circular fazendo a concordância dos alinhamentos prediais da Avenida Marginal com a Avenida 5; 8,95 metros de fundo onde faz confrontação com o lote 01; 20,70 metros no lado direito onde confronta com a Avenida Marginal e 30,00 metros do lado esquerdo onde confrontação com o lote 03.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6D742A" w:rsidP="007D51DD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XXVIII</w:t>
            </w:r>
            <w:r w:rsidR="007D51DD">
              <w:rPr>
                <w:rFonts w:ascii="Calibri" w:hAnsi="Calibri" w:cs="Arial"/>
                <w:sz w:val="24"/>
                <w:szCs w:val="24"/>
              </w:rPr>
              <w:t xml:space="preserve">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Avenida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Arib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Nasser </w:t>
            </w:r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61.686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09.356.002.00</w:t>
            </w:r>
          </w:p>
        </w:tc>
        <w:tc>
          <w:tcPr>
            <w:tcW w:w="7394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O lote 02 do desmembramento da quadra 44 do loteamento PARQUE DAS HORTÊNCIAS, nesta cidade, com área de 320,12 ms² e as medidas e confrontações seguintes: 2,25 metros de frente para a </w:t>
            </w:r>
            <w:proofErr w:type="gramStart"/>
            <w:r w:rsidRPr="00AA363B">
              <w:rPr>
                <w:rFonts w:ascii="Calibri" w:hAnsi="Calibri" w:cs="Arial"/>
                <w:sz w:val="24"/>
                <w:szCs w:val="24"/>
              </w:rPr>
              <w:t>avenida</w:t>
            </w:r>
            <w:proofErr w:type="gram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Arib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Nasser; 14,14 metros de curva circular fazendo a concordância dos alinhamentos prediais da Avenida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Arib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Nasser com a rua Engenheiro José Carlos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Blundi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; 11,25 metros nos fundos onde confronta com o lote 01; 21,00 metros de lado direito onde confronta com a rua Engenheiro José Carlos </w:t>
            </w:r>
            <w:proofErr w:type="spellStart"/>
            <w:r w:rsidRPr="00AA363B">
              <w:rPr>
                <w:rFonts w:ascii="Calibri" w:hAnsi="Calibri" w:cs="Arial"/>
                <w:sz w:val="24"/>
                <w:szCs w:val="24"/>
              </w:rPr>
              <w:t>Blundi</w:t>
            </w:r>
            <w:proofErr w:type="spellEnd"/>
            <w:r w:rsidRPr="00AA363B">
              <w:rPr>
                <w:rFonts w:ascii="Calibri" w:hAnsi="Calibri" w:cs="Arial"/>
                <w:sz w:val="24"/>
                <w:szCs w:val="24"/>
              </w:rPr>
              <w:t xml:space="preserve"> e 30,00 metros do lado esquerdo onde confronta com o lote 03.</w:t>
            </w:r>
          </w:p>
        </w:tc>
      </w:tr>
      <w:tr w:rsidR="007D51DD" w:rsidRPr="00AA363B" w:rsidTr="007D51DD">
        <w:tc>
          <w:tcPr>
            <w:tcW w:w="1775" w:type="dxa"/>
          </w:tcPr>
          <w:p w:rsidR="007D51DD" w:rsidRPr="00AA363B" w:rsidRDefault="007D51DD" w:rsidP="007D51DD">
            <w:pPr>
              <w:autoSpaceDE w:val="0"/>
              <w:autoSpaceDN w:val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XX</w:t>
            </w:r>
            <w:r w:rsidR="006D742A">
              <w:rPr>
                <w:rFonts w:ascii="Calibri" w:hAnsi="Calibri" w:cs="Arial"/>
                <w:sz w:val="24"/>
                <w:szCs w:val="24"/>
              </w:rPr>
              <w:t>I</w:t>
            </w:r>
            <w:r>
              <w:rPr>
                <w:rFonts w:ascii="Calibri" w:hAnsi="Calibri" w:cs="Arial"/>
                <w:sz w:val="24"/>
                <w:szCs w:val="24"/>
              </w:rPr>
              <w:t>X –</w:t>
            </w:r>
          </w:p>
        </w:tc>
        <w:tc>
          <w:tcPr>
            <w:tcW w:w="2007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 xml:space="preserve">Avenida Moacyr Camargo Barbosa </w:t>
            </w:r>
          </w:p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81.880</w:t>
            </w:r>
          </w:p>
        </w:tc>
        <w:tc>
          <w:tcPr>
            <w:tcW w:w="1680" w:type="dxa"/>
          </w:tcPr>
          <w:p w:rsidR="007D51DD" w:rsidRPr="00AA363B" w:rsidRDefault="007D51DD" w:rsidP="00AA363B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AA363B">
              <w:rPr>
                <w:rFonts w:ascii="Calibri" w:hAnsi="Calibri" w:cs="Arial"/>
                <w:sz w:val="24"/>
                <w:szCs w:val="24"/>
              </w:rPr>
              <w:t>09.356.002.00</w:t>
            </w:r>
          </w:p>
        </w:tc>
        <w:tc>
          <w:tcPr>
            <w:tcW w:w="7394" w:type="dxa"/>
          </w:tcPr>
          <w:p w:rsidR="007D51DD" w:rsidRPr="00AA363B" w:rsidRDefault="007D51DD" w:rsidP="00027839">
            <w:pPr>
              <w:autoSpaceDE w:val="0"/>
              <w:autoSpaceDN w:val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7D51DD">
              <w:rPr>
                <w:rFonts w:ascii="Calibri" w:hAnsi="Calibri" w:cs="Arial"/>
                <w:sz w:val="22"/>
                <w:szCs w:val="24"/>
              </w:rPr>
              <w:t xml:space="preserve">Área do loteamento denominado RESIDENCIAL ACAPULCO, em ARARAQUARA, com área de 23.257,02 ms2, que mede 87,55 metros pelas ruas B; 14,14 metros em curva de concordância de esquina desta com o Prolongamento da Avenida Engenheiro Prudente Fernandes Monteiro; 14,14 metros em curva de concordância de esquina desta com a avenida A; </w:t>
            </w:r>
            <w:proofErr w:type="gramStart"/>
            <w:r w:rsidRPr="007D51DD">
              <w:rPr>
                <w:rFonts w:ascii="Calibri" w:hAnsi="Calibri" w:cs="Arial"/>
                <w:sz w:val="22"/>
                <w:szCs w:val="24"/>
              </w:rPr>
              <w:t>203,00 metros pelo prolongamento da Avenida Engenheiro Prudente</w:t>
            </w:r>
            <w:proofErr w:type="gramEnd"/>
            <w:r w:rsidRPr="007D51DD">
              <w:rPr>
                <w:rFonts w:ascii="Calibri" w:hAnsi="Calibri" w:cs="Arial"/>
                <w:sz w:val="22"/>
                <w:szCs w:val="24"/>
              </w:rPr>
              <w:t xml:space="preserve"> Fernandes Monteiro; 203,00 metros pela Avenida A; 14,14 metros em curva de concordância de esquina desta com o prolongamento da Avenida Moacyr Camargo Barbosa; 14,14 metros em curva de concordância da esquina do Prolongamento da Avenida Engenheiro Prudente Fernandes Monteiro com o Prolongamento da Avenida </w:t>
            </w:r>
            <w:r w:rsidRPr="007D51DD">
              <w:rPr>
                <w:rFonts w:ascii="Calibri" w:hAnsi="Calibri" w:cs="Arial"/>
                <w:sz w:val="22"/>
                <w:szCs w:val="24"/>
              </w:rPr>
              <w:lastRenderedPageBreak/>
              <w:t xml:space="preserve">Moacyr Camargo Barbosa e 87,55 metros pelo Prolongamento da Avenida Moacyr Camargo Barbosa.  </w:t>
            </w:r>
          </w:p>
        </w:tc>
      </w:tr>
    </w:tbl>
    <w:p w:rsidR="001339D4" w:rsidRPr="00C83AB3" w:rsidRDefault="001339D4" w:rsidP="007D51DD">
      <w:pPr>
        <w:spacing w:before="120" w:after="120" w:line="360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sectPr w:rsidR="001339D4" w:rsidRPr="00C83AB3" w:rsidSect="007D51DD">
      <w:pgSz w:w="16840" w:h="11907" w:orient="landscape" w:code="9"/>
      <w:pgMar w:top="1417" w:right="1304" w:bottom="1418" w:left="1418" w:header="567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246" w:rsidRDefault="00985246">
      <w:r>
        <w:separator/>
      </w:r>
    </w:p>
  </w:endnote>
  <w:endnote w:type="continuationSeparator" w:id="0">
    <w:p w:rsidR="00985246" w:rsidRDefault="00985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46" w:rsidRDefault="006D3A78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8524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5246" w:rsidRDefault="00985246" w:rsidP="00B96F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8881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85246" w:rsidRDefault="00985246">
            <w:pPr>
              <w:pStyle w:val="Rodap"/>
              <w:jc w:val="right"/>
            </w:pPr>
            <w:r w:rsidRPr="003C0075">
              <w:rPr>
                <w:rFonts w:asciiTheme="minorHAnsi" w:hAnsiTheme="minorHAnsi"/>
              </w:rPr>
              <w:t xml:space="preserve">Página </w:t>
            </w:r>
            <w:r w:rsidR="006D3A78" w:rsidRPr="003C0075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3C0075">
              <w:rPr>
                <w:rFonts w:asciiTheme="minorHAnsi" w:hAnsiTheme="minorHAnsi"/>
                <w:b/>
                <w:bCs/>
              </w:rPr>
              <w:instrText>PAGE</w:instrText>
            </w:r>
            <w:r w:rsidR="006D3A78" w:rsidRPr="003C0075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A31507">
              <w:rPr>
                <w:rFonts w:asciiTheme="minorHAnsi" w:hAnsiTheme="minorHAnsi"/>
                <w:b/>
                <w:bCs/>
                <w:noProof/>
              </w:rPr>
              <w:t>1</w:t>
            </w:r>
            <w:r w:rsidR="006D3A78" w:rsidRPr="003C0075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 w:rsidRPr="003C0075">
              <w:rPr>
                <w:rFonts w:asciiTheme="minorHAnsi" w:hAnsiTheme="minorHAnsi"/>
              </w:rPr>
              <w:t xml:space="preserve"> de </w:t>
            </w:r>
            <w:r w:rsidR="006D3A78" w:rsidRPr="003C0075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3C0075">
              <w:rPr>
                <w:rFonts w:asciiTheme="minorHAnsi" w:hAnsiTheme="minorHAnsi"/>
                <w:b/>
                <w:bCs/>
              </w:rPr>
              <w:instrText>NUMPAGES</w:instrText>
            </w:r>
            <w:r w:rsidR="006D3A78" w:rsidRPr="003C0075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A31507">
              <w:rPr>
                <w:rFonts w:asciiTheme="minorHAnsi" w:hAnsiTheme="minorHAnsi"/>
                <w:b/>
                <w:bCs/>
                <w:noProof/>
              </w:rPr>
              <w:t>29</w:t>
            </w:r>
            <w:r w:rsidR="006D3A78" w:rsidRPr="003C0075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5246" w:rsidRDefault="0098524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246" w:rsidRDefault="00985246">
      <w:r>
        <w:separator/>
      </w:r>
    </w:p>
  </w:footnote>
  <w:footnote w:type="continuationSeparator" w:id="0">
    <w:p w:rsidR="00985246" w:rsidRDefault="00985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46" w:rsidRDefault="00985246" w:rsidP="00305D82">
    <w:pPr>
      <w:jc w:val="center"/>
    </w:pPr>
    <w:r>
      <w:rPr>
        <w:noProof/>
      </w:rPr>
      <w:drawing>
        <wp:inline distT="0" distB="0" distL="0" distR="0">
          <wp:extent cx="658495" cy="760730"/>
          <wp:effectExtent l="0" t="0" r="8255" b="1270"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5246" w:rsidRDefault="00985246" w:rsidP="00B4622F">
    <w:pPr>
      <w:pStyle w:val="Legenda"/>
    </w:pPr>
    <w:r w:rsidRPr="006C4B0F">
      <w:rPr>
        <w:sz w:val="24"/>
        <w:szCs w:val="24"/>
      </w:rPr>
      <w:t>MUNICÍPIO DE ARARAQUARA</w:t>
    </w:r>
  </w:p>
  <w:p w:rsidR="00985246" w:rsidRDefault="00985246" w:rsidP="00FF160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C8F"/>
    <w:multiLevelType w:val="hybridMultilevel"/>
    <w:tmpl w:val="C9740A34"/>
    <w:lvl w:ilvl="0" w:tplc="77E643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CA68D3"/>
    <w:multiLevelType w:val="hybridMultilevel"/>
    <w:tmpl w:val="9BCA3CD0"/>
    <w:lvl w:ilvl="0" w:tplc="399EB8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990844"/>
    <w:multiLevelType w:val="hybridMultilevel"/>
    <w:tmpl w:val="7BFE4C16"/>
    <w:lvl w:ilvl="0" w:tplc="80828B46">
      <w:start w:val="1"/>
      <w:numFmt w:val="upperRoman"/>
      <w:lvlText w:val="%1-"/>
      <w:lvlJc w:val="left"/>
      <w:pPr>
        <w:ind w:left="154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0C3D2C4A"/>
    <w:multiLevelType w:val="hybridMultilevel"/>
    <w:tmpl w:val="9342D794"/>
    <w:lvl w:ilvl="0" w:tplc="F09AF24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77" w:hanging="360"/>
      </w:pPr>
    </w:lvl>
    <w:lvl w:ilvl="2" w:tplc="0416001B" w:tentative="1">
      <w:start w:val="1"/>
      <w:numFmt w:val="lowerRoman"/>
      <w:lvlText w:val="%3."/>
      <w:lvlJc w:val="right"/>
      <w:pPr>
        <w:ind w:left="2497" w:hanging="180"/>
      </w:pPr>
    </w:lvl>
    <w:lvl w:ilvl="3" w:tplc="0416000F" w:tentative="1">
      <w:start w:val="1"/>
      <w:numFmt w:val="decimal"/>
      <w:lvlText w:val="%4."/>
      <w:lvlJc w:val="left"/>
      <w:pPr>
        <w:ind w:left="3217" w:hanging="360"/>
      </w:pPr>
    </w:lvl>
    <w:lvl w:ilvl="4" w:tplc="04160019" w:tentative="1">
      <w:start w:val="1"/>
      <w:numFmt w:val="lowerLetter"/>
      <w:lvlText w:val="%5."/>
      <w:lvlJc w:val="left"/>
      <w:pPr>
        <w:ind w:left="3937" w:hanging="360"/>
      </w:pPr>
    </w:lvl>
    <w:lvl w:ilvl="5" w:tplc="0416001B" w:tentative="1">
      <w:start w:val="1"/>
      <w:numFmt w:val="lowerRoman"/>
      <w:lvlText w:val="%6."/>
      <w:lvlJc w:val="right"/>
      <w:pPr>
        <w:ind w:left="4657" w:hanging="180"/>
      </w:pPr>
    </w:lvl>
    <w:lvl w:ilvl="6" w:tplc="0416000F" w:tentative="1">
      <w:start w:val="1"/>
      <w:numFmt w:val="decimal"/>
      <w:lvlText w:val="%7."/>
      <w:lvlJc w:val="left"/>
      <w:pPr>
        <w:ind w:left="5377" w:hanging="360"/>
      </w:pPr>
    </w:lvl>
    <w:lvl w:ilvl="7" w:tplc="04160019" w:tentative="1">
      <w:start w:val="1"/>
      <w:numFmt w:val="lowerLetter"/>
      <w:lvlText w:val="%8."/>
      <w:lvlJc w:val="left"/>
      <w:pPr>
        <w:ind w:left="6097" w:hanging="360"/>
      </w:pPr>
    </w:lvl>
    <w:lvl w:ilvl="8" w:tplc="0416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>
    <w:nsid w:val="14122EC7"/>
    <w:multiLevelType w:val="hybridMultilevel"/>
    <w:tmpl w:val="641E5A9A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5F16F91"/>
    <w:multiLevelType w:val="hybridMultilevel"/>
    <w:tmpl w:val="66FE8FD2"/>
    <w:lvl w:ilvl="0" w:tplc="80828B46">
      <w:start w:val="1"/>
      <w:numFmt w:val="upperRoman"/>
      <w:lvlText w:val="%1-"/>
      <w:lvlJc w:val="left"/>
      <w:pPr>
        <w:ind w:left="14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6CD72BD"/>
    <w:multiLevelType w:val="hybridMultilevel"/>
    <w:tmpl w:val="3FB42DA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C37A68"/>
    <w:multiLevelType w:val="hybridMultilevel"/>
    <w:tmpl w:val="46DE1F40"/>
    <w:lvl w:ilvl="0" w:tplc="FF4A51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D60245"/>
    <w:multiLevelType w:val="hybridMultilevel"/>
    <w:tmpl w:val="10F62EEA"/>
    <w:lvl w:ilvl="0" w:tplc="C05635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3C6685"/>
    <w:multiLevelType w:val="hybridMultilevel"/>
    <w:tmpl w:val="3448F5FA"/>
    <w:lvl w:ilvl="0" w:tplc="CB90D6C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50701E"/>
    <w:multiLevelType w:val="hybridMultilevel"/>
    <w:tmpl w:val="D8A27B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D2648"/>
    <w:multiLevelType w:val="hybridMultilevel"/>
    <w:tmpl w:val="EA62778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252A41"/>
    <w:multiLevelType w:val="hybridMultilevel"/>
    <w:tmpl w:val="622E05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751D79"/>
    <w:multiLevelType w:val="hybridMultilevel"/>
    <w:tmpl w:val="C20CF58C"/>
    <w:lvl w:ilvl="0" w:tplc="960A6B9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2FF2722"/>
    <w:multiLevelType w:val="hybridMultilevel"/>
    <w:tmpl w:val="DCE6FED8"/>
    <w:lvl w:ilvl="0" w:tplc="0416000F">
      <w:start w:val="1"/>
      <w:numFmt w:val="decimal"/>
      <w:lvlText w:val="%1."/>
      <w:lvlJc w:val="left"/>
      <w:pPr>
        <w:ind w:left="1417" w:hanging="360"/>
      </w:pPr>
    </w:lvl>
    <w:lvl w:ilvl="1" w:tplc="04160019" w:tentative="1">
      <w:start w:val="1"/>
      <w:numFmt w:val="lowerLetter"/>
      <w:lvlText w:val="%2."/>
      <w:lvlJc w:val="left"/>
      <w:pPr>
        <w:ind w:left="2137" w:hanging="360"/>
      </w:pPr>
    </w:lvl>
    <w:lvl w:ilvl="2" w:tplc="0416001B" w:tentative="1">
      <w:start w:val="1"/>
      <w:numFmt w:val="lowerRoman"/>
      <w:lvlText w:val="%3."/>
      <w:lvlJc w:val="right"/>
      <w:pPr>
        <w:ind w:left="2857" w:hanging="180"/>
      </w:pPr>
    </w:lvl>
    <w:lvl w:ilvl="3" w:tplc="0416000F" w:tentative="1">
      <w:start w:val="1"/>
      <w:numFmt w:val="decimal"/>
      <w:lvlText w:val="%4."/>
      <w:lvlJc w:val="left"/>
      <w:pPr>
        <w:ind w:left="3577" w:hanging="360"/>
      </w:pPr>
    </w:lvl>
    <w:lvl w:ilvl="4" w:tplc="04160019" w:tentative="1">
      <w:start w:val="1"/>
      <w:numFmt w:val="lowerLetter"/>
      <w:lvlText w:val="%5."/>
      <w:lvlJc w:val="left"/>
      <w:pPr>
        <w:ind w:left="4297" w:hanging="360"/>
      </w:pPr>
    </w:lvl>
    <w:lvl w:ilvl="5" w:tplc="0416001B" w:tentative="1">
      <w:start w:val="1"/>
      <w:numFmt w:val="lowerRoman"/>
      <w:lvlText w:val="%6."/>
      <w:lvlJc w:val="right"/>
      <w:pPr>
        <w:ind w:left="5017" w:hanging="180"/>
      </w:pPr>
    </w:lvl>
    <w:lvl w:ilvl="6" w:tplc="0416000F" w:tentative="1">
      <w:start w:val="1"/>
      <w:numFmt w:val="decimal"/>
      <w:lvlText w:val="%7."/>
      <w:lvlJc w:val="left"/>
      <w:pPr>
        <w:ind w:left="5737" w:hanging="360"/>
      </w:pPr>
    </w:lvl>
    <w:lvl w:ilvl="7" w:tplc="04160019" w:tentative="1">
      <w:start w:val="1"/>
      <w:numFmt w:val="lowerLetter"/>
      <w:lvlText w:val="%8."/>
      <w:lvlJc w:val="left"/>
      <w:pPr>
        <w:ind w:left="6457" w:hanging="360"/>
      </w:pPr>
    </w:lvl>
    <w:lvl w:ilvl="8" w:tplc="0416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4">
    <w:nsid w:val="631D1156"/>
    <w:multiLevelType w:val="hybridMultilevel"/>
    <w:tmpl w:val="8106656A"/>
    <w:lvl w:ilvl="0" w:tplc="80828B46">
      <w:start w:val="1"/>
      <w:numFmt w:val="upperRoman"/>
      <w:lvlText w:val="%1-"/>
      <w:lvlJc w:val="left"/>
      <w:pPr>
        <w:ind w:left="214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5">
    <w:nsid w:val="647768A0"/>
    <w:multiLevelType w:val="hybridMultilevel"/>
    <w:tmpl w:val="B060DC98"/>
    <w:lvl w:ilvl="0" w:tplc="0416000B">
      <w:start w:val="5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246127"/>
    <w:multiLevelType w:val="hybridMultilevel"/>
    <w:tmpl w:val="66FE8FD2"/>
    <w:lvl w:ilvl="0" w:tplc="80828B46">
      <w:start w:val="1"/>
      <w:numFmt w:val="upperRoman"/>
      <w:lvlText w:val="%1-"/>
      <w:lvlJc w:val="left"/>
      <w:pPr>
        <w:ind w:left="14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6CB3B3F"/>
    <w:multiLevelType w:val="hybridMultilevel"/>
    <w:tmpl w:val="4F82811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7851D6D"/>
    <w:multiLevelType w:val="multilevel"/>
    <w:tmpl w:val="CF488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>
    <w:nsid w:val="6C0F4C82"/>
    <w:multiLevelType w:val="hybridMultilevel"/>
    <w:tmpl w:val="C1D6D080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1884B5E"/>
    <w:multiLevelType w:val="hybridMultilevel"/>
    <w:tmpl w:val="6A9A17FE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1"/>
  </w:num>
  <w:num w:numId="4">
    <w:abstractNumId w:val="20"/>
  </w:num>
  <w:num w:numId="5">
    <w:abstractNumId w:val="15"/>
  </w:num>
  <w:num w:numId="6">
    <w:abstractNumId w:val="18"/>
  </w:num>
  <w:num w:numId="7">
    <w:abstractNumId w:val="21"/>
  </w:num>
  <w:num w:numId="8">
    <w:abstractNumId w:val="16"/>
  </w:num>
  <w:num w:numId="9">
    <w:abstractNumId w:val="11"/>
  </w:num>
  <w:num w:numId="10">
    <w:abstractNumId w:val="12"/>
  </w:num>
  <w:num w:numId="11">
    <w:abstractNumId w:val="0"/>
  </w:num>
  <w:num w:numId="12">
    <w:abstractNumId w:val="14"/>
  </w:num>
  <w:num w:numId="13">
    <w:abstractNumId w:val="4"/>
  </w:num>
  <w:num w:numId="14">
    <w:abstractNumId w:val="2"/>
  </w:num>
  <w:num w:numId="15">
    <w:abstractNumId w:val="26"/>
  </w:num>
  <w:num w:numId="16">
    <w:abstractNumId w:val="24"/>
  </w:num>
  <w:num w:numId="17">
    <w:abstractNumId w:val="5"/>
  </w:num>
  <w:num w:numId="18">
    <w:abstractNumId w:val="22"/>
  </w:num>
  <w:num w:numId="19">
    <w:abstractNumId w:val="9"/>
  </w:num>
  <w:num w:numId="20">
    <w:abstractNumId w:val="28"/>
  </w:num>
  <w:num w:numId="21">
    <w:abstractNumId w:val="29"/>
  </w:num>
  <w:num w:numId="22">
    <w:abstractNumId w:val="30"/>
  </w:num>
  <w:num w:numId="23">
    <w:abstractNumId w:val="25"/>
  </w:num>
  <w:num w:numId="24">
    <w:abstractNumId w:val="1"/>
  </w:num>
  <w:num w:numId="25">
    <w:abstractNumId w:val="7"/>
  </w:num>
  <w:num w:numId="26">
    <w:abstractNumId w:val="13"/>
  </w:num>
  <w:num w:numId="27">
    <w:abstractNumId w:val="27"/>
  </w:num>
  <w:num w:numId="28">
    <w:abstractNumId w:val="6"/>
  </w:num>
  <w:num w:numId="29">
    <w:abstractNumId w:val="19"/>
  </w:num>
  <w:num w:numId="30">
    <w:abstractNumId w:val="10"/>
  </w:num>
  <w:num w:numId="31">
    <w:abstractNumId w:val="3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402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4A1B2C"/>
    <w:rsid w:val="00001DBD"/>
    <w:rsid w:val="00005832"/>
    <w:rsid w:val="000059D8"/>
    <w:rsid w:val="000078BC"/>
    <w:rsid w:val="00010005"/>
    <w:rsid w:val="00011ACA"/>
    <w:rsid w:val="00011D09"/>
    <w:rsid w:val="00013871"/>
    <w:rsid w:val="0001641C"/>
    <w:rsid w:val="00020EBC"/>
    <w:rsid w:val="00021F21"/>
    <w:rsid w:val="00025AD6"/>
    <w:rsid w:val="00027839"/>
    <w:rsid w:val="00032035"/>
    <w:rsid w:val="000408FF"/>
    <w:rsid w:val="00040DE1"/>
    <w:rsid w:val="00041166"/>
    <w:rsid w:val="00041925"/>
    <w:rsid w:val="0004193F"/>
    <w:rsid w:val="000447F0"/>
    <w:rsid w:val="000539C1"/>
    <w:rsid w:val="000542AB"/>
    <w:rsid w:val="000543B6"/>
    <w:rsid w:val="000549D8"/>
    <w:rsid w:val="00064905"/>
    <w:rsid w:val="000736BE"/>
    <w:rsid w:val="00073BB5"/>
    <w:rsid w:val="00080052"/>
    <w:rsid w:val="000827CC"/>
    <w:rsid w:val="0008646E"/>
    <w:rsid w:val="00086752"/>
    <w:rsid w:val="00090B8E"/>
    <w:rsid w:val="000932D0"/>
    <w:rsid w:val="00095FF4"/>
    <w:rsid w:val="000967FA"/>
    <w:rsid w:val="000A269A"/>
    <w:rsid w:val="000A739A"/>
    <w:rsid w:val="000B1FA8"/>
    <w:rsid w:val="000B3AE5"/>
    <w:rsid w:val="000B4CEF"/>
    <w:rsid w:val="000C04CB"/>
    <w:rsid w:val="000C5430"/>
    <w:rsid w:val="000D1C89"/>
    <w:rsid w:val="000D4AD6"/>
    <w:rsid w:val="000D4BE4"/>
    <w:rsid w:val="000D6B4B"/>
    <w:rsid w:val="000E1770"/>
    <w:rsid w:val="000E23F4"/>
    <w:rsid w:val="000E5FDD"/>
    <w:rsid w:val="000E6169"/>
    <w:rsid w:val="000E7C41"/>
    <w:rsid w:val="000F1697"/>
    <w:rsid w:val="000F2EDE"/>
    <w:rsid w:val="000F4DE8"/>
    <w:rsid w:val="001005B8"/>
    <w:rsid w:val="00101445"/>
    <w:rsid w:val="0010434B"/>
    <w:rsid w:val="00106BDD"/>
    <w:rsid w:val="0011232B"/>
    <w:rsid w:val="00115C30"/>
    <w:rsid w:val="00116AB7"/>
    <w:rsid w:val="001173BA"/>
    <w:rsid w:val="00120D2A"/>
    <w:rsid w:val="00121A6D"/>
    <w:rsid w:val="00123A4C"/>
    <w:rsid w:val="0012565E"/>
    <w:rsid w:val="00127CE2"/>
    <w:rsid w:val="00130406"/>
    <w:rsid w:val="00133328"/>
    <w:rsid w:val="00133625"/>
    <w:rsid w:val="001339D4"/>
    <w:rsid w:val="0013550E"/>
    <w:rsid w:val="001405A1"/>
    <w:rsid w:val="001410E0"/>
    <w:rsid w:val="00151786"/>
    <w:rsid w:val="001531A6"/>
    <w:rsid w:val="001559AE"/>
    <w:rsid w:val="00157CD3"/>
    <w:rsid w:val="00164209"/>
    <w:rsid w:val="00173657"/>
    <w:rsid w:val="00174C9B"/>
    <w:rsid w:val="00174CC4"/>
    <w:rsid w:val="00176089"/>
    <w:rsid w:val="00182859"/>
    <w:rsid w:val="00185BA0"/>
    <w:rsid w:val="00185CA0"/>
    <w:rsid w:val="00192FDD"/>
    <w:rsid w:val="001952F2"/>
    <w:rsid w:val="00195999"/>
    <w:rsid w:val="00196D79"/>
    <w:rsid w:val="001A086B"/>
    <w:rsid w:val="001A1F3F"/>
    <w:rsid w:val="001A40FF"/>
    <w:rsid w:val="001A411A"/>
    <w:rsid w:val="001A77E7"/>
    <w:rsid w:val="001B186B"/>
    <w:rsid w:val="001B21CC"/>
    <w:rsid w:val="001B6CFB"/>
    <w:rsid w:val="001B77E2"/>
    <w:rsid w:val="001C0FBD"/>
    <w:rsid w:val="001C4F90"/>
    <w:rsid w:val="001D2ABC"/>
    <w:rsid w:val="001D34BA"/>
    <w:rsid w:val="001D3B60"/>
    <w:rsid w:val="001D4CC6"/>
    <w:rsid w:val="001D4DBA"/>
    <w:rsid w:val="001D63C9"/>
    <w:rsid w:val="001D70B4"/>
    <w:rsid w:val="001E0071"/>
    <w:rsid w:val="001E237E"/>
    <w:rsid w:val="001F3209"/>
    <w:rsid w:val="001F3721"/>
    <w:rsid w:val="001F6CF3"/>
    <w:rsid w:val="002114B1"/>
    <w:rsid w:val="00213E58"/>
    <w:rsid w:val="00214F3B"/>
    <w:rsid w:val="00216657"/>
    <w:rsid w:val="0022129B"/>
    <w:rsid w:val="002227CE"/>
    <w:rsid w:val="002229A4"/>
    <w:rsid w:val="002246D2"/>
    <w:rsid w:val="00227259"/>
    <w:rsid w:val="00227601"/>
    <w:rsid w:val="00234C1B"/>
    <w:rsid w:val="00235029"/>
    <w:rsid w:val="0023523B"/>
    <w:rsid w:val="00243292"/>
    <w:rsid w:val="00245CD5"/>
    <w:rsid w:val="00246BEF"/>
    <w:rsid w:val="0024781E"/>
    <w:rsid w:val="00254D20"/>
    <w:rsid w:val="0026263D"/>
    <w:rsid w:val="002707AC"/>
    <w:rsid w:val="00271A63"/>
    <w:rsid w:val="002731C3"/>
    <w:rsid w:val="00275869"/>
    <w:rsid w:val="002807B5"/>
    <w:rsid w:val="00282564"/>
    <w:rsid w:val="00294EFE"/>
    <w:rsid w:val="002A10F9"/>
    <w:rsid w:val="002A34BB"/>
    <w:rsid w:val="002A4763"/>
    <w:rsid w:val="002B0C93"/>
    <w:rsid w:val="002B199D"/>
    <w:rsid w:val="002B2BF3"/>
    <w:rsid w:val="002B41EC"/>
    <w:rsid w:val="002B426B"/>
    <w:rsid w:val="002B480D"/>
    <w:rsid w:val="002B562E"/>
    <w:rsid w:val="002C248D"/>
    <w:rsid w:val="002C2F8C"/>
    <w:rsid w:val="002C5F09"/>
    <w:rsid w:val="002C61E9"/>
    <w:rsid w:val="002C6436"/>
    <w:rsid w:val="002C67DD"/>
    <w:rsid w:val="002D0AFB"/>
    <w:rsid w:val="002D20C7"/>
    <w:rsid w:val="002D4490"/>
    <w:rsid w:val="002E04B5"/>
    <w:rsid w:val="002E277D"/>
    <w:rsid w:val="002E5BFF"/>
    <w:rsid w:val="002E67E9"/>
    <w:rsid w:val="002F0A03"/>
    <w:rsid w:val="002F2336"/>
    <w:rsid w:val="002F55C0"/>
    <w:rsid w:val="00300699"/>
    <w:rsid w:val="003017D7"/>
    <w:rsid w:val="003028AD"/>
    <w:rsid w:val="00305D82"/>
    <w:rsid w:val="00306E78"/>
    <w:rsid w:val="0031431E"/>
    <w:rsid w:val="0031619B"/>
    <w:rsid w:val="00317A53"/>
    <w:rsid w:val="00317DF6"/>
    <w:rsid w:val="0032787E"/>
    <w:rsid w:val="0033078D"/>
    <w:rsid w:val="00330C9D"/>
    <w:rsid w:val="0033305A"/>
    <w:rsid w:val="003333BC"/>
    <w:rsid w:val="00335AF9"/>
    <w:rsid w:val="003373A1"/>
    <w:rsid w:val="00340212"/>
    <w:rsid w:val="00344056"/>
    <w:rsid w:val="003441F9"/>
    <w:rsid w:val="003464EE"/>
    <w:rsid w:val="003502D3"/>
    <w:rsid w:val="00353AD5"/>
    <w:rsid w:val="003550D0"/>
    <w:rsid w:val="003575D4"/>
    <w:rsid w:val="003576D7"/>
    <w:rsid w:val="00365C86"/>
    <w:rsid w:val="003665FA"/>
    <w:rsid w:val="00374A6E"/>
    <w:rsid w:val="00376C70"/>
    <w:rsid w:val="0037734F"/>
    <w:rsid w:val="003779E7"/>
    <w:rsid w:val="0038048E"/>
    <w:rsid w:val="00381596"/>
    <w:rsid w:val="00381A1A"/>
    <w:rsid w:val="00383432"/>
    <w:rsid w:val="0038371C"/>
    <w:rsid w:val="00384D74"/>
    <w:rsid w:val="00385FAC"/>
    <w:rsid w:val="00386462"/>
    <w:rsid w:val="003875FA"/>
    <w:rsid w:val="003901D4"/>
    <w:rsid w:val="0039061E"/>
    <w:rsid w:val="00390B34"/>
    <w:rsid w:val="00391566"/>
    <w:rsid w:val="003937BE"/>
    <w:rsid w:val="00393F08"/>
    <w:rsid w:val="00395072"/>
    <w:rsid w:val="003956FE"/>
    <w:rsid w:val="00395F87"/>
    <w:rsid w:val="003A0C88"/>
    <w:rsid w:val="003A124E"/>
    <w:rsid w:val="003A1FBC"/>
    <w:rsid w:val="003A61B6"/>
    <w:rsid w:val="003A75ED"/>
    <w:rsid w:val="003B1541"/>
    <w:rsid w:val="003B1BFA"/>
    <w:rsid w:val="003B322D"/>
    <w:rsid w:val="003B76F8"/>
    <w:rsid w:val="003B79B9"/>
    <w:rsid w:val="003C0075"/>
    <w:rsid w:val="003C087C"/>
    <w:rsid w:val="003C4939"/>
    <w:rsid w:val="003C53BE"/>
    <w:rsid w:val="003C64AC"/>
    <w:rsid w:val="003C7A4C"/>
    <w:rsid w:val="003D01F2"/>
    <w:rsid w:val="003D2023"/>
    <w:rsid w:val="003D264A"/>
    <w:rsid w:val="003D2D69"/>
    <w:rsid w:val="003D2E71"/>
    <w:rsid w:val="003D307C"/>
    <w:rsid w:val="003F16DA"/>
    <w:rsid w:val="003F4615"/>
    <w:rsid w:val="003F77FD"/>
    <w:rsid w:val="0040136F"/>
    <w:rsid w:val="004018A9"/>
    <w:rsid w:val="00401A71"/>
    <w:rsid w:val="00401F2B"/>
    <w:rsid w:val="00402903"/>
    <w:rsid w:val="0040515D"/>
    <w:rsid w:val="00407FA7"/>
    <w:rsid w:val="004142F9"/>
    <w:rsid w:val="00415BB2"/>
    <w:rsid w:val="00417AA3"/>
    <w:rsid w:val="0042077C"/>
    <w:rsid w:val="00424713"/>
    <w:rsid w:val="0042527D"/>
    <w:rsid w:val="00425B02"/>
    <w:rsid w:val="004265D1"/>
    <w:rsid w:val="00431F36"/>
    <w:rsid w:val="0043257E"/>
    <w:rsid w:val="00432FDF"/>
    <w:rsid w:val="00433AA5"/>
    <w:rsid w:val="004407B7"/>
    <w:rsid w:val="00443211"/>
    <w:rsid w:val="00443F51"/>
    <w:rsid w:val="00446E49"/>
    <w:rsid w:val="00447329"/>
    <w:rsid w:val="0044739A"/>
    <w:rsid w:val="0045098A"/>
    <w:rsid w:val="00451B30"/>
    <w:rsid w:val="004523E9"/>
    <w:rsid w:val="004553CB"/>
    <w:rsid w:val="0046181A"/>
    <w:rsid w:val="004620A9"/>
    <w:rsid w:val="0046281D"/>
    <w:rsid w:val="00465B4D"/>
    <w:rsid w:val="00470722"/>
    <w:rsid w:val="00472CF7"/>
    <w:rsid w:val="004833C9"/>
    <w:rsid w:val="00483952"/>
    <w:rsid w:val="00487B7C"/>
    <w:rsid w:val="0049128D"/>
    <w:rsid w:val="0049430D"/>
    <w:rsid w:val="004A1B2C"/>
    <w:rsid w:val="004A4E8F"/>
    <w:rsid w:val="004A5BC9"/>
    <w:rsid w:val="004B0938"/>
    <w:rsid w:val="004B12B7"/>
    <w:rsid w:val="004B1E46"/>
    <w:rsid w:val="004B6E48"/>
    <w:rsid w:val="004C0802"/>
    <w:rsid w:val="004C6E00"/>
    <w:rsid w:val="004C71BD"/>
    <w:rsid w:val="004C7CB3"/>
    <w:rsid w:val="004D04ED"/>
    <w:rsid w:val="004D1AC0"/>
    <w:rsid w:val="004D4CB7"/>
    <w:rsid w:val="004E03CF"/>
    <w:rsid w:val="004E123F"/>
    <w:rsid w:val="004E17FC"/>
    <w:rsid w:val="004E412C"/>
    <w:rsid w:val="004E43F6"/>
    <w:rsid w:val="004E5161"/>
    <w:rsid w:val="004E5FAC"/>
    <w:rsid w:val="004E6A22"/>
    <w:rsid w:val="004F3FA2"/>
    <w:rsid w:val="004F41B4"/>
    <w:rsid w:val="004F57DC"/>
    <w:rsid w:val="004F5CFD"/>
    <w:rsid w:val="004F73B5"/>
    <w:rsid w:val="004F75D3"/>
    <w:rsid w:val="00500CF2"/>
    <w:rsid w:val="00500E97"/>
    <w:rsid w:val="005018DC"/>
    <w:rsid w:val="00502DFA"/>
    <w:rsid w:val="005032D0"/>
    <w:rsid w:val="0050573B"/>
    <w:rsid w:val="00511A37"/>
    <w:rsid w:val="00512F10"/>
    <w:rsid w:val="005140F7"/>
    <w:rsid w:val="00514188"/>
    <w:rsid w:val="00514B66"/>
    <w:rsid w:val="005159E5"/>
    <w:rsid w:val="0052296E"/>
    <w:rsid w:val="0054020D"/>
    <w:rsid w:val="00540D98"/>
    <w:rsid w:val="005435AB"/>
    <w:rsid w:val="00544A9B"/>
    <w:rsid w:val="00545EEB"/>
    <w:rsid w:val="005506E0"/>
    <w:rsid w:val="005525D6"/>
    <w:rsid w:val="00552F9A"/>
    <w:rsid w:val="00554F64"/>
    <w:rsid w:val="0055542E"/>
    <w:rsid w:val="005566C2"/>
    <w:rsid w:val="00557455"/>
    <w:rsid w:val="00560E00"/>
    <w:rsid w:val="00561759"/>
    <w:rsid w:val="00562D7D"/>
    <w:rsid w:val="00564421"/>
    <w:rsid w:val="00571BEC"/>
    <w:rsid w:val="0057287D"/>
    <w:rsid w:val="005743FA"/>
    <w:rsid w:val="00584BEC"/>
    <w:rsid w:val="00587C88"/>
    <w:rsid w:val="00596C41"/>
    <w:rsid w:val="005A02AA"/>
    <w:rsid w:val="005A58C3"/>
    <w:rsid w:val="005A62C9"/>
    <w:rsid w:val="005A6592"/>
    <w:rsid w:val="005B3DBB"/>
    <w:rsid w:val="005B44FB"/>
    <w:rsid w:val="005B501F"/>
    <w:rsid w:val="005B7EB9"/>
    <w:rsid w:val="005C066F"/>
    <w:rsid w:val="005C0FC1"/>
    <w:rsid w:val="005C57E0"/>
    <w:rsid w:val="005D4393"/>
    <w:rsid w:val="005D449E"/>
    <w:rsid w:val="005D6232"/>
    <w:rsid w:val="005D7E1D"/>
    <w:rsid w:val="005E181C"/>
    <w:rsid w:val="005E26AD"/>
    <w:rsid w:val="005E28DC"/>
    <w:rsid w:val="005E3ACE"/>
    <w:rsid w:val="005F06A0"/>
    <w:rsid w:val="005F244B"/>
    <w:rsid w:val="005F5C57"/>
    <w:rsid w:val="005F618A"/>
    <w:rsid w:val="00603917"/>
    <w:rsid w:val="00606023"/>
    <w:rsid w:val="00606038"/>
    <w:rsid w:val="00607C7F"/>
    <w:rsid w:val="006114D9"/>
    <w:rsid w:val="00611B1E"/>
    <w:rsid w:val="00614370"/>
    <w:rsid w:val="00614900"/>
    <w:rsid w:val="00614963"/>
    <w:rsid w:val="0062110A"/>
    <w:rsid w:val="006232A6"/>
    <w:rsid w:val="00623BB4"/>
    <w:rsid w:val="00624376"/>
    <w:rsid w:val="0063442C"/>
    <w:rsid w:val="00636814"/>
    <w:rsid w:val="00645671"/>
    <w:rsid w:val="006503D9"/>
    <w:rsid w:val="006514E0"/>
    <w:rsid w:val="006533F2"/>
    <w:rsid w:val="00654A5E"/>
    <w:rsid w:val="00655640"/>
    <w:rsid w:val="00655EE7"/>
    <w:rsid w:val="006604EE"/>
    <w:rsid w:val="00660B55"/>
    <w:rsid w:val="00660BA9"/>
    <w:rsid w:val="00661D32"/>
    <w:rsid w:val="00662680"/>
    <w:rsid w:val="00662BC8"/>
    <w:rsid w:val="006633EF"/>
    <w:rsid w:val="006646F6"/>
    <w:rsid w:val="006701B4"/>
    <w:rsid w:val="006709C3"/>
    <w:rsid w:val="00670F1F"/>
    <w:rsid w:val="00673D60"/>
    <w:rsid w:val="00674F31"/>
    <w:rsid w:val="00676E73"/>
    <w:rsid w:val="006800E0"/>
    <w:rsid w:val="006801F2"/>
    <w:rsid w:val="0068069D"/>
    <w:rsid w:val="00682A7A"/>
    <w:rsid w:val="006937A1"/>
    <w:rsid w:val="00695BFB"/>
    <w:rsid w:val="00696F66"/>
    <w:rsid w:val="006A1F3A"/>
    <w:rsid w:val="006A1F5C"/>
    <w:rsid w:val="006A58A9"/>
    <w:rsid w:val="006A6D73"/>
    <w:rsid w:val="006B0A72"/>
    <w:rsid w:val="006B19F0"/>
    <w:rsid w:val="006B2425"/>
    <w:rsid w:val="006B5332"/>
    <w:rsid w:val="006B5EDB"/>
    <w:rsid w:val="006B7644"/>
    <w:rsid w:val="006C4D5D"/>
    <w:rsid w:val="006C572F"/>
    <w:rsid w:val="006C5C51"/>
    <w:rsid w:val="006C7783"/>
    <w:rsid w:val="006C7C14"/>
    <w:rsid w:val="006D0986"/>
    <w:rsid w:val="006D3A78"/>
    <w:rsid w:val="006D428C"/>
    <w:rsid w:val="006D59FD"/>
    <w:rsid w:val="006D5DCC"/>
    <w:rsid w:val="006D742A"/>
    <w:rsid w:val="006E1782"/>
    <w:rsid w:val="006E1C6D"/>
    <w:rsid w:val="006E2E0F"/>
    <w:rsid w:val="006E52A4"/>
    <w:rsid w:val="006E5FAA"/>
    <w:rsid w:val="006E628B"/>
    <w:rsid w:val="006E6EC4"/>
    <w:rsid w:val="006E7B65"/>
    <w:rsid w:val="006F04E9"/>
    <w:rsid w:val="006F07F1"/>
    <w:rsid w:val="006F5CC8"/>
    <w:rsid w:val="006F6943"/>
    <w:rsid w:val="006F69DF"/>
    <w:rsid w:val="00702A32"/>
    <w:rsid w:val="007066B8"/>
    <w:rsid w:val="0070730A"/>
    <w:rsid w:val="00714270"/>
    <w:rsid w:val="00716DF2"/>
    <w:rsid w:val="0072134D"/>
    <w:rsid w:val="00726CF9"/>
    <w:rsid w:val="0073028B"/>
    <w:rsid w:val="00736C0D"/>
    <w:rsid w:val="00741642"/>
    <w:rsid w:val="00743D28"/>
    <w:rsid w:val="007468E3"/>
    <w:rsid w:val="00746E1B"/>
    <w:rsid w:val="00747A19"/>
    <w:rsid w:val="00747FCD"/>
    <w:rsid w:val="00751288"/>
    <w:rsid w:val="00763AC3"/>
    <w:rsid w:val="00764885"/>
    <w:rsid w:val="007711C2"/>
    <w:rsid w:val="00771C72"/>
    <w:rsid w:val="00773825"/>
    <w:rsid w:val="00773FBF"/>
    <w:rsid w:val="007807F3"/>
    <w:rsid w:val="00781A76"/>
    <w:rsid w:val="00781F1A"/>
    <w:rsid w:val="007837FD"/>
    <w:rsid w:val="0078433A"/>
    <w:rsid w:val="00787FF5"/>
    <w:rsid w:val="00790041"/>
    <w:rsid w:val="007936D7"/>
    <w:rsid w:val="00793786"/>
    <w:rsid w:val="00796B65"/>
    <w:rsid w:val="007A18F0"/>
    <w:rsid w:val="007A26BB"/>
    <w:rsid w:val="007A387B"/>
    <w:rsid w:val="007A5551"/>
    <w:rsid w:val="007B522A"/>
    <w:rsid w:val="007B5ACD"/>
    <w:rsid w:val="007B5E77"/>
    <w:rsid w:val="007C6159"/>
    <w:rsid w:val="007D0A30"/>
    <w:rsid w:val="007D38F3"/>
    <w:rsid w:val="007D4043"/>
    <w:rsid w:val="007D51DD"/>
    <w:rsid w:val="007E0EB1"/>
    <w:rsid w:val="007E1571"/>
    <w:rsid w:val="007E650C"/>
    <w:rsid w:val="007E6941"/>
    <w:rsid w:val="007F05AC"/>
    <w:rsid w:val="007F1753"/>
    <w:rsid w:val="007F2923"/>
    <w:rsid w:val="007F41BD"/>
    <w:rsid w:val="007F6037"/>
    <w:rsid w:val="00800965"/>
    <w:rsid w:val="00801397"/>
    <w:rsid w:val="008028BE"/>
    <w:rsid w:val="00802A82"/>
    <w:rsid w:val="00804693"/>
    <w:rsid w:val="00805B9B"/>
    <w:rsid w:val="0081064C"/>
    <w:rsid w:val="00812BE6"/>
    <w:rsid w:val="00814AB6"/>
    <w:rsid w:val="00816E31"/>
    <w:rsid w:val="008200AA"/>
    <w:rsid w:val="00822D28"/>
    <w:rsid w:val="00822E3F"/>
    <w:rsid w:val="008247D6"/>
    <w:rsid w:val="008334EC"/>
    <w:rsid w:val="00834F7E"/>
    <w:rsid w:val="00836AE0"/>
    <w:rsid w:val="0083705B"/>
    <w:rsid w:val="00837C90"/>
    <w:rsid w:val="008474A8"/>
    <w:rsid w:val="00847B39"/>
    <w:rsid w:val="00850A44"/>
    <w:rsid w:val="00851052"/>
    <w:rsid w:val="0085365D"/>
    <w:rsid w:val="00854B09"/>
    <w:rsid w:val="00857449"/>
    <w:rsid w:val="00860276"/>
    <w:rsid w:val="00870902"/>
    <w:rsid w:val="008718C2"/>
    <w:rsid w:val="008737CA"/>
    <w:rsid w:val="00873801"/>
    <w:rsid w:val="00873CE5"/>
    <w:rsid w:val="00877DA0"/>
    <w:rsid w:val="008811C2"/>
    <w:rsid w:val="00881B0C"/>
    <w:rsid w:val="00882774"/>
    <w:rsid w:val="008834D5"/>
    <w:rsid w:val="00886503"/>
    <w:rsid w:val="00886E70"/>
    <w:rsid w:val="00894FA7"/>
    <w:rsid w:val="00896A99"/>
    <w:rsid w:val="00897CD4"/>
    <w:rsid w:val="008A0580"/>
    <w:rsid w:val="008A287F"/>
    <w:rsid w:val="008A3112"/>
    <w:rsid w:val="008A4BD2"/>
    <w:rsid w:val="008A696C"/>
    <w:rsid w:val="008B0DD0"/>
    <w:rsid w:val="008B278F"/>
    <w:rsid w:val="008D35F1"/>
    <w:rsid w:val="008D36B3"/>
    <w:rsid w:val="008D5785"/>
    <w:rsid w:val="008E0914"/>
    <w:rsid w:val="008E4247"/>
    <w:rsid w:val="008E5675"/>
    <w:rsid w:val="008F2C90"/>
    <w:rsid w:val="008F3DD6"/>
    <w:rsid w:val="008F4834"/>
    <w:rsid w:val="008F485A"/>
    <w:rsid w:val="008F5382"/>
    <w:rsid w:val="008F7235"/>
    <w:rsid w:val="00901C54"/>
    <w:rsid w:val="00907083"/>
    <w:rsid w:val="00912884"/>
    <w:rsid w:val="009140B5"/>
    <w:rsid w:val="00915BB6"/>
    <w:rsid w:val="00922248"/>
    <w:rsid w:val="009225D5"/>
    <w:rsid w:val="00925496"/>
    <w:rsid w:val="0093069F"/>
    <w:rsid w:val="00951C23"/>
    <w:rsid w:val="00953EDE"/>
    <w:rsid w:val="009563C0"/>
    <w:rsid w:val="0096220C"/>
    <w:rsid w:val="00963DD5"/>
    <w:rsid w:val="00965B11"/>
    <w:rsid w:val="009670C6"/>
    <w:rsid w:val="009670EB"/>
    <w:rsid w:val="00967E2B"/>
    <w:rsid w:val="00970327"/>
    <w:rsid w:val="0097113E"/>
    <w:rsid w:val="00980509"/>
    <w:rsid w:val="009837C7"/>
    <w:rsid w:val="00985246"/>
    <w:rsid w:val="00996417"/>
    <w:rsid w:val="009A33DE"/>
    <w:rsid w:val="009A501A"/>
    <w:rsid w:val="009A7742"/>
    <w:rsid w:val="009B199A"/>
    <w:rsid w:val="009B3C66"/>
    <w:rsid w:val="009C41EC"/>
    <w:rsid w:val="009C571D"/>
    <w:rsid w:val="009C660B"/>
    <w:rsid w:val="009C725A"/>
    <w:rsid w:val="009D3B31"/>
    <w:rsid w:val="009E0B8B"/>
    <w:rsid w:val="009E13FD"/>
    <w:rsid w:val="009F0298"/>
    <w:rsid w:val="009F099A"/>
    <w:rsid w:val="009F4BD2"/>
    <w:rsid w:val="009F56C6"/>
    <w:rsid w:val="009F6469"/>
    <w:rsid w:val="009F7EF7"/>
    <w:rsid w:val="00A02429"/>
    <w:rsid w:val="00A026EA"/>
    <w:rsid w:val="00A02741"/>
    <w:rsid w:val="00A04CC5"/>
    <w:rsid w:val="00A05B18"/>
    <w:rsid w:val="00A121AE"/>
    <w:rsid w:val="00A12E07"/>
    <w:rsid w:val="00A134F5"/>
    <w:rsid w:val="00A15421"/>
    <w:rsid w:val="00A176B4"/>
    <w:rsid w:val="00A22181"/>
    <w:rsid w:val="00A25B05"/>
    <w:rsid w:val="00A27759"/>
    <w:rsid w:val="00A31308"/>
    <w:rsid w:val="00A31507"/>
    <w:rsid w:val="00A35398"/>
    <w:rsid w:val="00A35B28"/>
    <w:rsid w:val="00A36577"/>
    <w:rsid w:val="00A418C7"/>
    <w:rsid w:val="00A44276"/>
    <w:rsid w:val="00A4743E"/>
    <w:rsid w:val="00A512C7"/>
    <w:rsid w:val="00A54DB0"/>
    <w:rsid w:val="00A55CA6"/>
    <w:rsid w:val="00A5669A"/>
    <w:rsid w:val="00A56E92"/>
    <w:rsid w:val="00A5717C"/>
    <w:rsid w:val="00A60434"/>
    <w:rsid w:val="00A60607"/>
    <w:rsid w:val="00A66A2B"/>
    <w:rsid w:val="00A66EF4"/>
    <w:rsid w:val="00A67BDB"/>
    <w:rsid w:val="00A7064A"/>
    <w:rsid w:val="00A7206E"/>
    <w:rsid w:val="00A763EA"/>
    <w:rsid w:val="00A805A7"/>
    <w:rsid w:val="00A826C8"/>
    <w:rsid w:val="00A854A9"/>
    <w:rsid w:val="00A85926"/>
    <w:rsid w:val="00A9051D"/>
    <w:rsid w:val="00A91394"/>
    <w:rsid w:val="00A92E54"/>
    <w:rsid w:val="00A95135"/>
    <w:rsid w:val="00A96609"/>
    <w:rsid w:val="00A96B93"/>
    <w:rsid w:val="00AA0381"/>
    <w:rsid w:val="00AA0C0A"/>
    <w:rsid w:val="00AA0EE1"/>
    <w:rsid w:val="00AA131B"/>
    <w:rsid w:val="00AA13D6"/>
    <w:rsid w:val="00AA24C7"/>
    <w:rsid w:val="00AA363B"/>
    <w:rsid w:val="00AA77AB"/>
    <w:rsid w:val="00AB43FD"/>
    <w:rsid w:val="00AB49DA"/>
    <w:rsid w:val="00AB57DC"/>
    <w:rsid w:val="00AB7476"/>
    <w:rsid w:val="00AC0AC4"/>
    <w:rsid w:val="00AC3EDA"/>
    <w:rsid w:val="00AC74C9"/>
    <w:rsid w:val="00AD28B6"/>
    <w:rsid w:val="00AD5CE7"/>
    <w:rsid w:val="00AD7AFC"/>
    <w:rsid w:val="00AE0040"/>
    <w:rsid w:val="00AE0AB9"/>
    <w:rsid w:val="00AE138E"/>
    <w:rsid w:val="00AE18ED"/>
    <w:rsid w:val="00AE271E"/>
    <w:rsid w:val="00AE306F"/>
    <w:rsid w:val="00AE44AA"/>
    <w:rsid w:val="00AE470C"/>
    <w:rsid w:val="00AE4D16"/>
    <w:rsid w:val="00AE4E7F"/>
    <w:rsid w:val="00AE6BD4"/>
    <w:rsid w:val="00AF0004"/>
    <w:rsid w:val="00AF2D1A"/>
    <w:rsid w:val="00AF3155"/>
    <w:rsid w:val="00AF3DD4"/>
    <w:rsid w:val="00AF60EE"/>
    <w:rsid w:val="00AF67FE"/>
    <w:rsid w:val="00B01C19"/>
    <w:rsid w:val="00B0668F"/>
    <w:rsid w:val="00B11AD0"/>
    <w:rsid w:val="00B16480"/>
    <w:rsid w:val="00B1690B"/>
    <w:rsid w:val="00B17169"/>
    <w:rsid w:val="00B20270"/>
    <w:rsid w:val="00B21D09"/>
    <w:rsid w:val="00B25F9A"/>
    <w:rsid w:val="00B266D9"/>
    <w:rsid w:val="00B320CA"/>
    <w:rsid w:val="00B35456"/>
    <w:rsid w:val="00B35643"/>
    <w:rsid w:val="00B3679F"/>
    <w:rsid w:val="00B433D0"/>
    <w:rsid w:val="00B4622F"/>
    <w:rsid w:val="00B516B3"/>
    <w:rsid w:val="00B5340C"/>
    <w:rsid w:val="00B53E06"/>
    <w:rsid w:val="00B578DB"/>
    <w:rsid w:val="00B6035E"/>
    <w:rsid w:val="00B6099B"/>
    <w:rsid w:val="00B679D7"/>
    <w:rsid w:val="00B71B30"/>
    <w:rsid w:val="00B73268"/>
    <w:rsid w:val="00B77918"/>
    <w:rsid w:val="00B8043A"/>
    <w:rsid w:val="00B82B68"/>
    <w:rsid w:val="00B838FD"/>
    <w:rsid w:val="00B87547"/>
    <w:rsid w:val="00B87C8A"/>
    <w:rsid w:val="00B92F18"/>
    <w:rsid w:val="00B96FE2"/>
    <w:rsid w:val="00B970DB"/>
    <w:rsid w:val="00BA2970"/>
    <w:rsid w:val="00BA5E9F"/>
    <w:rsid w:val="00BB017D"/>
    <w:rsid w:val="00BB2566"/>
    <w:rsid w:val="00BB4CAE"/>
    <w:rsid w:val="00BC142A"/>
    <w:rsid w:val="00BC3529"/>
    <w:rsid w:val="00BC4F4A"/>
    <w:rsid w:val="00BC5571"/>
    <w:rsid w:val="00BC7ECA"/>
    <w:rsid w:val="00BD2CB7"/>
    <w:rsid w:val="00BD764E"/>
    <w:rsid w:val="00BE1753"/>
    <w:rsid w:val="00BE383B"/>
    <w:rsid w:val="00BE3A68"/>
    <w:rsid w:val="00BE4DF8"/>
    <w:rsid w:val="00BE4EEC"/>
    <w:rsid w:val="00BE55AE"/>
    <w:rsid w:val="00BE6840"/>
    <w:rsid w:val="00BE6915"/>
    <w:rsid w:val="00BF06FC"/>
    <w:rsid w:val="00BF0849"/>
    <w:rsid w:val="00BF20A1"/>
    <w:rsid w:val="00C04586"/>
    <w:rsid w:val="00C070D6"/>
    <w:rsid w:val="00C10D8B"/>
    <w:rsid w:val="00C11BCA"/>
    <w:rsid w:val="00C146A4"/>
    <w:rsid w:val="00C14FCF"/>
    <w:rsid w:val="00C1716B"/>
    <w:rsid w:val="00C17BD4"/>
    <w:rsid w:val="00C24D98"/>
    <w:rsid w:val="00C31A3A"/>
    <w:rsid w:val="00C32C5A"/>
    <w:rsid w:val="00C33B7F"/>
    <w:rsid w:val="00C362CF"/>
    <w:rsid w:val="00C4040A"/>
    <w:rsid w:val="00C43666"/>
    <w:rsid w:val="00C519BB"/>
    <w:rsid w:val="00C52499"/>
    <w:rsid w:val="00C55263"/>
    <w:rsid w:val="00C55DEA"/>
    <w:rsid w:val="00C66437"/>
    <w:rsid w:val="00C673FF"/>
    <w:rsid w:val="00C70F15"/>
    <w:rsid w:val="00C70F78"/>
    <w:rsid w:val="00C72AF7"/>
    <w:rsid w:val="00C758FC"/>
    <w:rsid w:val="00C763C3"/>
    <w:rsid w:val="00C76687"/>
    <w:rsid w:val="00C76F5E"/>
    <w:rsid w:val="00C809F2"/>
    <w:rsid w:val="00C81097"/>
    <w:rsid w:val="00C818A1"/>
    <w:rsid w:val="00C82D05"/>
    <w:rsid w:val="00C83AB3"/>
    <w:rsid w:val="00C83FD1"/>
    <w:rsid w:val="00C9168F"/>
    <w:rsid w:val="00C94D2F"/>
    <w:rsid w:val="00C94ED9"/>
    <w:rsid w:val="00C96B22"/>
    <w:rsid w:val="00CA16A9"/>
    <w:rsid w:val="00CA1B5A"/>
    <w:rsid w:val="00CA6515"/>
    <w:rsid w:val="00CA78A0"/>
    <w:rsid w:val="00CB1431"/>
    <w:rsid w:val="00CB22B3"/>
    <w:rsid w:val="00CB3FBA"/>
    <w:rsid w:val="00CC10AD"/>
    <w:rsid w:val="00CC116C"/>
    <w:rsid w:val="00CC1198"/>
    <w:rsid w:val="00CC1468"/>
    <w:rsid w:val="00CC21FE"/>
    <w:rsid w:val="00CC2D71"/>
    <w:rsid w:val="00CC3BFE"/>
    <w:rsid w:val="00CC5057"/>
    <w:rsid w:val="00CC5C80"/>
    <w:rsid w:val="00CC5C83"/>
    <w:rsid w:val="00CD034C"/>
    <w:rsid w:val="00CD2AC2"/>
    <w:rsid w:val="00CD394B"/>
    <w:rsid w:val="00CD4328"/>
    <w:rsid w:val="00CD5083"/>
    <w:rsid w:val="00CD524B"/>
    <w:rsid w:val="00CD6FD1"/>
    <w:rsid w:val="00CE23AF"/>
    <w:rsid w:val="00CE44A4"/>
    <w:rsid w:val="00CE710B"/>
    <w:rsid w:val="00CF0E14"/>
    <w:rsid w:val="00CF23B2"/>
    <w:rsid w:val="00CF3016"/>
    <w:rsid w:val="00CF30EA"/>
    <w:rsid w:val="00D02D09"/>
    <w:rsid w:val="00D03CD8"/>
    <w:rsid w:val="00D1407C"/>
    <w:rsid w:val="00D1460E"/>
    <w:rsid w:val="00D152A3"/>
    <w:rsid w:val="00D1648B"/>
    <w:rsid w:val="00D17B92"/>
    <w:rsid w:val="00D17CF7"/>
    <w:rsid w:val="00D20F6A"/>
    <w:rsid w:val="00D27E9A"/>
    <w:rsid w:val="00D34B35"/>
    <w:rsid w:val="00D3690A"/>
    <w:rsid w:val="00D37BE6"/>
    <w:rsid w:val="00D41561"/>
    <w:rsid w:val="00D43153"/>
    <w:rsid w:val="00D438BA"/>
    <w:rsid w:val="00D46878"/>
    <w:rsid w:val="00D531C9"/>
    <w:rsid w:val="00D63F02"/>
    <w:rsid w:val="00D64769"/>
    <w:rsid w:val="00D64E42"/>
    <w:rsid w:val="00D66BA9"/>
    <w:rsid w:val="00D73C84"/>
    <w:rsid w:val="00D77187"/>
    <w:rsid w:val="00D77843"/>
    <w:rsid w:val="00D804ED"/>
    <w:rsid w:val="00D83241"/>
    <w:rsid w:val="00D85687"/>
    <w:rsid w:val="00D9101A"/>
    <w:rsid w:val="00D916FF"/>
    <w:rsid w:val="00D9319A"/>
    <w:rsid w:val="00D94168"/>
    <w:rsid w:val="00D97439"/>
    <w:rsid w:val="00DA1654"/>
    <w:rsid w:val="00DA62E3"/>
    <w:rsid w:val="00DA673D"/>
    <w:rsid w:val="00DB52BE"/>
    <w:rsid w:val="00DB5477"/>
    <w:rsid w:val="00DC0FF0"/>
    <w:rsid w:val="00DC2A71"/>
    <w:rsid w:val="00DC340D"/>
    <w:rsid w:val="00DC4803"/>
    <w:rsid w:val="00DC4F45"/>
    <w:rsid w:val="00DC54EE"/>
    <w:rsid w:val="00DD1A62"/>
    <w:rsid w:val="00DD603E"/>
    <w:rsid w:val="00DE216C"/>
    <w:rsid w:val="00DE5F00"/>
    <w:rsid w:val="00DF4180"/>
    <w:rsid w:val="00DF4A74"/>
    <w:rsid w:val="00DF5304"/>
    <w:rsid w:val="00DF5470"/>
    <w:rsid w:val="00DF6538"/>
    <w:rsid w:val="00E0234B"/>
    <w:rsid w:val="00E050A0"/>
    <w:rsid w:val="00E073C6"/>
    <w:rsid w:val="00E11DE7"/>
    <w:rsid w:val="00E11E94"/>
    <w:rsid w:val="00E136AF"/>
    <w:rsid w:val="00E140A9"/>
    <w:rsid w:val="00E15D20"/>
    <w:rsid w:val="00E210D1"/>
    <w:rsid w:val="00E2152F"/>
    <w:rsid w:val="00E218CC"/>
    <w:rsid w:val="00E30FB8"/>
    <w:rsid w:val="00E346ED"/>
    <w:rsid w:val="00E37A58"/>
    <w:rsid w:val="00E42332"/>
    <w:rsid w:val="00E46EB7"/>
    <w:rsid w:val="00E477AB"/>
    <w:rsid w:val="00E52517"/>
    <w:rsid w:val="00E5353F"/>
    <w:rsid w:val="00E540A1"/>
    <w:rsid w:val="00E60F12"/>
    <w:rsid w:val="00E63835"/>
    <w:rsid w:val="00E63BF0"/>
    <w:rsid w:val="00E67426"/>
    <w:rsid w:val="00E72367"/>
    <w:rsid w:val="00E73358"/>
    <w:rsid w:val="00E76FDF"/>
    <w:rsid w:val="00E77425"/>
    <w:rsid w:val="00E80676"/>
    <w:rsid w:val="00E8146E"/>
    <w:rsid w:val="00E84ECC"/>
    <w:rsid w:val="00E85ADD"/>
    <w:rsid w:val="00E85F0F"/>
    <w:rsid w:val="00E92250"/>
    <w:rsid w:val="00E9254F"/>
    <w:rsid w:val="00E92D92"/>
    <w:rsid w:val="00E959AA"/>
    <w:rsid w:val="00EA0D09"/>
    <w:rsid w:val="00EA1893"/>
    <w:rsid w:val="00EA3053"/>
    <w:rsid w:val="00EA368C"/>
    <w:rsid w:val="00EA4BB8"/>
    <w:rsid w:val="00EC3189"/>
    <w:rsid w:val="00EC3192"/>
    <w:rsid w:val="00EC68A6"/>
    <w:rsid w:val="00ED0343"/>
    <w:rsid w:val="00ED09E8"/>
    <w:rsid w:val="00ED13E7"/>
    <w:rsid w:val="00ED317A"/>
    <w:rsid w:val="00ED379A"/>
    <w:rsid w:val="00ED67EF"/>
    <w:rsid w:val="00ED73FB"/>
    <w:rsid w:val="00EE00C3"/>
    <w:rsid w:val="00EE0733"/>
    <w:rsid w:val="00EE2FD6"/>
    <w:rsid w:val="00EE3865"/>
    <w:rsid w:val="00EE3992"/>
    <w:rsid w:val="00EE44D9"/>
    <w:rsid w:val="00EF09E4"/>
    <w:rsid w:val="00EF20DE"/>
    <w:rsid w:val="00EF2720"/>
    <w:rsid w:val="00EF38A0"/>
    <w:rsid w:val="00EF4E9A"/>
    <w:rsid w:val="00EF782E"/>
    <w:rsid w:val="00F0574C"/>
    <w:rsid w:val="00F10827"/>
    <w:rsid w:val="00F1484C"/>
    <w:rsid w:val="00F17A6A"/>
    <w:rsid w:val="00F220C9"/>
    <w:rsid w:val="00F24F85"/>
    <w:rsid w:val="00F26BA8"/>
    <w:rsid w:val="00F2768B"/>
    <w:rsid w:val="00F27B2E"/>
    <w:rsid w:val="00F313FE"/>
    <w:rsid w:val="00F31755"/>
    <w:rsid w:val="00F345D9"/>
    <w:rsid w:val="00F44967"/>
    <w:rsid w:val="00F44D81"/>
    <w:rsid w:val="00F4532A"/>
    <w:rsid w:val="00F45B74"/>
    <w:rsid w:val="00F4652B"/>
    <w:rsid w:val="00F50135"/>
    <w:rsid w:val="00F50A69"/>
    <w:rsid w:val="00F527A3"/>
    <w:rsid w:val="00F54CE0"/>
    <w:rsid w:val="00F55A31"/>
    <w:rsid w:val="00F60E01"/>
    <w:rsid w:val="00F61BC1"/>
    <w:rsid w:val="00F633E9"/>
    <w:rsid w:val="00F64F27"/>
    <w:rsid w:val="00F65B40"/>
    <w:rsid w:val="00F7524C"/>
    <w:rsid w:val="00F774C9"/>
    <w:rsid w:val="00F81D58"/>
    <w:rsid w:val="00F827D9"/>
    <w:rsid w:val="00F911C0"/>
    <w:rsid w:val="00F92824"/>
    <w:rsid w:val="00F96FF9"/>
    <w:rsid w:val="00F976B7"/>
    <w:rsid w:val="00FA159A"/>
    <w:rsid w:val="00FA249E"/>
    <w:rsid w:val="00FA4955"/>
    <w:rsid w:val="00FA6C04"/>
    <w:rsid w:val="00FA7379"/>
    <w:rsid w:val="00FA7E1D"/>
    <w:rsid w:val="00FA7E5E"/>
    <w:rsid w:val="00FB6B89"/>
    <w:rsid w:val="00FB78F2"/>
    <w:rsid w:val="00FC18CC"/>
    <w:rsid w:val="00FC433A"/>
    <w:rsid w:val="00FC54B9"/>
    <w:rsid w:val="00FC75D8"/>
    <w:rsid w:val="00FC790E"/>
    <w:rsid w:val="00FD2861"/>
    <w:rsid w:val="00FD6403"/>
    <w:rsid w:val="00FD6934"/>
    <w:rsid w:val="00FE0367"/>
    <w:rsid w:val="00FE3E10"/>
    <w:rsid w:val="00FE65AB"/>
    <w:rsid w:val="00FF1603"/>
    <w:rsid w:val="00FF184E"/>
    <w:rsid w:val="00FF2427"/>
    <w:rsid w:val="00FF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3625"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iPriority w:val="99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paragraph" w:customStyle="1" w:styleId="PargrafodaLista1">
    <w:name w:val="Parágrafo da Lista1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uiPriority w:val="22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7E0EB1"/>
  </w:style>
  <w:style w:type="table" w:styleId="Tabelaemlista5">
    <w:name w:val="Table List 5"/>
    <w:basedOn w:val="Tabelanormal"/>
    <w:rsid w:val="00AA24C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DC0FF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odapChar">
    <w:name w:val="Rodapé Char"/>
    <w:link w:val="Rodap"/>
    <w:uiPriority w:val="99"/>
    <w:rsid w:val="00B6035E"/>
  </w:style>
  <w:style w:type="character" w:styleId="Refdecomentrio">
    <w:name w:val="annotation reference"/>
    <w:basedOn w:val="Fontepargpadro"/>
    <w:rsid w:val="003B79B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B79B9"/>
  </w:style>
  <w:style w:type="character" w:customStyle="1" w:styleId="TextodecomentrioChar">
    <w:name w:val="Texto de comentário Char"/>
    <w:basedOn w:val="Fontepargpadro"/>
    <w:link w:val="Textodecomentrio"/>
    <w:rsid w:val="003B79B9"/>
  </w:style>
  <w:style w:type="paragraph" w:styleId="Assuntodocomentrio">
    <w:name w:val="annotation subject"/>
    <w:basedOn w:val="Textodecomentrio"/>
    <w:next w:val="Textodecomentrio"/>
    <w:link w:val="AssuntodocomentrioChar"/>
    <w:rsid w:val="003B79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B79B9"/>
    <w:rPr>
      <w:b/>
      <w:bCs/>
    </w:rPr>
  </w:style>
  <w:style w:type="paragraph" w:styleId="Textodenotaderodap">
    <w:name w:val="footnote text"/>
    <w:basedOn w:val="Normal"/>
    <w:link w:val="TextodenotaderodapChar"/>
    <w:rsid w:val="007C6159"/>
  </w:style>
  <w:style w:type="character" w:customStyle="1" w:styleId="TextodenotaderodapChar">
    <w:name w:val="Texto de nota de rodapé Char"/>
    <w:basedOn w:val="Fontepargpadro"/>
    <w:link w:val="Textodenotaderodap"/>
    <w:rsid w:val="007C6159"/>
  </w:style>
  <w:style w:type="character" w:styleId="Refdenotaderodap">
    <w:name w:val="footnote reference"/>
    <w:basedOn w:val="Fontepargpadro"/>
    <w:rsid w:val="007C61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-arq.sp.gov.br/Siave/documento?sigla=lo&amp;numero=886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E6A8E-30C1-4F9C-B8DC-8C689F95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29</Pages>
  <Words>7551</Words>
  <Characters>40030</Characters>
  <Application>Microsoft Office Word</Application>
  <DocSecurity>0</DocSecurity>
  <Lines>333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47487</CharactersWithSpaces>
  <SharedDoc>false</SharedDoc>
  <HLinks>
    <vt:vector size="6" baseType="variant">
      <vt:variant>
        <vt:i4>4063280</vt:i4>
      </vt:variant>
      <vt:variant>
        <vt:i4>0</vt:i4>
      </vt:variant>
      <vt:variant>
        <vt:i4>0</vt:i4>
      </vt:variant>
      <vt:variant>
        <vt:i4>5</vt:i4>
      </vt:variant>
      <vt:variant>
        <vt:lpwstr>http://www.camara-arq.sp.gov.br/Siave/documento?sigla=lo&amp;numero=8867</vt:lpwstr>
      </vt:variant>
      <vt:variant>
        <vt:lpwstr>art48B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mrsilva2</cp:lastModifiedBy>
  <cp:revision>45</cp:revision>
  <cp:lastPrinted>2019-07-11T15:47:00Z</cp:lastPrinted>
  <dcterms:created xsi:type="dcterms:W3CDTF">2019-07-01T18:14:00Z</dcterms:created>
  <dcterms:modified xsi:type="dcterms:W3CDTF">2019-07-16T15:10:00Z</dcterms:modified>
</cp:coreProperties>
</file>