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250974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67A2F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B0EF2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2589F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B4692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E9451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2958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891E5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17DB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1816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B63C0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6DBAC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5B220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C6EDC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C44E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46409">
        <w:rPr>
          <w:rFonts w:ascii="Calibri" w:eastAsia="Arial Unicode MS" w:hAnsi="Calibri" w:cs="Calibri"/>
          <w:b/>
          <w:sz w:val="24"/>
          <w:szCs w:val="24"/>
        </w:rPr>
        <w:t>192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00016E">
        <w:rPr>
          <w:rFonts w:ascii="Calibri" w:eastAsia="Arial Unicode MS" w:hAnsi="Calibri" w:cs="Calibri"/>
          <w:sz w:val="24"/>
          <w:szCs w:val="24"/>
        </w:rPr>
        <w:t xml:space="preserve">                       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A031D0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7952A8" w:rsidRPr="00754394" w:rsidRDefault="00275F8F" w:rsidP="00342F2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527FC0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7D74D7">
        <w:rPr>
          <w:rFonts w:ascii="Calibri" w:hAnsi="Calibri" w:cs="Calibri"/>
          <w:bCs/>
          <w:sz w:val="24"/>
          <w:szCs w:val="24"/>
        </w:rPr>
        <w:t>até o limite de</w:t>
      </w:r>
      <w:r w:rsidR="007D74D7" w:rsidRPr="007D74D7">
        <w:rPr>
          <w:rFonts w:ascii="Calibri" w:hAnsi="Calibri"/>
          <w:sz w:val="24"/>
          <w:szCs w:val="24"/>
        </w:rPr>
        <w:t xml:space="preserve"> </w:t>
      </w:r>
      <w:r w:rsidR="00DA66C9" w:rsidRPr="00DA66C9">
        <w:rPr>
          <w:rFonts w:ascii="Calibri" w:hAnsi="Calibri" w:cs="Calibri"/>
          <w:bCs/>
          <w:sz w:val="24"/>
          <w:szCs w:val="24"/>
        </w:rPr>
        <w:t xml:space="preserve">R$ 186.602,95 (cento e oitenta e seis mil, seiscentos e dois reais e </w:t>
      </w:r>
      <w:r w:rsidR="0069334E">
        <w:rPr>
          <w:rFonts w:ascii="Calibri" w:hAnsi="Calibri" w:cs="Calibri"/>
          <w:bCs/>
          <w:sz w:val="24"/>
          <w:szCs w:val="24"/>
        </w:rPr>
        <w:t>noventa</w:t>
      </w:r>
      <w:r w:rsidR="00DA66C9" w:rsidRPr="00DA66C9">
        <w:rPr>
          <w:rFonts w:ascii="Calibri" w:hAnsi="Calibri" w:cs="Calibri"/>
          <w:bCs/>
          <w:sz w:val="24"/>
          <w:szCs w:val="24"/>
        </w:rPr>
        <w:t xml:space="preserve"> e cinco centavos), para atender a </w:t>
      </w:r>
      <w:r w:rsidR="00DA66C9" w:rsidRPr="00754394">
        <w:rPr>
          <w:rFonts w:asciiTheme="minorHAnsi" w:hAnsiTheme="minorHAnsi" w:cs="Calibri"/>
          <w:bCs/>
          <w:sz w:val="24"/>
          <w:szCs w:val="24"/>
        </w:rPr>
        <w:t>execução de obras de recapeamento asfáltico de 4.395,04 m²</w:t>
      </w:r>
      <w:r w:rsidR="007D74D7" w:rsidRPr="00754394">
        <w:rPr>
          <w:rFonts w:asciiTheme="minorHAnsi" w:hAnsiTheme="minorHAnsi"/>
          <w:sz w:val="24"/>
          <w:szCs w:val="24"/>
        </w:rPr>
        <w:t xml:space="preserve"> </w:t>
      </w:r>
      <w:r w:rsidR="007952A8" w:rsidRPr="00754394">
        <w:rPr>
          <w:rFonts w:asciiTheme="minorHAnsi" w:hAnsiTheme="minorHAnsi"/>
          <w:sz w:val="24"/>
          <w:szCs w:val="24"/>
        </w:rPr>
        <w:t>(</w:t>
      </w:r>
      <w:r w:rsidR="001C5FB4" w:rsidRPr="00754394">
        <w:rPr>
          <w:rFonts w:asciiTheme="minorHAnsi" w:hAnsiTheme="minorHAnsi"/>
          <w:sz w:val="24"/>
          <w:szCs w:val="24"/>
        </w:rPr>
        <w:t>quatro</w:t>
      </w:r>
      <w:r w:rsidR="007952A8" w:rsidRPr="00754394">
        <w:rPr>
          <w:rFonts w:asciiTheme="minorHAnsi" w:hAnsiTheme="minorHAnsi"/>
          <w:sz w:val="24"/>
          <w:szCs w:val="24"/>
        </w:rPr>
        <w:t xml:space="preserve"> mil </w:t>
      </w:r>
      <w:r w:rsidR="00EE2E44" w:rsidRPr="00754394">
        <w:rPr>
          <w:rFonts w:asciiTheme="minorHAnsi" w:hAnsiTheme="minorHAnsi"/>
          <w:sz w:val="24"/>
          <w:szCs w:val="24"/>
        </w:rPr>
        <w:t xml:space="preserve">trezentos e </w:t>
      </w:r>
      <w:r w:rsidR="001C5FB4" w:rsidRPr="00754394">
        <w:rPr>
          <w:rFonts w:asciiTheme="minorHAnsi" w:hAnsiTheme="minorHAnsi"/>
          <w:sz w:val="24"/>
          <w:szCs w:val="24"/>
        </w:rPr>
        <w:t>noventa e cinco</w:t>
      </w:r>
      <w:r w:rsidR="00EE2E44" w:rsidRPr="00754394">
        <w:rPr>
          <w:rFonts w:asciiTheme="minorHAnsi" w:hAnsiTheme="minorHAnsi"/>
          <w:sz w:val="24"/>
          <w:szCs w:val="24"/>
        </w:rPr>
        <w:t xml:space="preserve"> inteiros </w:t>
      </w:r>
      <w:r w:rsidR="007952A8" w:rsidRPr="00754394">
        <w:rPr>
          <w:rFonts w:asciiTheme="minorHAnsi" w:hAnsiTheme="minorHAnsi"/>
          <w:sz w:val="24"/>
          <w:szCs w:val="24"/>
        </w:rPr>
        <w:t xml:space="preserve">e </w:t>
      </w:r>
      <w:r w:rsidR="001C5FB4" w:rsidRPr="00754394">
        <w:rPr>
          <w:rFonts w:asciiTheme="minorHAnsi" w:hAnsiTheme="minorHAnsi"/>
          <w:sz w:val="24"/>
          <w:szCs w:val="24"/>
        </w:rPr>
        <w:t>quatro</w:t>
      </w:r>
      <w:r w:rsidR="007952A8" w:rsidRPr="00754394">
        <w:rPr>
          <w:rFonts w:asciiTheme="minorHAnsi" w:hAnsiTheme="minorHAnsi"/>
          <w:sz w:val="24"/>
          <w:szCs w:val="24"/>
        </w:rPr>
        <w:t xml:space="preserve"> centésimos de metros quadrados), do tipo  Concreto Betuminoso Usinado a Quente (CBUQ) com espessura de 4 cm (quatro centímetros).</w:t>
      </w:r>
    </w:p>
    <w:p w:rsidR="007952A8" w:rsidRPr="00754394" w:rsidRDefault="007952A8" w:rsidP="007952A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54394">
        <w:rPr>
          <w:rFonts w:asciiTheme="minorHAnsi" w:hAnsiTheme="minorHAnsi"/>
          <w:sz w:val="24"/>
          <w:szCs w:val="24"/>
        </w:rPr>
        <w:t xml:space="preserve">Nos termos do Convênio </w:t>
      </w:r>
      <w:r w:rsidR="00B8089A" w:rsidRPr="00754394">
        <w:rPr>
          <w:rFonts w:asciiTheme="minorHAnsi" w:hAnsiTheme="minorHAnsi" w:cs="Calibri"/>
          <w:sz w:val="24"/>
          <w:szCs w:val="24"/>
        </w:rPr>
        <w:t>nº 1.403/2018 – Processo nº 583182/2018</w:t>
      </w:r>
      <w:r w:rsidRPr="00754394">
        <w:rPr>
          <w:rFonts w:asciiTheme="minorHAnsi" w:hAnsiTheme="minorHAnsi"/>
          <w:sz w:val="24"/>
          <w:szCs w:val="24"/>
        </w:rPr>
        <w:t xml:space="preserve">, celebrado com o Governo do Estado de São Paulo, por meio da Subsecretaria de Articulação com Municípios da Secretaria Estadual de Planejamento e Gestão, referido recapeamento atenderá a via pública da </w:t>
      </w:r>
      <w:r w:rsidR="002E00CC" w:rsidRPr="00754394">
        <w:rPr>
          <w:rFonts w:asciiTheme="minorHAnsi" w:hAnsiTheme="minorHAnsi" w:cs="Calibri"/>
          <w:bCs/>
          <w:sz w:val="24"/>
          <w:szCs w:val="24"/>
        </w:rPr>
        <w:t>Rua Expedicionários</w:t>
      </w:r>
      <w:r w:rsidR="002E00CC" w:rsidRPr="002E00CC">
        <w:rPr>
          <w:rFonts w:ascii="Calibri" w:hAnsi="Calibri" w:cs="Calibri"/>
          <w:bCs/>
          <w:sz w:val="24"/>
          <w:szCs w:val="24"/>
        </w:rPr>
        <w:t xml:space="preserve"> do Brasil, no trecho entre a Avenida Padre Francisco Salles Culturato e a Avenida Infante Dom Henrique</w:t>
      </w:r>
      <w:r>
        <w:rPr>
          <w:rFonts w:ascii="Calibri" w:hAnsi="Calibri"/>
          <w:sz w:val="24"/>
          <w:szCs w:val="24"/>
        </w:rPr>
        <w:t xml:space="preserve">, totalizando um investimento na ordem de </w:t>
      </w:r>
      <w:r w:rsidRPr="00754394">
        <w:rPr>
          <w:rFonts w:asciiTheme="minorHAnsi" w:hAnsiTheme="minorHAnsi"/>
          <w:sz w:val="24"/>
          <w:szCs w:val="24"/>
        </w:rPr>
        <w:t xml:space="preserve">R$ </w:t>
      </w:r>
      <w:r w:rsidR="002E00CC" w:rsidRPr="00754394">
        <w:rPr>
          <w:rFonts w:asciiTheme="minorHAnsi" w:hAnsiTheme="minorHAnsi" w:cs="Calibri"/>
          <w:bCs/>
          <w:sz w:val="24"/>
          <w:szCs w:val="24"/>
        </w:rPr>
        <w:t xml:space="preserve">186.602,95 (cento e oitenta e seis mil, seiscentos e dois reais e </w:t>
      </w:r>
      <w:r w:rsidR="0069334E" w:rsidRPr="00754394">
        <w:rPr>
          <w:rFonts w:asciiTheme="minorHAnsi" w:hAnsiTheme="minorHAnsi" w:cs="Calibri"/>
          <w:bCs/>
          <w:sz w:val="24"/>
          <w:szCs w:val="24"/>
        </w:rPr>
        <w:t>noventa</w:t>
      </w:r>
      <w:r w:rsidR="002E00CC" w:rsidRPr="00754394">
        <w:rPr>
          <w:rFonts w:asciiTheme="minorHAnsi" w:hAnsiTheme="minorHAnsi" w:cs="Calibri"/>
          <w:bCs/>
          <w:sz w:val="24"/>
          <w:szCs w:val="24"/>
        </w:rPr>
        <w:t xml:space="preserve"> e cinco centavos</w:t>
      </w:r>
      <w:r w:rsidRPr="00754394">
        <w:rPr>
          <w:rFonts w:asciiTheme="minorHAnsi" w:hAnsiTheme="minorHAnsi"/>
          <w:sz w:val="24"/>
          <w:szCs w:val="24"/>
        </w:rPr>
        <w:t>), dos quais:</w:t>
      </w:r>
    </w:p>
    <w:p w:rsidR="007952A8" w:rsidRPr="00754394" w:rsidRDefault="001F0369" w:rsidP="007952A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54394">
        <w:rPr>
          <w:rFonts w:asciiTheme="minorHAnsi" w:hAnsiTheme="minorHAnsi"/>
          <w:sz w:val="24"/>
          <w:szCs w:val="24"/>
        </w:rPr>
        <w:t xml:space="preserve"> - i) R$ 15</w:t>
      </w:r>
      <w:r w:rsidR="00F15903" w:rsidRPr="00754394">
        <w:rPr>
          <w:rFonts w:asciiTheme="minorHAnsi" w:hAnsiTheme="minorHAnsi"/>
          <w:sz w:val="24"/>
          <w:szCs w:val="24"/>
        </w:rPr>
        <w:t>0</w:t>
      </w:r>
      <w:r w:rsidR="007952A8" w:rsidRPr="00754394">
        <w:rPr>
          <w:rFonts w:asciiTheme="minorHAnsi" w:hAnsiTheme="minorHAnsi"/>
          <w:sz w:val="24"/>
          <w:szCs w:val="24"/>
        </w:rPr>
        <w:t xml:space="preserve">.000,00 (cento </w:t>
      </w:r>
      <w:r w:rsidRPr="00754394">
        <w:rPr>
          <w:rFonts w:asciiTheme="minorHAnsi" w:hAnsiTheme="minorHAnsi"/>
          <w:sz w:val="24"/>
          <w:szCs w:val="24"/>
        </w:rPr>
        <w:t xml:space="preserve">e cinquenta </w:t>
      </w:r>
      <w:r w:rsidR="007952A8" w:rsidRPr="00754394">
        <w:rPr>
          <w:rFonts w:asciiTheme="minorHAnsi" w:hAnsiTheme="minorHAnsi"/>
          <w:sz w:val="24"/>
          <w:szCs w:val="24"/>
        </w:rPr>
        <w:t>mil reais)</w:t>
      </w:r>
      <w:r w:rsidR="008B7D0F">
        <w:rPr>
          <w:rFonts w:asciiTheme="minorHAnsi" w:hAnsiTheme="minorHAnsi"/>
          <w:sz w:val="24"/>
          <w:szCs w:val="24"/>
        </w:rPr>
        <w:t xml:space="preserve"> provenientes de emenda do Deputado Estadual Roberto Massafera/PSDB,</w:t>
      </w:r>
      <w:r w:rsidR="007952A8" w:rsidRPr="00754394">
        <w:rPr>
          <w:rFonts w:asciiTheme="minorHAnsi" w:hAnsiTheme="minorHAnsi"/>
          <w:sz w:val="24"/>
          <w:szCs w:val="24"/>
        </w:rPr>
        <w:t xml:space="preserve"> serão repassados pelo Estado; e</w:t>
      </w:r>
    </w:p>
    <w:p w:rsidR="007952A8" w:rsidRDefault="007952A8" w:rsidP="00342F25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754394">
        <w:rPr>
          <w:rFonts w:asciiTheme="minorHAnsi" w:hAnsiTheme="minorHAnsi"/>
          <w:sz w:val="24"/>
          <w:szCs w:val="24"/>
        </w:rPr>
        <w:t>- ii)</w:t>
      </w:r>
      <w:r w:rsidR="00291076" w:rsidRPr="00754394">
        <w:rPr>
          <w:rFonts w:asciiTheme="minorHAnsi" w:hAnsiTheme="minorHAnsi"/>
          <w:sz w:val="24"/>
          <w:szCs w:val="24"/>
        </w:rPr>
        <w:t xml:space="preserve"> </w:t>
      </w:r>
      <w:r w:rsidR="00291076" w:rsidRPr="00754394">
        <w:rPr>
          <w:rFonts w:asciiTheme="minorHAnsi" w:hAnsiTheme="minorHAnsi" w:cs="Calibri"/>
          <w:sz w:val="24"/>
          <w:szCs w:val="24"/>
        </w:rPr>
        <w:t xml:space="preserve">R$ </w:t>
      </w:r>
      <w:r w:rsidR="0061310B" w:rsidRPr="00754394">
        <w:rPr>
          <w:rFonts w:asciiTheme="minorHAnsi" w:hAnsiTheme="minorHAnsi" w:cs="Calibri"/>
          <w:bCs/>
          <w:sz w:val="24"/>
          <w:szCs w:val="24"/>
        </w:rPr>
        <w:t>36.602,95</w:t>
      </w:r>
      <w:r w:rsidR="0061310B" w:rsidRPr="00754394">
        <w:rPr>
          <w:rFonts w:asciiTheme="minorHAnsi" w:hAnsiTheme="minorHAnsi" w:cs="Calibri"/>
          <w:sz w:val="24"/>
          <w:szCs w:val="24"/>
        </w:rPr>
        <w:t xml:space="preserve"> </w:t>
      </w:r>
      <w:r w:rsidR="00291076" w:rsidRPr="00754394">
        <w:rPr>
          <w:rFonts w:asciiTheme="minorHAnsi" w:hAnsiTheme="minorHAnsi" w:cs="Calibri"/>
          <w:sz w:val="24"/>
          <w:szCs w:val="24"/>
        </w:rPr>
        <w:t>(</w:t>
      </w:r>
      <w:r w:rsidR="0061310B" w:rsidRPr="00754394">
        <w:rPr>
          <w:rFonts w:asciiTheme="minorHAnsi" w:hAnsiTheme="minorHAnsi" w:cs="Calibri"/>
          <w:sz w:val="24"/>
          <w:szCs w:val="24"/>
        </w:rPr>
        <w:t>trinta e seis</w:t>
      </w:r>
      <w:r w:rsidR="00771829" w:rsidRPr="00754394">
        <w:rPr>
          <w:rFonts w:asciiTheme="minorHAnsi" w:hAnsiTheme="minorHAnsi" w:cs="Calibri"/>
          <w:sz w:val="24"/>
          <w:szCs w:val="24"/>
        </w:rPr>
        <w:t xml:space="preserve"> mil, </w:t>
      </w:r>
      <w:r w:rsidR="0061310B" w:rsidRPr="00754394">
        <w:rPr>
          <w:rFonts w:asciiTheme="minorHAnsi" w:hAnsiTheme="minorHAnsi" w:cs="Calibri"/>
          <w:bCs/>
          <w:sz w:val="24"/>
          <w:szCs w:val="24"/>
        </w:rPr>
        <w:t>seiscentos e dois reais e noventa e cinco centavos</w:t>
      </w:r>
      <w:r w:rsidR="00291076" w:rsidRPr="00754394">
        <w:rPr>
          <w:rFonts w:asciiTheme="minorHAnsi" w:hAnsiTheme="minorHAnsi" w:cs="Calibri"/>
          <w:sz w:val="24"/>
          <w:szCs w:val="24"/>
        </w:rPr>
        <w:t>), corresponderão</w:t>
      </w:r>
      <w:r w:rsidR="00291076">
        <w:rPr>
          <w:rFonts w:ascii="Calibri" w:hAnsi="Calibri" w:cs="Calibri"/>
          <w:sz w:val="24"/>
          <w:szCs w:val="24"/>
        </w:rPr>
        <w:t xml:space="preserve"> à </w:t>
      </w:r>
      <w:r w:rsidRPr="007952A8">
        <w:rPr>
          <w:rFonts w:ascii="Calibri" w:hAnsi="Calibri"/>
          <w:sz w:val="24"/>
          <w:szCs w:val="24"/>
        </w:rPr>
        <w:t xml:space="preserve">contrapartida </w:t>
      </w:r>
      <w:r w:rsidR="00754394">
        <w:rPr>
          <w:rFonts w:ascii="Calibri" w:hAnsi="Calibri"/>
          <w:sz w:val="24"/>
          <w:szCs w:val="24"/>
        </w:rPr>
        <w:t>a ser prestada pelo</w:t>
      </w:r>
      <w:r w:rsidRPr="007952A8">
        <w:rPr>
          <w:rFonts w:ascii="Calibri" w:hAnsi="Calibri"/>
          <w:sz w:val="24"/>
          <w:szCs w:val="24"/>
        </w:rPr>
        <w:t xml:space="preserve"> Município</w:t>
      </w:r>
      <w:r>
        <w:rPr>
          <w:rFonts w:ascii="Calibri" w:hAnsi="Calibri"/>
          <w:sz w:val="24"/>
          <w:szCs w:val="24"/>
        </w:rPr>
        <w:t>.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291076" w:rsidRDefault="00291076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952A8">
        <w:rPr>
          <w:rFonts w:ascii="Calibri" w:hAnsi="Calibri" w:cs="Calibri"/>
          <w:sz w:val="24"/>
          <w:szCs w:val="24"/>
        </w:rPr>
        <w:t>Especial</w:t>
      </w:r>
      <w:r w:rsidR="00342F25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7952A8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7952A8">
        <w:rPr>
          <w:rFonts w:ascii="Calibri" w:hAnsi="Calibri" w:cs="Calibri"/>
          <w:bCs/>
          <w:sz w:val="24"/>
          <w:szCs w:val="24"/>
        </w:rPr>
        <w:t xml:space="preserve">até o limite de </w:t>
      </w:r>
      <w:r w:rsidR="00BB6FBE" w:rsidRPr="00BB6FBE">
        <w:rPr>
          <w:rFonts w:ascii="Calibri" w:hAnsi="Calibri"/>
          <w:bCs/>
          <w:sz w:val="24"/>
          <w:szCs w:val="24"/>
        </w:rPr>
        <w:t xml:space="preserve">R$ </w:t>
      </w:r>
      <w:r w:rsidR="00AB0AB1" w:rsidRPr="00AB0AB1">
        <w:rPr>
          <w:rFonts w:ascii="Calibri" w:hAnsi="Calibri"/>
          <w:bCs/>
          <w:sz w:val="24"/>
          <w:szCs w:val="24"/>
        </w:rPr>
        <w:t>186.602,95 (cento e oitenta e seis mil, seiscentos e dois reais e noventa e cinco centavos), para atender a execução de obras de recapeamento asfáltico de 4.395,04 m² (quatro mil trezentos e noventa e cinco inteiros e quatro centésimos de metros quadrados), do tipo  Concreto Betuminoso Usinado a Quente (CBUQ) com espessura de 4 cm (quatro centímetros</w:t>
      </w:r>
      <w:r w:rsidR="00BB6FBE" w:rsidRPr="00BB6FBE">
        <w:rPr>
          <w:rFonts w:ascii="Calibri" w:hAnsi="Calibri"/>
          <w:sz w:val="24"/>
          <w:szCs w:val="24"/>
        </w:rPr>
        <w:t>)</w:t>
      </w:r>
      <w:r w:rsidR="000559DE">
        <w:rPr>
          <w:rFonts w:ascii="Calibri" w:hAnsi="Calibri"/>
          <w:sz w:val="24"/>
          <w:szCs w:val="24"/>
        </w:rPr>
        <w:t>, n</w:t>
      </w:r>
      <w:r w:rsidR="007952A8" w:rsidRPr="007952A8">
        <w:rPr>
          <w:rFonts w:ascii="Calibri" w:hAnsi="Calibri"/>
          <w:sz w:val="24"/>
          <w:szCs w:val="24"/>
        </w:rPr>
        <w:t xml:space="preserve">a </w:t>
      </w:r>
      <w:r w:rsidR="00FA05B7" w:rsidRPr="00FA05B7">
        <w:rPr>
          <w:rFonts w:ascii="Calibri" w:hAnsi="Calibri"/>
          <w:bCs/>
          <w:sz w:val="24"/>
          <w:szCs w:val="24"/>
        </w:rPr>
        <w:t>Rua Expedicionários do Brasil, no trecho entre a Avenida Padre Francisco Salles Culturato e a Avenida Infante Dom Henrique</w:t>
      </w:r>
      <w:r w:rsidR="007952A8" w:rsidRPr="007952A8">
        <w:rPr>
          <w:rFonts w:ascii="Calibri" w:hAnsi="Calibri"/>
          <w:sz w:val="24"/>
          <w:szCs w:val="24"/>
        </w:rPr>
        <w:t>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4C4DD5" w:rsidRPr="004B1825" w:rsidTr="0043559E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Default="004C4DD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Default="004C4DD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4C4DD5" w:rsidRPr="004B1825" w:rsidTr="0043559E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4C4DD5" w:rsidRPr="004B1825" w:rsidTr="0043559E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4C4DD5" w:rsidRPr="004B1825" w:rsidTr="0043559E">
        <w:trPr>
          <w:cantSplit/>
          <w:trHeight w:val="267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C4DD5" w:rsidRPr="004B1825" w:rsidTr="0043559E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4DD5" w:rsidRPr="004B1825" w:rsidTr="0043559E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C4DD5" w:rsidRPr="004B1825" w:rsidTr="0043559E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C4DD5" w:rsidRPr="004B1825" w:rsidTr="0043559E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4DD5" w:rsidRPr="00EA304D" w:rsidTr="0043559E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15.451.065.1.121</w:t>
            </w:r>
          </w:p>
          <w:p w:rsidR="004C4DD5" w:rsidRPr="00424907" w:rsidRDefault="004C4DD5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RECAPEAMENTO ASFÁLTICO – CONVÊNIO Nº 1.403/2018 – PROCESSO Nº 583182/2018 – SEPG/SAM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EA304D" w:rsidRDefault="004C4DD5" w:rsidP="0043559E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186.602,95</w:t>
            </w:r>
          </w:p>
          <w:p w:rsidR="004C4DD5" w:rsidRPr="00EA304D" w:rsidRDefault="004C4DD5" w:rsidP="0043559E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  <w:tr w:rsidR="004C4DD5" w:rsidRPr="004B1825" w:rsidTr="0043559E">
        <w:trPr>
          <w:cantSplit/>
          <w:trHeight w:val="206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C4DD5" w:rsidRPr="004B1825" w:rsidTr="0043559E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 xml:space="preserve">Obras e 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4B1825">
              <w:rPr>
                <w:rFonts w:ascii="Calibri" w:hAnsi="Calibri" w:cs="Calibri"/>
                <w:sz w:val="24"/>
                <w:szCs w:val="24"/>
              </w:rPr>
              <w:t>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744D5C" w:rsidRDefault="004C4DD5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150.000,00</w:t>
            </w:r>
          </w:p>
        </w:tc>
      </w:tr>
      <w:tr w:rsidR="004C4DD5" w:rsidTr="0043559E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D5" w:rsidRDefault="004C4DD5" w:rsidP="004355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D5" w:rsidRDefault="004C4DD5" w:rsidP="004355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 – TRANSFERÊNCIAS E CONVÊNIOS ESTADUAIS VINCULADOS</w:t>
            </w:r>
          </w:p>
        </w:tc>
      </w:tr>
      <w:tr w:rsidR="004C4DD5" w:rsidRPr="004B1825" w:rsidTr="0043559E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4B1825" w:rsidRDefault="004C4DD5" w:rsidP="004355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D5" w:rsidRPr="00744D5C" w:rsidRDefault="004C4DD5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36.602,95</w:t>
            </w:r>
          </w:p>
        </w:tc>
      </w:tr>
      <w:tr w:rsidR="004C4DD5" w:rsidTr="0043559E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D5" w:rsidRDefault="004C4DD5" w:rsidP="004355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D5" w:rsidRDefault="004C4DD5" w:rsidP="004355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art. 1º desta lei será coberto</w:t>
      </w:r>
      <w:r w:rsidR="00342F25" w:rsidRPr="002D2B0C">
        <w:rPr>
          <w:rFonts w:ascii="Calibri" w:hAnsi="Calibri" w:cs="Calibri"/>
          <w:sz w:val="24"/>
          <w:szCs w:val="24"/>
        </w:rPr>
        <w:t xml:space="preserve">: </w:t>
      </w:r>
    </w:p>
    <w:p w:rsidR="007952A8" w:rsidRDefault="007952A8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I – por meio de </w:t>
      </w:r>
      <w:r w:rsidRPr="004B1825">
        <w:rPr>
          <w:rFonts w:ascii="Calibri" w:hAnsi="Calibri" w:cs="Calibri"/>
          <w:sz w:val="24"/>
          <w:szCs w:val="24"/>
        </w:rPr>
        <w:t xml:space="preserve">recursos </w:t>
      </w:r>
      <w:r>
        <w:rPr>
          <w:rFonts w:ascii="Calibri" w:hAnsi="Calibri" w:cs="Calibri"/>
          <w:sz w:val="24"/>
          <w:szCs w:val="24"/>
        </w:rPr>
        <w:t xml:space="preserve">de excesso de arrecadação </w:t>
      </w:r>
      <w:r w:rsidRPr="004B1825">
        <w:rPr>
          <w:rFonts w:ascii="Calibri" w:hAnsi="Calibri" w:cs="Calibri"/>
          <w:sz w:val="24"/>
          <w:szCs w:val="24"/>
        </w:rPr>
        <w:t>oriundos d</w:t>
      </w:r>
      <w:r>
        <w:rPr>
          <w:rFonts w:ascii="Calibri" w:hAnsi="Calibri" w:cs="Calibri"/>
          <w:sz w:val="24"/>
          <w:szCs w:val="24"/>
        </w:rPr>
        <w:t>o</w:t>
      </w:r>
      <w:r w:rsidRPr="004B1825">
        <w:rPr>
          <w:rFonts w:ascii="Calibri" w:hAnsi="Calibri" w:cs="Calibri"/>
          <w:sz w:val="24"/>
          <w:szCs w:val="24"/>
        </w:rPr>
        <w:t xml:space="preserve"> </w:t>
      </w:r>
      <w:r w:rsidR="000579D0">
        <w:rPr>
          <w:rFonts w:ascii="Calibri" w:hAnsi="Calibri" w:cs="Calibri"/>
          <w:sz w:val="24"/>
          <w:szCs w:val="24"/>
        </w:rPr>
        <w:t>Convênio nº</w:t>
      </w:r>
      <w:r w:rsidR="000579D0" w:rsidRPr="000579D0">
        <w:rPr>
          <w:rFonts w:ascii="Calibri" w:hAnsi="Calibri" w:cs="Calibri"/>
          <w:sz w:val="24"/>
          <w:szCs w:val="24"/>
        </w:rPr>
        <w:t xml:space="preserve"> 1.403/1028 – Processo nº 583182/2018</w:t>
      </w:r>
      <w:r>
        <w:rPr>
          <w:rFonts w:ascii="Calibri" w:hAnsi="Calibri" w:cs="Calibri"/>
          <w:sz w:val="24"/>
          <w:szCs w:val="24"/>
        </w:rPr>
        <w:t xml:space="preserve">, celebrado com a </w:t>
      </w:r>
      <w:r w:rsidR="00871EE8">
        <w:rPr>
          <w:rFonts w:ascii="Calibri" w:hAnsi="Calibri" w:cs="Calibri"/>
          <w:sz w:val="24"/>
          <w:szCs w:val="24"/>
        </w:rPr>
        <w:t xml:space="preserve">Subsecretaria de Articulação com Municípios da </w:t>
      </w:r>
      <w:r>
        <w:rPr>
          <w:rFonts w:ascii="Calibri" w:hAnsi="Calibri" w:cs="Calibri"/>
          <w:sz w:val="24"/>
          <w:szCs w:val="24"/>
        </w:rPr>
        <w:t>Secretaria de Estado de Planejamento e Gestão</w:t>
      </w:r>
      <w:r w:rsidR="009A55E3">
        <w:rPr>
          <w:rFonts w:ascii="Calibri" w:hAnsi="Calibri" w:cs="Calibri"/>
          <w:sz w:val="24"/>
          <w:szCs w:val="24"/>
        </w:rPr>
        <w:t>, no montante de R$ 1</w:t>
      </w:r>
      <w:r w:rsidR="00CD0936">
        <w:rPr>
          <w:rFonts w:ascii="Calibri" w:hAnsi="Calibri" w:cs="Calibri"/>
          <w:sz w:val="24"/>
          <w:szCs w:val="24"/>
        </w:rPr>
        <w:t>5</w:t>
      </w:r>
      <w:r w:rsidR="009A55E3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.000,00 (</w:t>
      </w:r>
      <w:r w:rsidR="00CD0936">
        <w:rPr>
          <w:rFonts w:ascii="Calibri" w:hAnsi="Calibri" w:cs="Calibri"/>
          <w:sz w:val="24"/>
          <w:szCs w:val="24"/>
        </w:rPr>
        <w:t>cento e cinquenta</w:t>
      </w:r>
      <w:r>
        <w:rPr>
          <w:rFonts w:ascii="Calibri" w:hAnsi="Calibri" w:cs="Calibri"/>
          <w:sz w:val="24"/>
          <w:szCs w:val="24"/>
        </w:rPr>
        <w:t xml:space="preserve"> mil reais); e </w:t>
      </w:r>
    </w:p>
    <w:p w:rsidR="007952A8" w:rsidRDefault="007952A8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por meio de recursos provenientes de anulação parcial de dotação orçamentária vigente, no montante de R$ </w:t>
      </w:r>
      <w:r w:rsidR="00E431C1" w:rsidRPr="00E431C1">
        <w:rPr>
          <w:rFonts w:ascii="Calibri" w:hAnsi="Calibri" w:cs="Calibri"/>
          <w:sz w:val="24"/>
          <w:szCs w:val="24"/>
        </w:rPr>
        <w:t>36.602,95 (trinta e seis mil, seiscentos e dois reais e noventa e cinco centavos</w:t>
      </w:r>
      <w:r>
        <w:rPr>
          <w:rFonts w:ascii="Calibri" w:hAnsi="Calibri" w:cs="Calibri"/>
          <w:sz w:val="24"/>
          <w:szCs w:val="24"/>
        </w:rPr>
        <w:t>), conforme abaixo se especifica:</w:t>
      </w:r>
    </w:p>
    <w:tbl>
      <w:tblPr>
        <w:tblW w:w="80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9"/>
        <w:gridCol w:w="283"/>
        <w:gridCol w:w="3830"/>
        <w:gridCol w:w="425"/>
        <w:gridCol w:w="1560"/>
      </w:tblGrid>
      <w:tr w:rsidR="00646889" w:rsidTr="0043559E">
        <w:trPr>
          <w:trHeight w:val="2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646889" w:rsidTr="0043559E">
        <w:trPr>
          <w:trHeight w:val="2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646889" w:rsidTr="0043559E">
        <w:trPr>
          <w:trHeight w:val="2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646889" w:rsidTr="0043559E">
        <w:trPr>
          <w:cantSplit/>
          <w:trHeight w:val="267"/>
        </w:trPr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46889" w:rsidTr="0043559E">
        <w:trPr>
          <w:cantSplit/>
          <w:trHeight w:val="284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6889" w:rsidTr="0043559E">
        <w:trPr>
          <w:cantSplit/>
          <w:trHeight w:val="267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46889" w:rsidTr="0043559E">
        <w:trPr>
          <w:cantSplit/>
          <w:trHeight w:val="284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46889" w:rsidTr="0043559E">
        <w:trPr>
          <w:cantSplit/>
          <w:trHeight w:val="267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15.451.065.2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89" w:rsidRDefault="00646889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6889" w:rsidTr="0043559E">
        <w:trPr>
          <w:cantSplit/>
          <w:trHeight w:val="267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15.451.065.2.161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RECAPEAMENTO ASFÁLTICO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Pr="00744D5C" w:rsidRDefault="00646889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36.602,95</w:t>
            </w:r>
          </w:p>
        </w:tc>
      </w:tr>
      <w:tr w:rsidR="00646889" w:rsidTr="0043559E">
        <w:trPr>
          <w:cantSplit/>
          <w:trHeight w:val="206"/>
        </w:trPr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46889" w:rsidTr="0043559E">
        <w:trPr>
          <w:cantSplit/>
          <w:trHeight w:val="22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Pr="00744D5C" w:rsidRDefault="00646889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36.602,95</w:t>
            </w:r>
          </w:p>
        </w:tc>
      </w:tr>
      <w:tr w:rsidR="00646889" w:rsidTr="0043559E">
        <w:trPr>
          <w:cantSplit/>
          <w:trHeight w:val="267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89" w:rsidRDefault="00646889" w:rsidP="004355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7952A8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A031D0">
        <w:rPr>
          <w:rFonts w:ascii="Calibri" w:hAnsi="Calibri"/>
          <w:sz w:val="24"/>
          <w:szCs w:val="24"/>
        </w:rPr>
        <w:t>1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A031D0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67D" w:rsidRDefault="0048167D" w:rsidP="008166A0">
      <w:r>
        <w:separator/>
      </w:r>
    </w:p>
  </w:endnote>
  <w:endnote w:type="continuationSeparator" w:id="0">
    <w:p w:rsidR="0048167D" w:rsidRDefault="0048167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3944E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3944E8" w:rsidRPr="00E42A39">
      <w:rPr>
        <w:rFonts w:ascii="Calibri" w:hAnsi="Calibri"/>
        <w:b/>
        <w:bCs/>
        <w:sz w:val="24"/>
        <w:szCs w:val="24"/>
      </w:rPr>
      <w:fldChar w:fldCharType="separate"/>
    </w:r>
    <w:r w:rsidR="00250974">
      <w:rPr>
        <w:rFonts w:ascii="Calibri" w:hAnsi="Calibri"/>
        <w:b/>
        <w:bCs/>
        <w:noProof/>
      </w:rPr>
      <w:t>4</w:t>
    </w:r>
    <w:r w:rsidR="003944E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3944E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3944E8" w:rsidRPr="00E42A39">
      <w:rPr>
        <w:rFonts w:ascii="Calibri" w:hAnsi="Calibri"/>
        <w:b/>
        <w:bCs/>
        <w:sz w:val="24"/>
        <w:szCs w:val="24"/>
      </w:rPr>
      <w:fldChar w:fldCharType="separate"/>
    </w:r>
    <w:r w:rsidR="00250974">
      <w:rPr>
        <w:rFonts w:ascii="Calibri" w:hAnsi="Calibri"/>
        <w:b/>
        <w:bCs/>
        <w:noProof/>
      </w:rPr>
      <w:t>4</w:t>
    </w:r>
    <w:r w:rsidR="003944E8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67D" w:rsidRDefault="0048167D" w:rsidP="008166A0">
      <w:r>
        <w:separator/>
      </w:r>
    </w:p>
  </w:footnote>
  <w:footnote w:type="continuationSeparator" w:id="0">
    <w:p w:rsidR="0048167D" w:rsidRDefault="0048167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16E"/>
    <w:rsid w:val="000074FE"/>
    <w:rsid w:val="00007BBA"/>
    <w:rsid w:val="00030E70"/>
    <w:rsid w:val="00043D87"/>
    <w:rsid w:val="000559DE"/>
    <w:rsid w:val="000579D0"/>
    <w:rsid w:val="00063F0C"/>
    <w:rsid w:val="00066693"/>
    <w:rsid w:val="00070DCC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56CC6"/>
    <w:rsid w:val="0016200C"/>
    <w:rsid w:val="00165F4A"/>
    <w:rsid w:val="00171ABC"/>
    <w:rsid w:val="00176265"/>
    <w:rsid w:val="00193F72"/>
    <w:rsid w:val="001B153C"/>
    <w:rsid w:val="001B2A9E"/>
    <w:rsid w:val="001B3FD8"/>
    <w:rsid w:val="001C1317"/>
    <w:rsid w:val="001C5FB4"/>
    <w:rsid w:val="001E1A55"/>
    <w:rsid w:val="001E3046"/>
    <w:rsid w:val="001F0369"/>
    <w:rsid w:val="001F32BB"/>
    <w:rsid w:val="001F665E"/>
    <w:rsid w:val="0022000F"/>
    <w:rsid w:val="00221546"/>
    <w:rsid w:val="0022453B"/>
    <w:rsid w:val="00230658"/>
    <w:rsid w:val="00234C68"/>
    <w:rsid w:val="002452E4"/>
    <w:rsid w:val="002455DD"/>
    <w:rsid w:val="00250974"/>
    <w:rsid w:val="00250D64"/>
    <w:rsid w:val="00252F7D"/>
    <w:rsid w:val="00263274"/>
    <w:rsid w:val="00273F72"/>
    <w:rsid w:val="00274B8F"/>
    <w:rsid w:val="00275644"/>
    <w:rsid w:val="00275F8F"/>
    <w:rsid w:val="00285D23"/>
    <w:rsid w:val="00285FD4"/>
    <w:rsid w:val="00286BC6"/>
    <w:rsid w:val="00291076"/>
    <w:rsid w:val="002949A9"/>
    <w:rsid w:val="002972AA"/>
    <w:rsid w:val="002B203A"/>
    <w:rsid w:val="002C203E"/>
    <w:rsid w:val="002D1B1C"/>
    <w:rsid w:val="002D6F18"/>
    <w:rsid w:val="002D7FBD"/>
    <w:rsid w:val="002E00CC"/>
    <w:rsid w:val="002E0A19"/>
    <w:rsid w:val="002E0B31"/>
    <w:rsid w:val="002E4BC7"/>
    <w:rsid w:val="002F1A50"/>
    <w:rsid w:val="003002D7"/>
    <w:rsid w:val="0030245D"/>
    <w:rsid w:val="00307A83"/>
    <w:rsid w:val="0031057C"/>
    <w:rsid w:val="00311AB1"/>
    <w:rsid w:val="00314938"/>
    <w:rsid w:val="00324845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44E8"/>
    <w:rsid w:val="00397ADB"/>
    <w:rsid w:val="003A5787"/>
    <w:rsid w:val="003A57B0"/>
    <w:rsid w:val="003B24FA"/>
    <w:rsid w:val="003B2C2D"/>
    <w:rsid w:val="003C125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167D"/>
    <w:rsid w:val="00483D55"/>
    <w:rsid w:val="00490080"/>
    <w:rsid w:val="00491DE5"/>
    <w:rsid w:val="00491E1F"/>
    <w:rsid w:val="00495F1E"/>
    <w:rsid w:val="00497AB4"/>
    <w:rsid w:val="004A29A6"/>
    <w:rsid w:val="004B7D9A"/>
    <w:rsid w:val="004C4DD5"/>
    <w:rsid w:val="004D288B"/>
    <w:rsid w:val="004E6AE6"/>
    <w:rsid w:val="004F6D7C"/>
    <w:rsid w:val="004F7506"/>
    <w:rsid w:val="00501860"/>
    <w:rsid w:val="005054FB"/>
    <w:rsid w:val="005059A1"/>
    <w:rsid w:val="00510E18"/>
    <w:rsid w:val="0051264C"/>
    <w:rsid w:val="00514D12"/>
    <w:rsid w:val="005230CD"/>
    <w:rsid w:val="00527FC0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81489"/>
    <w:rsid w:val="0059151E"/>
    <w:rsid w:val="00594E78"/>
    <w:rsid w:val="005A351E"/>
    <w:rsid w:val="005A5EB4"/>
    <w:rsid w:val="005A7093"/>
    <w:rsid w:val="005B2B85"/>
    <w:rsid w:val="005D0C0B"/>
    <w:rsid w:val="005D36A7"/>
    <w:rsid w:val="005E1AEC"/>
    <w:rsid w:val="005E28DC"/>
    <w:rsid w:val="005E36C1"/>
    <w:rsid w:val="005E3C9A"/>
    <w:rsid w:val="005F0026"/>
    <w:rsid w:val="006061AF"/>
    <w:rsid w:val="0061310B"/>
    <w:rsid w:val="00615557"/>
    <w:rsid w:val="00615AF8"/>
    <w:rsid w:val="00624145"/>
    <w:rsid w:val="00624810"/>
    <w:rsid w:val="006267D1"/>
    <w:rsid w:val="0062683E"/>
    <w:rsid w:val="00633FF8"/>
    <w:rsid w:val="00634FDF"/>
    <w:rsid w:val="00646223"/>
    <w:rsid w:val="00646889"/>
    <w:rsid w:val="006629CA"/>
    <w:rsid w:val="00664F77"/>
    <w:rsid w:val="00667FC3"/>
    <w:rsid w:val="0067167E"/>
    <w:rsid w:val="00690157"/>
    <w:rsid w:val="0069334E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916"/>
    <w:rsid w:val="00726061"/>
    <w:rsid w:val="00727520"/>
    <w:rsid w:val="00727958"/>
    <w:rsid w:val="007301E3"/>
    <w:rsid w:val="00730CE8"/>
    <w:rsid w:val="007317BA"/>
    <w:rsid w:val="00731A6A"/>
    <w:rsid w:val="00741E77"/>
    <w:rsid w:val="00747301"/>
    <w:rsid w:val="00754394"/>
    <w:rsid w:val="00756B77"/>
    <w:rsid w:val="00757F45"/>
    <w:rsid w:val="0076125C"/>
    <w:rsid w:val="007625CC"/>
    <w:rsid w:val="00762A28"/>
    <w:rsid w:val="00767116"/>
    <w:rsid w:val="00771829"/>
    <w:rsid w:val="007736EF"/>
    <w:rsid w:val="0077665E"/>
    <w:rsid w:val="00776790"/>
    <w:rsid w:val="00777B49"/>
    <w:rsid w:val="007941C9"/>
    <w:rsid w:val="007945CE"/>
    <w:rsid w:val="007952A8"/>
    <w:rsid w:val="007A0F06"/>
    <w:rsid w:val="007C6A6C"/>
    <w:rsid w:val="007C7BBE"/>
    <w:rsid w:val="007D74D7"/>
    <w:rsid w:val="007E193E"/>
    <w:rsid w:val="007E616B"/>
    <w:rsid w:val="007F055F"/>
    <w:rsid w:val="007F1B4D"/>
    <w:rsid w:val="007F7F7E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1EE8"/>
    <w:rsid w:val="0087521D"/>
    <w:rsid w:val="00881B7E"/>
    <w:rsid w:val="00886D95"/>
    <w:rsid w:val="00891921"/>
    <w:rsid w:val="008A656C"/>
    <w:rsid w:val="008B4133"/>
    <w:rsid w:val="008B51FA"/>
    <w:rsid w:val="008B7D0F"/>
    <w:rsid w:val="008C38E4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1073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A55E3"/>
    <w:rsid w:val="009C34C9"/>
    <w:rsid w:val="009C75C4"/>
    <w:rsid w:val="009D0138"/>
    <w:rsid w:val="009D5F9E"/>
    <w:rsid w:val="009E25D0"/>
    <w:rsid w:val="009E3454"/>
    <w:rsid w:val="009E47A2"/>
    <w:rsid w:val="009F0B7E"/>
    <w:rsid w:val="009F1B29"/>
    <w:rsid w:val="00A012B9"/>
    <w:rsid w:val="00A01D73"/>
    <w:rsid w:val="00A031D0"/>
    <w:rsid w:val="00A116FA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0AB1"/>
    <w:rsid w:val="00AB1A6E"/>
    <w:rsid w:val="00AB68C7"/>
    <w:rsid w:val="00AB7C18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089A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B6FBE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36C93"/>
    <w:rsid w:val="00C4341F"/>
    <w:rsid w:val="00C50B18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936"/>
    <w:rsid w:val="00CD0BEA"/>
    <w:rsid w:val="00CE055F"/>
    <w:rsid w:val="00CE331A"/>
    <w:rsid w:val="00CE67CB"/>
    <w:rsid w:val="00CF4174"/>
    <w:rsid w:val="00CF45B5"/>
    <w:rsid w:val="00CF478F"/>
    <w:rsid w:val="00D11EDC"/>
    <w:rsid w:val="00D16BA0"/>
    <w:rsid w:val="00D211B9"/>
    <w:rsid w:val="00D26682"/>
    <w:rsid w:val="00D3316C"/>
    <w:rsid w:val="00D3344B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A66C9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2A39"/>
    <w:rsid w:val="00E431C1"/>
    <w:rsid w:val="00E47004"/>
    <w:rsid w:val="00E543CA"/>
    <w:rsid w:val="00E57F6A"/>
    <w:rsid w:val="00E64D72"/>
    <w:rsid w:val="00E6748A"/>
    <w:rsid w:val="00E67C82"/>
    <w:rsid w:val="00E70DBB"/>
    <w:rsid w:val="00E72682"/>
    <w:rsid w:val="00E87DD2"/>
    <w:rsid w:val="00E9030B"/>
    <w:rsid w:val="00E9594B"/>
    <w:rsid w:val="00E95DA1"/>
    <w:rsid w:val="00EA1A2E"/>
    <w:rsid w:val="00EA1A96"/>
    <w:rsid w:val="00EA62B5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2E44"/>
    <w:rsid w:val="00EF28FF"/>
    <w:rsid w:val="00F11E6C"/>
    <w:rsid w:val="00F129B3"/>
    <w:rsid w:val="00F1328B"/>
    <w:rsid w:val="00F15903"/>
    <w:rsid w:val="00F254A9"/>
    <w:rsid w:val="00F36287"/>
    <w:rsid w:val="00F375C3"/>
    <w:rsid w:val="00F42CFB"/>
    <w:rsid w:val="00F43F27"/>
    <w:rsid w:val="00F46409"/>
    <w:rsid w:val="00F46950"/>
    <w:rsid w:val="00F545EE"/>
    <w:rsid w:val="00F55D82"/>
    <w:rsid w:val="00F6680A"/>
    <w:rsid w:val="00F81448"/>
    <w:rsid w:val="00F845EF"/>
    <w:rsid w:val="00F91E1E"/>
    <w:rsid w:val="00FA05B7"/>
    <w:rsid w:val="00FA3245"/>
    <w:rsid w:val="00FA63F1"/>
    <w:rsid w:val="00FB1C8A"/>
    <w:rsid w:val="00FC3842"/>
    <w:rsid w:val="00FD000F"/>
    <w:rsid w:val="00FD0CA8"/>
    <w:rsid w:val="00FD7A6B"/>
    <w:rsid w:val="00FE18BE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D8EB99D-06BA-42AA-B76A-52C4CEFB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D2541-3076-43F0-BB7F-096BD9B3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2019-07-04T20:00:00Z</cp:lastPrinted>
  <dcterms:created xsi:type="dcterms:W3CDTF">2019-07-11T21:18:00Z</dcterms:created>
  <dcterms:modified xsi:type="dcterms:W3CDTF">2019-07-11T21:18:00Z</dcterms:modified>
</cp:coreProperties>
</file>