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497AFF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98350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012E7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93212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2D0FD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D1E84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3D44E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663C5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5AB00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7E54B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D2448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98593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002EE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2C859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6332C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 w:rsidR="00CF478F">
        <w:rPr>
          <w:rFonts w:ascii="Calibri" w:eastAsia="Arial Unicode MS" w:hAnsi="Calibri" w:cs="Calibri"/>
          <w:b/>
          <w:sz w:val="24"/>
          <w:szCs w:val="24"/>
        </w:rPr>
        <w:t>8</w:t>
      </w:r>
      <w:r w:rsidR="002350F6">
        <w:rPr>
          <w:rFonts w:ascii="Calibri" w:eastAsia="Arial Unicode MS" w:hAnsi="Calibri" w:cs="Calibri"/>
          <w:b/>
          <w:sz w:val="24"/>
          <w:szCs w:val="24"/>
        </w:rPr>
        <w:t>9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EB2DAF">
        <w:rPr>
          <w:rFonts w:ascii="Calibri" w:eastAsia="Arial Unicode MS" w:hAnsi="Calibri" w:cs="Calibri"/>
          <w:sz w:val="24"/>
          <w:szCs w:val="24"/>
        </w:rPr>
        <w:t>1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F478F">
        <w:rPr>
          <w:rFonts w:ascii="Calibri" w:eastAsia="Arial Unicode MS" w:hAnsi="Calibri" w:cs="Calibri"/>
          <w:sz w:val="24"/>
          <w:szCs w:val="24"/>
        </w:rPr>
        <w:t>jul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ho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C92DD8" w:rsidRDefault="00275F8F" w:rsidP="00C92DD8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2350F6" w:rsidRPr="00D87257">
        <w:rPr>
          <w:rFonts w:ascii="Calibri" w:hAnsi="Calibri" w:cs="Calibri"/>
          <w:sz w:val="24"/>
          <w:szCs w:val="24"/>
        </w:rPr>
        <w:t xml:space="preserve">até o limite de </w:t>
      </w:r>
      <w:r w:rsidR="002350F6" w:rsidRPr="00D87257">
        <w:rPr>
          <w:rFonts w:ascii="Calibri" w:hAnsi="Calibri" w:cs="Calibri"/>
          <w:bCs/>
          <w:sz w:val="24"/>
          <w:szCs w:val="24"/>
        </w:rPr>
        <w:t xml:space="preserve">R$ </w:t>
      </w:r>
      <w:r w:rsidR="002350F6">
        <w:rPr>
          <w:rFonts w:ascii="Calibri" w:hAnsi="Calibri" w:cs="Calibri"/>
          <w:bCs/>
          <w:sz w:val="24"/>
          <w:szCs w:val="24"/>
        </w:rPr>
        <w:t xml:space="preserve">90.000,00 </w:t>
      </w:r>
      <w:r w:rsidR="002350F6" w:rsidRPr="00D87257">
        <w:rPr>
          <w:rFonts w:ascii="Calibri" w:hAnsi="Calibri" w:cs="Calibri"/>
          <w:bCs/>
          <w:sz w:val="24"/>
          <w:szCs w:val="24"/>
        </w:rPr>
        <w:t>(</w:t>
      </w:r>
      <w:r w:rsidR="002350F6">
        <w:rPr>
          <w:rFonts w:ascii="Calibri" w:hAnsi="Calibri" w:cs="Calibri"/>
          <w:bCs/>
          <w:sz w:val="24"/>
          <w:szCs w:val="24"/>
        </w:rPr>
        <w:t>noventa mil reais</w:t>
      </w:r>
      <w:r w:rsidR="002350F6" w:rsidRPr="00D87257">
        <w:rPr>
          <w:rFonts w:ascii="Calibri" w:hAnsi="Calibri" w:cs="Calibri"/>
          <w:bCs/>
          <w:sz w:val="24"/>
          <w:szCs w:val="24"/>
        </w:rPr>
        <w:t>)</w:t>
      </w:r>
      <w:r w:rsidR="002350F6">
        <w:rPr>
          <w:rFonts w:ascii="Calibri" w:hAnsi="Calibri" w:cs="Calibri"/>
          <w:bCs/>
          <w:sz w:val="24"/>
          <w:szCs w:val="24"/>
        </w:rPr>
        <w:t xml:space="preserve">, para atender despesas com as reformas do Teatro Municipal e do Palacete das Rosas – </w:t>
      </w:r>
      <w:r w:rsidR="002350F6">
        <w:rPr>
          <w:rFonts w:ascii="Calibri" w:hAnsi="Calibri"/>
          <w:sz w:val="24"/>
          <w:szCs w:val="24"/>
        </w:rPr>
        <w:t>aquisição de materiais e serviços de pintura, serralheria, carpintaria e marcenaria.</w:t>
      </w:r>
    </w:p>
    <w:p w:rsidR="00275F8F" w:rsidRPr="00BE4DA8" w:rsidRDefault="00275F8F" w:rsidP="00342F25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2350F6" w:rsidRPr="00D87257">
        <w:rPr>
          <w:rFonts w:ascii="Calibri" w:hAnsi="Calibri" w:cs="Calibri"/>
          <w:sz w:val="24"/>
          <w:szCs w:val="24"/>
        </w:rPr>
        <w:t xml:space="preserve">até o limite de </w:t>
      </w:r>
      <w:r w:rsidR="002350F6" w:rsidRPr="00D87257">
        <w:rPr>
          <w:rFonts w:ascii="Calibri" w:hAnsi="Calibri" w:cs="Calibri"/>
          <w:bCs/>
          <w:sz w:val="24"/>
          <w:szCs w:val="24"/>
        </w:rPr>
        <w:t xml:space="preserve">R$ </w:t>
      </w:r>
      <w:r w:rsidR="002350F6">
        <w:rPr>
          <w:rFonts w:ascii="Calibri" w:hAnsi="Calibri" w:cs="Calibri"/>
          <w:bCs/>
          <w:sz w:val="24"/>
          <w:szCs w:val="24"/>
        </w:rPr>
        <w:t xml:space="preserve">90.000,00 </w:t>
      </w:r>
      <w:r w:rsidR="002350F6" w:rsidRPr="00D87257">
        <w:rPr>
          <w:rFonts w:ascii="Calibri" w:hAnsi="Calibri" w:cs="Calibri"/>
          <w:bCs/>
          <w:sz w:val="24"/>
          <w:szCs w:val="24"/>
        </w:rPr>
        <w:t>(</w:t>
      </w:r>
      <w:r w:rsidR="002350F6">
        <w:rPr>
          <w:rFonts w:ascii="Calibri" w:hAnsi="Calibri" w:cs="Calibri"/>
          <w:bCs/>
          <w:sz w:val="24"/>
          <w:szCs w:val="24"/>
        </w:rPr>
        <w:t>noventa mil reais</w:t>
      </w:r>
      <w:r w:rsidR="002350F6" w:rsidRPr="00D87257">
        <w:rPr>
          <w:rFonts w:ascii="Calibri" w:hAnsi="Calibri" w:cs="Calibri"/>
          <w:bCs/>
          <w:sz w:val="24"/>
          <w:szCs w:val="24"/>
        </w:rPr>
        <w:t>)</w:t>
      </w:r>
      <w:r w:rsidR="002350F6">
        <w:rPr>
          <w:rFonts w:ascii="Calibri" w:hAnsi="Calibri" w:cs="Calibri"/>
          <w:bCs/>
          <w:sz w:val="24"/>
          <w:szCs w:val="24"/>
        </w:rPr>
        <w:t xml:space="preserve">, para atender despesas com as reformas do Teatro Municipal e do Palacete das Rosas, </w:t>
      </w:r>
      <w:r w:rsidR="002350F6" w:rsidRPr="00D87257">
        <w:rPr>
          <w:rFonts w:ascii="Calibri" w:hAnsi="Calibri"/>
          <w:sz w:val="24"/>
          <w:szCs w:val="24"/>
        </w:rPr>
        <w:t>conforme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835"/>
        <w:gridCol w:w="1985"/>
      </w:tblGrid>
      <w:tr w:rsidR="002350F6" w:rsidRPr="00F319B2" w:rsidTr="00FE2FE8">
        <w:trPr>
          <w:trHeight w:val="3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2350F6" w:rsidRPr="00F319B2" w:rsidTr="00FE2FE8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SECRETARIA MUNICIPAL DE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CULTURA</w:t>
            </w:r>
          </w:p>
        </w:tc>
      </w:tr>
      <w:tr w:rsidR="002350F6" w:rsidRPr="00F319B2" w:rsidTr="00FE2FE8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  <w:r w:rsidRPr="00F319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2350F6" w:rsidRPr="00F319B2" w:rsidTr="00FE2FE8">
        <w:trPr>
          <w:trHeight w:val="315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2350F6" w:rsidRPr="00F319B2" w:rsidTr="00FE2FE8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350F6" w:rsidRPr="00F319B2" w:rsidTr="00FE2FE8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350F6" w:rsidRPr="00F319B2" w:rsidTr="00FE2FE8">
        <w:trPr>
          <w:trHeight w:val="17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13.122.0013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GESTÃO E ACESSO Á 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350F6" w:rsidRPr="00F319B2" w:rsidTr="00FE2FE8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13.122.0013.2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350F6" w:rsidRPr="00F319B2" w:rsidTr="00FE2FE8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13.122.0013.2.017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90</w:t>
            </w: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000,00</w:t>
            </w: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50F6" w:rsidRPr="00F319B2" w:rsidTr="00FE2FE8">
        <w:trPr>
          <w:trHeight w:val="315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2350F6" w:rsidRPr="00F319B2" w:rsidTr="00FE2FE8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45</w:t>
            </w: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000,00</w:t>
            </w: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50F6" w:rsidRPr="00F319B2" w:rsidTr="00FE2FE8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F6" w:rsidRDefault="002350F6" w:rsidP="00FE2FE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F6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R$ 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45</w:t>
            </w: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000,00</w:t>
            </w:r>
          </w:p>
        </w:tc>
      </w:tr>
      <w:tr w:rsidR="002350F6" w:rsidRPr="00F319B2" w:rsidTr="00FE2FE8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19B2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342F25" w:rsidRDefault="00EA1A2E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2º</w:t>
      </w:r>
      <w:r w:rsidRPr="0076125C">
        <w:rPr>
          <w:rFonts w:ascii="Calibri" w:hAnsi="Calibri" w:cs="Calibri"/>
          <w:sz w:val="24"/>
          <w:szCs w:val="24"/>
        </w:rPr>
        <w:t xml:space="preserve"> </w:t>
      </w:r>
      <w:r w:rsidR="003329DA" w:rsidRPr="0076125C">
        <w:rPr>
          <w:rFonts w:ascii="Calibri" w:hAnsi="Calibri" w:cs="Calibri"/>
          <w:sz w:val="24"/>
          <w:szCs w:val="24"/>
        </w:rPr>
        <w:t xml:space="preserve">O crédito autorizado no art. 1º desta lei será coberto com </w:t>
      </w:r>
      <w:r w:rsidR="003329DA">
        <w:rPr>
          <w:rFonts w:ascii="Calibri" w:hAnsi="Calibri" w:cs="Calibri"/>
          <w:sz w:val="24"/>
          <w:szCs w:val="24"/>
        </w:rPr>
        <w:t xml:space="preserve">a </w:t>
      </w:r>
      <w:r w:rsidR="003329DA" w:rsidRPr="00762A28">
        <w:rPr>
          <w:rFonts w:ascii="Calibri" w:hAnsi="Calibri" w:cs="Calibri"/>
          <w:sz w:val="24"/>
          <w:szCs w:val="24"/>
        </w:rPr>
        <w:t xml:space="preserve">anulação parcial </w:t>
      </w:r>
      <w:r w:rsidR="00342F25" w:rsidRPr="002D2B0C">
        <w:rPr>
          <w:rFonts w:ascii="Calibri" w:hAnsi="Calibri" w:cs="Calibri"/>
          <w:sz w:val="24"/>
          <w:szCs w:val="24"/>
        </w:rPr>
        <w:t>das dotações orçamentária</w:t>
      </w:r>
      <w:r w:rsidR="00342F25">
        <w:rPr>
          <w:rFonts w:ascii="Calibri" w:hAnsi="Calibri" w:cs="Calibri"/>
          <w:sz w:val="24"/>
          <w:szCs w:val="24"/>
        </w:rPr>
        <w:t>s</w:t>
      </w:r>
      <w:r w:rsidR="00342F25" w:rsidRPr="002D2B0C">
        <w:rPr>
          <w:rFonts w:ascii="Calibri" w:hAnsi="Calibri" w:cs="Calibri"/>
          <w:sz w:val="24"/>
          <w:szCs w:val="24"/>
        </w:rPr>
        <w:t xml:space="preserve"> vigente</w:t>
      </w:r>
      <w:r w:rsidR="00342F25">
        <w:rPr>
          <w:rFonts w:ascii="Calibri" w:hAnsi="Calibri" w:cs="Calibri"/>
          <w:sz w:val="24"/>
          <w:szCs w:val="24"/>
        </w:rPr>
        <w:t>s</w:t>
      </w:r>
      <w:r w:rsidR="00342F25" w:rsidRPr="002D2B0C">
        <w:rPr>
          <w:rFonts w:ascii="Calibri" w:hAnsi="Calibri" w:cs="Calibri"/>
          <w:sz w:val="24"/>
          <w:szCs w:val="24"/>
        </w:rPr>
        <w:t xml:space="preserve"> e abaixo especificada</w:t>
      </w:r>
      <w:r w:rsidR="00342F25">
        <w:rPr>
          <w:rFonts w:ascii="Calibri" w:hAnsi="Calibri" w:cs="Calibri"/>
          <w:sz w:val="24"/>
          <w:szCs w:val="24"/>
        </w:rPr>
        <w:t>s</w:t>
      </w:r>
      <w:r w:rsidR="00342F25" w:rsidRPr="002D2B0C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835"/>
        <w:gridCol w:w="1985"/>
      </w:tblGrid>
      <w:tr w:rsidR="002350F6" w:rsidRPr="00F319B2" w:rsidTr="00FE2FE8">
        <w:trPr>
          <w:trHeight w:val="151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2350F6" w:rsidRPr="00F319B2" w:rsidTr="00FE2FE8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SECRETARIA MUNICIPAL DE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CULTURA</w:t>
            </w:r>
          </w:p>
        </w:tc>
      </w:tr>
      <w:tr w:rsidR="002350F6" w:rsidRPr="00F319B2" w:rsidTr="00FE2FE8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  <w:r w:rsidRPr="00F319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2350F6" w:rsidRPr="00F319B2" w:rsidTr="00FE2FE8">
        <w:trPr>
          <w:trHeight w:val="101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2350F6" w:rsidRPr="00F319B2" w:rsidTr="00FE2FE8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350F6" w:rsidRPr="00F319B2" w:rsidTr="00FE2FE8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.122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350F6" w:rsidRPr="00F319B2" w:rsidTr="00FE2FE8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.122.00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GESTÃO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 ACESSO À 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350F6" w:rsidRPr="00F319B2" w:rsidTr="00FE2FE8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.122.00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350F6" w:rsidRPr="00F319B2" w:rsidTr="00FE2FE8">
        <w:trPr>
          <w:trHeight w:val="181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.122.00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70.000,00</w:t>
            </w: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50F6" w:rsidRPr="00F319B2" w:rsidTr="00FE2FE8">
        <w:trPr>
          <w:trHeight w:val="101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2350F6" w:rsidRPr="00F319B2" w:rsidTr="00FE2FE8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4.4.90.5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70.000,00</w:t>
            </w: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50F6" w:rsidRPr="00F319B2" w:rsidTr="00FE2FE8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19B2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2350F6" w:rsidRPr="00F319B2" w:rsidTr="00FE2FE8">
        <w:trPr>
          <w:trHeight w:val="101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350F6" w:rsidRPr="00F319B2" w:rsidTr="00FE2FE8">
        <w:trPr>
          <w:trHeight w:val="101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  <w:r w:rsidRPr="00F319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ACERVOS E PATRIMÔNIO HISTÓRICO</w:t>
            </w:r>
          </w:p>
        </w:tc>
      </w:tr>
      <w:tr w:rsidR="002350F6" w:rsidRPr="00F319B2" w:rsidTr="00FE2FE8">
        <w:trPr>
          <w:trHeight w:val="101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2350F6" w:rsidRPr="00F319B2" w:rsidTr="00FE2FE8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350F6" w:rsidRPr="00F319B2" w:rsidTr="00FE2FE8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13.391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350F6" w:rsidRPr="00F319B2" w:rsidTr="00FE2FE8">
        <w:trPr>
          <w:trHeight w:val="6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13.391.0014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350F6" w:rsidRPr="00F319B2" w:rsidTr="00FE2FE8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13.391.0014.2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350F6" w:rsidRPr="00F319B2" w:rsidTr="00FE2FE8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13.391.0014.2.030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CRIAÇÃO E MANUTENÇÃO DE PROJETOS DE OCUPAÇÃO DE ESPAÇOS SUBUTILIZADOS E DE GRANDE RELEVÂNCIA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20.000,00</w:t>
            </w: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50F6" w:rsidRPr="00F319B2" w:rsidTr="00FE2FE8">
        <w:trPr>
          <w:trHeight w:val="101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319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2350F6" w:rsidRPr="00F319B2" w:rsidTr="00FE2FE8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>3.3.90.3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20.000,00</w:t>
            </w:r>
            <w:r w:rsidRPr="00F319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50F6" w:rsidRPr="00F319B2" w:rsidTr="00FE2FE8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F6" w:rsidRPr="00F319B2" w:rsidRDefault="002350F6" w:rsidP="00FE2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19B2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F6" w:rsidRPr="00F319B2" w:rsidRDefault="002350F6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EA1A2E" w:rsidRPr="0076125C" w:rsidRDefault="00EA1A2E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762A28">
        <w:rPr>
          <w:rFonts w:ascii="Calibri" w:hAnsi="Calibri"/>
          <w:sz w:val="24"/>
          <w:szCs w:val="24"/>
        </w:rPr>
        <w:t>1</w:t>
      </w:r>
      <w:r w:rsidR="00EB2DAF">
        <w:rPr>
          <w:rFonts w:ascii="Calibri" w:hAnsi="Calibri"/>
          <w:sz w:val="24"/>
          <w:szCs w:val="24"/>
        </w:rPr>
        <w:t>1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EB2DAF">
        <w:rPr>
          <w:rFonts w:ascii="Calibri" w:hAnsi="Calibri"/>
          <w:sz w:val="24"/>
          <w:szCs w:val="24"/>
        </w:rPr>
        <w:t>onze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7A0F06">
        <w:rPr>
          <w:rFonts w:ascii="Calibri" w:hAnsi="Calibri"/>
          <w:sz w:val="24"/>
          <w:szCs w:val="24"/>
        </w:rPr>
        <w:t>jul</w:t>
      </w:r>
      <w:r w:rsidR="00762A28">
        <w:rPr>
          <w:rFonts w:ascii="Calibri" w:hAnsi="Calibri"/>
          <w:sz w:val="24"/>
          <w:szCs w:val="24"/>
        </w:rPr>
        <w:t xml:space="preserve">ho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E6B" w:rsidRDefault="00682E6B" w:rsidP="008166A0">
      <w:r>
        <w:separator/>
      </w:r>
    </w:p>
  </w:endnote>
  <w:endnote w:type="continuationSeparator" w:id="0">
    <w:p w:rsidR="00682E6B" w:rsidRDefault="00682E6B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Pr="00E42A39" w:rsidRDefault="00415E6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6E74EF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6E74EF" w:rsidRPr="00E42A39">
      <w:rPr>
        <w:rFonts w:ascii="Calibri" w:hAnsi="Calibri"/>
        <w:b/>
        <w:bCs/>
        <w:sz w:val="24"/>
        <w:szCs w:val="24"/>
      </w:rPr>
      <w:fldChar w:fldCharType="separate"/>
    </w:r>
    <w:r w:rsidR="00497AFF">
      <w:rPr>
        <w:rFonts w:ascii="Calibri" w:hAnsi="Calibri"/>
        <w:b/>
        <w:bCs/>
        <w:noProof/>
      </w:rPr>
      <w:t>2</w:t>
    </w:r>
    <w:r w:rsidR="006E74EF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6E74EF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6E74EF" w:rsidRPr="00E42A39">
      <w:rPr>
        <w:rFonts w:ascii="Calibri" w:hAnsi="Calibri"/>
        <w:b/>
        <w:bCs/>
        <w:sz w:val="24"/>
        <w:szCs w:val="24"/>
      </w:rPr>
      <w:fldChar w:fldCharType="separate"/>
    </w:r>
    <w:r w:rsidR="00497AFF">
      <w:rPr>
        <w:rFonts w:ascii="Calibri" w:hAnsi="Calibri"/>
        <w:b/>
        <w:bCs/>
        <w:noProof/>
      </w:rPr>
      <w:t>3</w:t>
    </w:r>
    <w:r w:rsidR="006E74EF" w:rsidRPr="00E42A39">
      <w:rPr>
        <w:rFonts w:ascii="Calibri" w:hAnsi="Calibri"/>
        <w:b/>
        <w:bCs/>
        <w:sz w:val="24"/>
        <w:szCs w:val="24"/>
      </w:rPr>
      <w:fldChar w:fldCharType="end"/>
    </w:r>
  </w:p>
  <w:p w:rsidR="00415E62" w:rsidRDefault="00415E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E6B" w:rsidRDefault="00682E6B" w:rsidP="008166A0">
      <w:r>
        <w:separator/>
      </w:r>
    </w:p>
  </w:footnote>
  <w:footnote w:type="continuationSeparator" w:id="0">
    <w:p w:rsidR="00682E6B" w:rsidRDefault="00682E6B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Default="00415E6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Pr="00BE4DA8" w:rsidRDefault="00415E62" w:rsidP="00857790">
    <w:pPr>
      <w:pStyle w:val="Legenda"/>
      <w:rPr>
        <w:sz w:val="12"/>
        <w:szCs w:val="24"/>
      </w:rPr>
    </w:pPr>
  </w:p>
  <w:p w:rsidR="006629CA" w:rsidRPr="006629CA" w:rsidRDefault="00415E62" w:rsidP="006629CA">
    <w:pPr>
      <w:pStyle w:val="Legenda"/>
    </w:pPr>
    <w:r w:rsidRPr="00A01476">
      <w:rPr>
        <w:sz w:val="24"/>
        <w:szCs w:val="24"/>
      </w:rPr>
      <w:t>MUNICÍPIO DE ARARAQUARA</w:t>
    </w:r>
  </w:p>
  <w:p w:rsidR="00415E62" w:rsidRPr="00857790" w:rsidRDefault="00415E6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43D87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B153C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350F6"/>
    <w:rsid w:val="002452E4"/>
    <w:rsid w:val="002455DD"/>
    <w:rsid w:val="00250D64"/>
    <w:rsid w:val="00252F7D"/>
    <w:rsid w:val="00263274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97AFF"/>
    <w:rsid w:val="004A29A6"/>
    <w:rsid w:val="004B7D9A"/>
    <w:rsid w:val="004D288B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369A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7FC3"/>
    <w:rsid w:val="0067167E"/>
    <w:rsid w:val="00682E6B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E74EF"/>
    <w:rsid w:val="006F2741"/>
    <w:rsid w:val="006F33EC"/>
    <w:rsid w:val="006F4949"/>
    <w:rsid w:val="00702207"/>
    <w:rsid w:val="00704BE2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31B5"/>
    <w:rsid w:val="007941C9"/>
    <w:rsid w:val="007945CE"/>
    <w:rsid w:val="007A0F06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46ED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2924"/>
    <w:rsid w:val="00B4316B"/>
    <w:rsid w:val="00B51771"/>
    <w:rsid w:val="00B51B90"/>
    <w:rsid w:val="00B6164F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B340D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2A39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2DAF"/>
    <w:rsid w:val="00EB457F"/>
    <w:rsid w:val="00EB72FC"/>
    <w:rsid w:val="00EC42B1"/>
    <w:rsid w:val="00EC6173"/>
    <w:rsid w:val="00EC73BF"/>
    <w:rsid w:val="00EC797F"/>
    <w:rsid w:val="00ED418C"/>
    <w:rsid w:val="00EF28FF"/>
    <w:rsid w:val="00F11E6C"/>
    <w:rsid w:val="00F1328B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91E1E"/>
    <w:rsid w:val="00FA3245"/>
    <w:rsid w:val="00FA63F1"/>
    <w:rsid w:val="00FB1C8A"/>
    <w:rsid w:val="00FC3842"/>
    <w:rsid w:val="00FD000F"/>
    <w:rsid w:val="00FD0CA8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FDF0DD-26A7-4095-957E-781396F2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C505C-BAB0-4D07-AAB4-68AFCE85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2019-07-04T19:44:00Z</cp:lastPrinted>
  <dcterms:created xsi:type="dcterms:W3CDTF">2019-07-11T21:20:00Z</dcterms:created>
  <dcterms:modified xsi:type="dcterms:W3CDTF">2019-07-11T21:20:00Z</dcterms:modified>
</cp:coreProperties>
</file>