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9040AF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A761F5">
        <w:rPr>
          <w:rFonts w:ascii="Tahoma" w:hAnsi="Tahoma" w:cs="Tahoma"/>
          <w:b/>
          <w:sz w:val="32"/>
          <w:szCs w:val="32"/>
          <w:u w:val="single"/>
        </w:rPr>
        <w:t>118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A761F5">
        <w:rPr>
          <w:rFonts w:ascii="Tahoma" w:hAnsi="Tahoma" w:cs="Tahoma"/>
          <w:b/>
          <w:sz w:val="32"/>
          <w:szCs w:val="32"/>
          <w:u w:val="single"/>
        </w:rPr>
        <w:t>156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9040AF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9040AF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</w:t>
      </w:r>
      <w:r w:rsidRPr="009040AF">
        <w:rPr>
          <w:rFonts w:ascii="Calibri" w:hAnsi="Calibri" w:cs="Calibri"/>
          <w:sz w:val="22"/>
          <w:szCs w:val="22"/>
        </w:rPr>
        <w:t xml:space="preserve">rédito </w:t>
      </w:r>
      <w:r>
        <w:rPr>
          <w:rFonts w:ascii="Calibri" w:hAnsi="Calibri" w:cs="Calibri"/>
          <w:sz w:val="22"/>
          <w:szCs w:val="22"/>
        </w:rPr>
        <w:t>a</w:t>
      </w:r>
      <w:r w:rsidRPr="009040AF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s</w:t>
      </w:r>
      <w:r w:rsidRPr="009040AF">
        <w:rPr>
          <w:rFonts w:ascii="Calibri" w:hAnsi="Calibri" w:cs="Calibri"/>
          <w:sz w:val="22"/>
          <w:szCs w:val="22"/>
        </w:rPr>
        <w:t>uplementar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9040AF" w:rsidRPr="009040AF" w:rsidRDefault="009040AF" w:rsidP="009040A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040AF">
        <w:rPr>
          <w:rFonts w:ascii="Calibri" w:hAnsi="Calibri" w:cs="Calibri"/>
          <w:sz w:val="24"/>
          <w:szCs w:val="22"/>
        </w:rPr>
        <w:t>Art. 1º</w:t>
      </w:r>
      <w:r>
        <w:rPr>
          <w:rFonts w:ascii="Calibri" w:hAnsi="Calibri" w:cs="Calibri"/>
          <w:sz w:val="24"/>
          <w:szCs w:val="22"/>
        </w:rPr>
        <w:t xml:space="preserve"> </w:t>
      </w:r>
      <w:r w:rsidRPr="009040AF">
        <w:rPr>
          <w:rFonts w:ascii="Calibri" w:hAnsi="Calibri" w:cs="Calibri"/>
          <w:sz w:val="24"/>
          <w:szCs w:val="22"/>
        </w:rPr>
        <w:t xml:space="preserve"> Fica o Poder Executivo autorizado a abrir um </w:t>
      </w:r>
      <w:r>
        <w:rPr>
          <w:rFonts w:ascii="Calibri" w:hAnsi="Calibri" w:cs="Calibri"/>
          <w:sz w:val="24"/>
          <w:szCs w:val="22"/>
        </w:rPr>
        <w:t>c</w:t>
      </w:r>
      <w:r w:rsidRPr="009040AF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9040AF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9040AF">
        <w:rPr>
          <w:rFonts w:ascii="Calibri" w:hAnsi="Calibri" w:cs="Calibri"/>
          <w:sz w:val="24"/>
          <w:szCs w:val="22"/>
        </w:rPr>
        <w:t xml:space="preserve">uplementar, até o limite de R$ 830.367,62 (oitocentos e trinta mil, trezentos e sessenta e sete reais e sessenta e dois centavos), para atender despesas com folha de pagamento e obrigações patronais das </w:t>
      </w:r>
      <w:r>
        <w:rPr>
          <w:rFonts w:ascii="Calibri" w:hAnsi="Calibri" w:cs="Calibri"/>
          <w:sz w:val="24"/>
          <w:szCs w:val="22"/>
        </w:rPr>
        <w:t>e</w:t>
      </w:r>
      <w:r w:rsidRPr="009040AF">
        <w:rPr>
          <w:rFonts w:ascii="Calibri" w:hAnsi="Calibri" w:cs="Calibri"/>
          <w:sz w:val="24"/>
          <w:szCs w:val="22"/>
        </w:rPr>
        <w:t xml:space="preserve">scolinhas de </w:t>
      </w:r>
      <w:r>
        <w:rPr>
          <w:rFonts w:ascii="Calibri" w:hAnsi="Calibri" w:cs="Calibri"/>
          <w:sz w:val="24"/>
          <w:szCs w:val="22"/>
        </w:rPr>
        <w:t>e</w:t>
      </w:r>
      <w:r w:rsidRPr="009040AF">
        <w:rPr>
          <w:rFonts w:ascii="Calibri" w:hAnsi="Calibri" w:cs="Calibri"/>
          <w:sz w:val="24"/>
          <w:szCs w:val="22"/>
        </w:rPr>
        <w:t>sportes, conforme demonstrativo abaixo:</w:t>
      </w:r>
    </w:p>
    <w:p w:rsidR="009040AF" w:rsidRDefault="009040AF" w:rsidP="009040A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9498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5245"/>
        <w:gridCol w:w="425"/>
        <w:gridCol w:w="1560"/>
      </w:tblGrid>
      <w:tr w:rsidR="009040AF" w:rsidRPr="009040AF" w:rsidTr="0066502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040AF" w:rsidRDefault="009040AF" w:rsidP="0066502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040AF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040AF" w:rsidRDefault="009040AF" w:rsidP="0066502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040AF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9040AF" w:rsidRPr="009040AF" w:rsidTr="0066502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040AF" w:rsidRDefault="009040AF" w:rsidP="0066502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040AF">
              <w:rPr>
                <w:rFonts w:ascii="Calibri" w:hAnsi="Calibri"/>
                <w:bCs/>
                <w:sz w:val="24"/>
                <w:szCs w:val="24"/>
              </w:rPr>
              <w:t>02.12</w:t>
            </w: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040AF" w:rsidRDefault="009040AF" w:rsidP="0066502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040AF">
              <w:rPr>
                <w:rFonts w:ascii="Calibri" w:hAnsi="Calibri"/>
                <w:bCs/>
                <w:sz w:val="24"/>
                <w:szCs w:val="24"/>
              </w:rPr>
              <w:t>SECRETARIA MUNICIPAL DE ESPORTE E LAZER</w:t>
            </w:r>
          </w:p>
        </w:tc>
      </w:tr>
      <w:tr w:rsidR="009040AF" w:rsidRPr="009040AF" w:rsidTr="0066502C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040AF" w:rsidRDefault="009040AF" w:rsidP="0066502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040AF">
              <w:rPr>
                <w:rFonts w:ascii="Calibri" w:hAnsi="Calibri"/>
                <w:bCs/>
                <w:sz w:val="24"/>
                <w:szCs w:val="24"/>
              </w:rPr>
              <w:t>02.12.01</w:t>
            </w: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040AF" w:rsidRDefault="009040AF" w:rsidP="0066502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040AF">
              <w:rPr>
                <w:rFonts w:ascii="Calibri" w:hAnsi="Calibri"/>
                <w:bCs/>
                <w:sz w:val="24"/>
                <w:szCs w:val="24"/>
              </w:rPr>
              <w:t>COORDENADORIA EXECUTIVA DE ESPORTE E LAZER</w:t>
            </w:r>
          </w:p>
        </w:tc>
      </w:tr>
      <w:tr w:rsidR="009040AF" w:rsidRPr="009040AF" w:rsidTr="0066502C">
        <w:trPr>
          <w:cantSplit/>
          <w:trHeight w:val="267"/>
          <w:jc w:val="center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040AF" w:rsidRDefault="009040AF" w:rsidP="0066502C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040AF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040AF" w:rsidRPr="009040AF" w:rsidTr="0066502C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040AF" w:rsidRDefault="009040AF" w:rsidP="0066502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040AF">
              <w:rPr>
                <w:rFonts w:ascii="Calibri" w:hAnsi="Calibri"/>
                <w:sz w:val="24"/>
                <w:szCs w:val="24"/>
              </w:rPr>
              <w:t>27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040AF" w:rsidRDefault="009040AF" w:rsidP="0066502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040AF">
              <w:rPr>
                <w:rFonts w:ascii="Calibri" w:hAnsi="Calibri"/>
                <w:sz w:val="24"/>
                <w:szCs w:val="24"/>
              </w:rPr>
              <w:t>Desporto e Lazer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040AF" w:rsidRDefault="009040AF" w:rsidP="0066502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040AF" w:rsidRDefault="009040AF" w:rsidP="0066502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9040AF" w:rsidRPr="009040AF" w:rsidTr="0066502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040AF" w:rsidRDefault="009040AF" w:rsidP="0066502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040AF">
              <w:rPr>
                <w:rFonts w:ascii="Calibri" w:hAnsi="Calibri"/>
                <w:sz w:val="24"/>
                <w:szCs w:val="24"/>
              </w:rPr>
              <w:t>27.812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040AF" w:rsidRDefault="009040AF" w:rsidP="0066502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040AF">
              <w:rPr>
                <w:rFonts w:ascii="Calibri" w:hAnsi="Calibri"/>
                <w:sz w:val="24"/>
                <w:szCs w:val="24"/>
              </w:rPr>
              <w:t>Desporto Comunitário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040AF" w:rsidRDefault="009040AF" w:rsidP="0066502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040AF" w:rsidRDefault="009040AF" w:rsidP="0066502C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040AF" w:rsidRPr="009040AF" w:rsidTr="0066502C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040AF" w:rsidRDefault="009040AF" w:rsidP="0066502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040AF">
              <w:rPr>
                <w:rFonts w:ascii="Calibri" w:hAnsi="Calibri"/>
                <w:sz w:val="24"/>
                <w:szCs w:val="24"/>
              </w:rPr>
              <w:t>27.812.0036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040AF" w:rsidRDefault="009040AF" w:rsidP="0066502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040AF">
              <w:rPr>
                <w:rFonts w:ascii="Calibri" w:hAnsi="Calibri"/>
                <w:sz w:val="24"/>
                <w:szCs w:val="24"/>
              </w:rPr>
              <w:t>Escolinhas de Esportes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040AF" w:rsidRDefault="009040AF" w:rsidP="0066502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040AF" w:rsidRDefault="009040AF" w:rsidP="0066502C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040AF" w:rsidRPr="009040AF" w:rsidTr="0066502C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040AF" w:rsidRDefault="009040AF" w:rsidP="0066502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040AF">
              <w:rPr>
                <w:rFonts w:ascii="Calibri" w:hAnsi="Calibri"/>
                <w:sz w:val="24"/>
                <w:szCs w:val="24"/>
              </w:rPr>
              <w:t>27.812.0036.2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040AF" w:rsidRDefault="009040AF" w:rsidP="0066502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040AF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040AF" w:rsidRDefault="009040AF" w:rsidP="0066502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040AF" w:rsidRDefault="009040AF" w:rsidP="0066502C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040AF" w:rsidRPr="009040AF" w:rsidTr="0066502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040AF" w:rsidRDefault="009040AF" w:rsidP="0066502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040AF">
              <w:rPr>
                <w:rFonts w:ascii="Calibri" w:hAnsi="Calibri"/>
                <w:sz w:val="24"/>
                <w:szCs w:val="24"/>
              </w:rPr>
              <w:t>27.812.0036.2.017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040AF" w:rsidRDefault="009040AF" w:rsidP="0066502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040AF">
              <w:rPr>
                <w:rFonts w:ascii="Calibri" w:hAnsi="Calibri"/>
                <w:sz w:val="24"/>
                <w:szCs w:val="24"/>
              </w:rPr>
              <w:t>Manutenção das 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040AF" w:rsidRDefault="009040AF" w:rsidP="0066502C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040AF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040AF" w:rsidRDefault="009040AF" w:rsidP="0066502C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040AF">
              <w:rPr>
                <w:rFonts w:ascii="Calibri" w:hAnsi="Calibri"/>
                <w:sz w:val="24"/>
                <w:szCs w:val="24"/>
              </w:rPr>
              <w:t>830.367,62</w:t>
            </w:r>
          </w:p>
        </w:tc>
      </w:tr>
      <w:tr w:rsidR="009040AF" w:rsidRPr="009040AF" w:rsidTr="0066502C">
        <w:trPr>
          <w:cantSplit/>
          <w:trHeight w:val="206"/>
          <w:jc w:val="center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040AF" w:rsidRDefault="009040AF" w:rsidP="0066502C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040AF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040AF" w:rsidRPr="009040AF" w:rsidTr="0066502C">
        <w:trPr>
          <w:cantSplit/>
          <w:trHeight w:val="22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040AF" w:rsidRDefault="009040AF" w:rsidP="0066502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040AF">
              <w:rPr>
                <w:rFonts w:ascii="Calibri" w:hAnsi="Calibri"/>
                <w:sz w:val="24"/>
                <w:szCs w:val="24"/>
              </w:rPr>
              <w:t>3.1.90.11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040AF" w:rsidRDefault="009040AF" w:rsidP="0066502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040AF">
              <w:rPr>
                <w:rFonts w:ascii="Calibri" w:hAnsi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040AF" w:rsidRDefault="009040AF" w:rsidP="0066502C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040AF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040AF" w:rsidRDefault="009040AF" w:rsidP="0066502C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040AF">
              <w:rPr>
                <w:rFonts w:ascii="Calibri" w:hAnsi="Calibri"/>
                <w:sz w:val="24"/>
                <w:szCs w:val="24"/>
              </w:rPr>
              <w:t>627.669,48</w:t>
            </w:r>
          </w:p>
        </w:tc>
      </w:tr>
      <w:tr w:rsidR="009040AF" w:rsidRPr="009040AF" w:rsidTr="0066502C">
        <w:trPr>
          <w:cantSplit/>
          <w:trHeight w:val="22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040AF" w:rsidRDefault="009040AF" w:rsidP="0066502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040AF">
              <w:rPr>
                <w:rFonts w:ascii="Calibri" w:hAnsi="Calibri"/>
                <w:sz w:val="24"/>
                <w:szCs w:val="24"/>
              </w:rPr>
              <w:t>3.1.90.13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040AF" w:rsidRDefault="009040AF" w:rsidP="0066502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040AF">
              <w:rPr>
                <w:rFonts w:ascii="Calibri" w:hAnsi="Calibr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040AF" w:rsidRDefault="009040AF" w:rsidP="0066502C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040AF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040AF" w:rsidRDefault="009040AF" w:rsidP="0066502C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040AF">
              <w:rPr>
                <w:rFonts w:ascii="Calibri" w:hAnsi="Calibri"/>
                <w:sz w:val="24"/>
                <w:szCs w:val="24"/>
              </w:rPr>
              <w:t>202.698,14</w:t>
            </w:r>
          </w:p>
        </w:tc>
      </w:tr>
      <w:tr w:rsidR="009040AF" w:rsidRPr="009040AF" w:rsidTr="0066502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040AF" w:rsidRDefault="009040AF" w:rsidP="0066502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040AF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7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040AF" w:rsidRDefault="009040AF" w:rsidP="0066502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040AF">
              <w:rPr>
                <w:rFonts w:ascii="Calibri" w:hAnsi="Calibri"/>
                <w:sz w:val="24"/>
                <w:szCs w:val="24"/>
              </w:rPr>
              <w:t>01 – Próprio</w:t>
            </w:r>
          </w:p>
        </w:tc>
      </w:tr>
    </w:tbl>
    <w:p w:rsidR="009040AF" w:rsidRDefault="009040AF" w:rsidP="009040A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9040AF" w:rsidRPr="009040AF" w:rsidRDefault="009040AF" w:rsidP="009040A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040AF">
        <w:rPr>
          <w:rFonts w:ascii="Calibri" w:hAnsi="Calibri" w:cs="Calibri"/>
          <w:sz w:val="24"/>
          <w:szCs w:val="22"/>
        </w:rPr>
        <w:t xml:space="preserve">Art. 2º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9040AF">
        <w:rPr>
          <w:rFonts w:ascii="Calibri" w:hAnsi="Calibri" w:cs="Calibri"/>
          <w:sz w:val="24"/>
          <w:szCs w:val="22"/>
        </w:rPr>
        <w:t xml:space="preserve">O crédito autorizado no art. 1º desta lei será coberto com recursos orçamentários provenientes de anulação parcial das dotações abaixo especificadas: </w:t>
      </w:r>
    </w:p>
    <w:p w:rsidR="009040AF" w:rsidRDefault="009040AF" w:rsidP="009040A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9498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5245"/>
        <w:gridCol w:w="425"/>
        <w:gridCol w:w="1560"/>
      </w:tblGrid>
      <w:tr w:rsidR="009040AF" w:rsidRPr="009040AF" w:rsidTr="0066502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040AF" w:rsidRDefault="009040AF" w:rsidP="0066502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040AF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040AF" w:rsidRDefault="009040AF" w:rsidP="0066502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040AF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9040AF" w:rsidRPr="009040AF" w:rsidTr="0066502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040AF" w:rsidRDefault="009040AF" w:rsidP="0066502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040AF">
              <w:rPr>
                <w:rFonts w:ascii="Calibri" w:hAnsi="Calibri"/>
                <w:bCs/>
                <w:sz w:val="24"/>
                <w:szCs w:val="24"/>
              </w:rPr>
              <w:t>02.08</w:t>
            </w: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040AF" w:rsidRDefault="009040AF" w:rsidP="0066502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040AF">
              <w:rPr>
                <w:rFonts w:ascii="Calibri" w:hAnsi="Calibri"/>
                <w:bCs/>
                <w:sz w:val="24"/>
                <w:szCs w:val="24"/>
              </w:rPr>
              <w:t>SECRETARIA MUNICIPAL DE OBRAS E SERVIÇOS PÚBLICOS</w:t>
            </w:r>
          </w:p>
        </w:tc>
      </w:tr>
      <w:tr w:rsidR="009040AF" w:rsidRPr="009040AF" w:rsidTr="0066502C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040AF" w:rsidRDefault="009040AF" w:rsidP="0066502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040AF">
              <w:rPr>
                <w:rFonts w:ascii="Calibri" w:hAnsi="Calibri"/>
                <w:bCs/>
                <w:sz w:val="24"/>
                <w:szCs w:val="24"/>
              </w:rPr>
              <w:t>02.08.01</w:t>
            </w: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040AF" w:rsidRDefault="009040AF" w:rsidP="0066502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040AF">
              <w:rPr>
                <w:rFonts w:ascii="Calibri" w:hAnsi="Calibri"/>
                <w:bCs/>
                <w:sz w:val="24"/>
                <w:szCs w:val="24"/>
              </w:rPr>
              <w:t>COORDENADORIA EXECUTIVA DAS OBRAS PÚBLICAS</w:t>
            </w:r>
          </w:p>
        </w:tc>
      </w:tr>
      <w:tr w:rsidR="009040AF" w:rsidRPr="009040AF" w:rsidTr="0066502C">
        <w:trPr>
          <w:cantSplit/>
          <w:trHeight w:val="267"/>
          <w:jc w:val="center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040AF" w:rsidRDefault="009040AF" w:rsidP="0066502C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040AF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040AF" w:rsidRPr="009040AF" w:rsidTr="0066502C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040AF" w:rsidRDefault="009040AF" w:rsidP="0066502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040AF">
              <w:rPr>
                <w:rFonts w:ascii="Calibri" w:hAnsi="Calibri"/>
                <w:sz w:val="24"/>
                <w:szCs w:val="24"/>
              </w:rPr>
              <w:t>15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040AF" w:rsidRDefault="009040AF" w:rsidP="0066502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040AF">
              <w:rPr>
                <w:rFonts w:ascii="Calibri" w:hAnsi="Calibri"/>
                <w:sz w:val="24"/>
                <w:szCs w:val="24"/>
              </w:rPr>
              <w:t>Urbanismo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040AF" w:rsidRDefault="009040AF" w:rsidP="0066502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040AF" w:rsidRDefault="009040AF" w:rsidP="0066502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9040AF" w:rsidRPr="009040AF" w:rsidTr="0066502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040AF" w:rsidRDefault="009040AF" w:rsidP="0066502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040AF">
              <w:rPr>
                <w:rFonts w:ascii="Calibri" w:hAnsi="Calibri"/>
                <w:sz w:val="24"/>
                <w:szCs w:val="24"/>
              </w:rPr>
              <w:t>15.451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040AF" w:rsidRDefault="009040AF" w:rsidP="0066502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040AF">
              <w:rPr>
                <w:rFonts w:ascii="Calibri" w:hAnsi="Calibri"/>
                <w:sz w:val="24"/>
                <w:szCs w:val="24"/>
              </w:rPr>
              <w:t>Infraestrutura Urbana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040AF" w:rsidRDefault="009040AF" w:rsidP="0066502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040AF" w:rsidRDefault="009040AF" w:rsidP="0066502C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040AF" w:rsidRPr="009040AF" w:rsidTr="0066502C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040AF" w:rsidRDefault="009040AF" w:rsidP="0066502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040AF">
              <w:rPr>
                <w:rFonts w:ascii="Calibri" w:hAnsi="Calibri"/>
                <w:sz w:val="24"/>
                <w:szCs w:val="24"/>
              </w:rPr>
              <w:t>15.451.0065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040AF" w:rsidRDefault="009040AF" w:rsidP="0066502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040AF">
              <w:rPr>
                <w:rFonts w:ascii="Calibri" w:hAnsi="Calibri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040AF" w:rsidRDefault="009040AF" w:rsidP="0066502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040AF" w:rsidRDefault="009040AF" w:rsidP="0066502C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040AF" w:rsidRPr="009040AF" w:rsidTr="0066502C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040AF" w:rsidRDefault="009040AF" w:rsidP="0066502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040AF">
              <w:rPr>
                <w:rFonts w:ascii="Calibri" w:hAnsi="Calibri"/>
                <w:sz w:val="24"/>
                <w:szCs w:val="24"/>
              </w:rPr>
              <w:t>15.451.0065.2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040AF" w:rsidRDefault="009040AF" w:rsidP="0066502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040AF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040AF" w:rsidRDefault="009040AF" w:rsidP="0066502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040AF" w:rsidRDefault="009040AF" w:rsidP="0066502C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040AF" w:rsidRPr="009040AF" w:rsidTr="0066502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040AF" w:rsidRDefault="009040AF" w:rsidP="0066502C">
            <w:pPr>
              <w:tabs>
                <w:tab w:val="center" w:pos="1064"/>
              </w:tabs>
              <w:jc w:val="both"/>
              <w:rPr>
                <w:rFonts w:ascii="Calibri" w:hAnsi="Calibri"/>
                <w:sz w:val="24"/>
                <w:szCs w:val="24"/>
              </w:rPr>
            </w:pPr>
            <w:r w:rsidRPr="009040AF">
              <w:rPr>
                <w:rFonts w:ascii="Calibri" w:hAnsi="Calibri"/>
                <w:sz w:val="24"/>
                <w:szCs w:val="24"/>
              </w:rPr>
              <w:t>15.451.0065.2.161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040AF" w:rsidRDefault="009040AF" w:rsidP="0066502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040AF">
              <w:rPr>
                <w:rFonts w:ascii="Calibri" w:hAnsi="Calibri"/>
                <w:sz w:val="24"/>
                <w:szCs w:val="24"/>
              </w:rPr>
              <w:t>Recapeamento Asfáltico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040AF" w:rsidRDefault="009040AF" w:rsidP="0066502C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040AF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040AF" w:rsidRDefault="009040AF" w:rsidP="0066502C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040AF">
              <w:rPr>
                <w:rFonts w:ascii="Calibri" w:hAnsi="Calibri"/>
                <w:sz w:val="24"/>
                <w:szCs w:val="24"/>
              </w:rPr>
              <w:t>415.183,81</w:t>
            </w:r>
          </w:p>
        </w:tc>
      </w:tr>
      <w:tr w:rsidR="009040AF" w:rsidRPr="009040AF" w:rsidTr="0066502C">
        <w:trPr>
          <w:cantSplit/>
          <w:trHeight w:val="206"/>
          <w:jc w:val="center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040AF" w:rsidRDefault="009040AF" w:rsidP="0066502C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040AF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040AF" w:rsidRPr="009040AF" w:rsidTr="0066502C">
        <w:trPr>
          <w:cantSplit/>
          <w:trHeight w:val="22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040AF" w:rsidRDefault="009040AF" w:rsidP="0066502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040AF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040AF" w:rsidRDefault="009040AF" w:rsidP="0066502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040AF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040AF" w:rsidRDefault="009040AF" w:rsidP="0066502C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040AF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040AF" w:rsidRDefault="009040AF" w:rsidP="0066502C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040AF">
              <w:rPr>
                <w:rFonts w:ascii="Calibri" w:hAnsi="Calibri"/>
                <w:sz w:val="24"/>
                <w:szCs w:val="24"/>
              </w:rPr>
              <w:t>415.183,81</w:t>
            </w:r>
          </w:p>
        </w:tc>
      </w:tr>
      <w:tr w:rsidR="009040AF" w:rsidRPr="009040AF" w:rsidTr="0066502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040AF" w:rsidRDefault="009040AF" w:rsidP="0066502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040AF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7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040AF" w:rsidRDefault="009040AF" w:rsidP="0066502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040AF">
              <w:rPr>
                <w:rFonts w:ascii="Calibri" w:hAnsi="Calibri"/>
                <w:sz w:val="24"/>
                <w:szCs w:val="24"/>
              </w:rPr>
              <w:t>01 - Próprio</w:t>
            </w:r>
          </w:p>
        </w:tc>
      </w:tr>
      <w:tr w:rsidR="009040AF" w:rsidRPr="009040AF" w:rsidTr="0066502C">
        <w:trPr>
          <w:trHeight w:val="270"/>
          <w:jc w:val="center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040AF" w:rsidRDefault="009040AF" w:rsidP="0066502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9040AF" w:rsidRPr="00925496" w:rsidTr="009040AF">
        <w:trPr>
          <w:trHeight w:val="270"/>
          <w:jc w:val="center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040AF" w:rsidRDefault="009040AF" w:rsidP="0066502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040AF">
              <w:rPr>
                <w:rFonts w:ascii="Calibri" w:hAnsi="Calibri"/>
                <w:bCs/>
                <w:sz w:val="24"/>
                <w:szCs w:val="24"/>
              </w:rPr>
              <w:t>FUNCIONAL PROGRAMÁTICA</w:t>
            </w:r>
          </w:p>
        </w:tc>
      </w:tr>
      <w:tr w:rsidR="009040AF" w:rsidRPr="00925496" w:rsidTr="0066502C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25496" w:rsidRDefault="009040AF" w:rsidP="0066502C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lastRenderedPageBreak/>
              <w:t>15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25496" w:rsidRDefault="009040AF" w:rsidP="0066502C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Urbanismo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25496" w:rsidRDefault="009040AF" w:rsidP="0066502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25496" w:rsidRDefault="009040AF" w:rsidP="0066502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9040AF" w:rsidRPr="00925496" w:rsidTr="0066502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25496" w:rsidRDefault="009040AF" w:rsidP="0066502C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15.451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25496" w:rsidRDefault="009040AF" w:rsidP="0066502C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Infraestrutura Urbana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25496" w:rsidRDefault="009040AF" w:rsidP="0066502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25496" w:rsidRDefault="009040AF" w:rsidP="0066502C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040AF" w:rsidRPr="00925496" w:rsidTr="0066502C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25496" w:rsidRDefault="009040AF" w:rsidP="0066502C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15.451.0065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25496" w:rsidRDefault="009040AF" w:rsidP="0066502C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C</w:t>
            </w:r>
            <w:r w:rsidRPr="000950D8">
              <w:rPr>
                <w:rFonts w:ascii="Calibri" w:hAnsi="Calibri"/>
                <w:sz w:val="24"/>
                <w:szCs w:val="24"/>
              </w:rPr>
              <w:t xml:space="preserve">onstrução, Manutenção, Ampliação </w:t>
            </w:r>
            <w:r>
              <w:rPr>
                <w:rFonts w:ascii="Calibri" w:hAnsi="Calibri"/>
                <w:sz w:val="24"/>
                <w:szCs w:val="24"/>
              </w:rPr>
              <w:t>e</w:t>
            </w:r>
            <w:r w:rsidRPr="000950D8">
              <w:rPr>
                <w:rFonts w:ascii="Calibri" w:hAnsi="Calibri"/>
                <w:sz w:val="24"/>
                <w:szCs w:val="24"/>
              </w:rPr>
              <w:t xml:space="preserve"> Conservação </w:t>
            </w:r>
            <w:r>
              <w:rPr>
                <w:rFonts w:ascii="Calibri" w:hAnsi="Calibri"/>
                <w:sz w:val="24"/>
                <w:szCs w:val="24"/>
              </w:rPr>
              <w:t>d</w:t>
            </w:r>
            <w:r w:rsidRPr="000950D8">
              <w:rPr>
                <w:rFonts w:ascii="Calibri" w:hAnsi="Calibri"/>
                <w:sz w:val="24"/>
                <w:szCs w:val="24"/>
              </w:rPr>
              <w:t>o Sistema Viário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25496" w:rsidRDefault="009040AF" w:rsidP="0066502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25496" w:rsidRDefault="009040AF" w:rsidP="0066502C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040AF" w:rsidRPr="00925496" w:rsidTr="0066502C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Default="009040AF" w:rsidP="0066502C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15.451.0065.2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Default="009040AF" w:rsidP="0066502C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25496" w:rsidRDefault="009040AF" w:rsidP="0066502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25496" w:rsidRDefault="009040AF" w:rsidP="0066502C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040AF" w:rsidRPr="00925496" w:rsidTr="0066502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25496" w:rsidRDefault="009040AF" w:rsidP="0066502C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15.451.0065.2.162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25496" w:rsidRDefault="009040AF" w:rsidP="0066502C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Serviços de “Tapa-Buraco”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25496" w:rsidRDefault="009040AF" w:rsidP="0066502C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25496" w:rsidRDefault="009040AF" w:rsidP="0066502C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415.183,81</w:t>
            </w:r>
          </w:p>
        </w:tc>
      </w:tr>
      <w:tr w:rsidR="009040AF" w:rsidRPr="00925496" w:rsidTr="0066502C">
        <w:trPr>
          <w:cantSplit/>
          <w:trHeight w:val="206"/>
          <w:jc w:val="center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25496" w:rsidRDefault="009040AF" w:rsidP="0066502C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040AF" w:rsidRPr="00925496" w:rsidTr="0066502C">
        <w:trPr>
          <w:cantSplit/>
          <w:trHeight w:val="22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25496" w:rsidRDefault="009040AF" w:rsidP="0066502C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Default="009040AF" w:rsidP="0066502C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25496" w:rsidRDefault="009040AF" w:rsidP="0066502C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925496" w:rsidRDefault="009040AF" w:rsidP="0066502C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207.591,90</w:t>
            </w:r>
          </w:p>
        </w:tc>
      </w:tr>
      <w:tr w:rsidR="009040AF" w:rsidRPr="00925496" w:rsidTr="0066502C">
        <w:trPr>
          <w:cantSplit/>
          <w:trHeight w:val="22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Default="009040AF" w:rsidP="0066502C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Default="009040AF" w:rsidP="0066502C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Default="009040AF" w:rsidP="0066502C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Default="009040AF" w:rsidP="0066502C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207.591,91</w:t>
            </w:r>
          </w:p>
        </w:tc>
      </w:tr>
      <w:tr w:rsidR="009040AF" w:rsidRPr="00A54FE9" w:rsidTr="0066502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A54FE9" w:rsidRDefault="009040AF" w:rsidP="0066502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54FE9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7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AF" w:rsidRPr="00A54FE9" w:rsidRDefault="009040AF" w:rsidP="0066502C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01 - Próprio</w:t>
            </w:r>
          </w:p>
        </w:tc>
      </w:tr>
    </w:tbl>
    <w:p w:rsidR="009040AF" w:rsidRDefault="009040AF" w:rsidP="009040A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bookmarkStart w:id="0" w:name="_GoBack"/>
      <w:bookmarkEnd w:id="0"/>
    </w:p>
    <w:p w:rsidR="009040AF" w:rsidRPr="009040AF" w:rsidRDefault="009040AF" w:rsidP="009040A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040AF">
        <w:rPr>
          <w:rFonts w:ascii="Calibri" w:hAnsi="Calibri" w:cs="Calibri"/>
          <w:sz w:val="24"/>
          <w:szCs w:val="22"/>
        </w:rPr>
        <w:t xml:space="preserve">Art. 3º </w:t>
      </w:r>
      <w:r>
        <w:rPr>
          <w:rFonts w:ascii="Calibri" w:hAnsi="Calibri" w:cs="Calibri"/>
          <w:sz w:val="24"/>
          <w:szCs w:val="22"/>
        </w:rPr>
        <w:t xml:space="preserve"> Fica incluso o presente c</w:t>
      </w:r>
      <w:r w:rsidRPr="009040AF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adicional s</w:t>
      </w:r>
      <w:r w:rsidRPr="009040AF">
        <w:rPr>
          <w:rFonts w:ascii="Calibri" w:hAnsi="Calibri" w:cs="Calibri"/>
          <w:sz w:val="24"/>
          <w:szCs w:val="22"/>
        </w:rPr>
        <w:t>uplementar na Lei nº 9.138, de 29 de novembro de 2017 (Plano Plurianual - PPA), na Lei nº 9.320, de 18 de julho de 2018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9040AF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9040AF" w:rsidRDefault="009040AF" w:rsidP="009040A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A761F5" w:rsidRDefault="009040AF" w:rsidP="009040A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040AF">
        <w:rPr>
          <w:rFonts w:ascii="Calibri" w:hAnsi="Calibri" w:cs="Calibri"/>
          <w:sz w:val="24"/>
          <w:szCs w:val="22"/>
        </w:rPr>
        <w:t xml:space="preserve">Art. 4º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9040AF">
        <w:rPr>
          <w:rFonts w:ascii="Calibri" w:hAnsi="Calibri" w:cs="Calibri"/>
          <w:sz w:val="24"/>
          <w:szCs w:val="22"/>
        </w:rPr>
        <w:t>Esta lei entra em vigor na data de sua publicação.</w:t>
      </w:r>
    </w:p>
    <w:p w:rsidR="009040AF" w:rsidRPr="00646520" w:rsidRDefault="009040AF" w:rsidP="009040A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D0B9E">
        <w:rPr>
          <w:rFonts w:ascii="Calibri" w:hAnsi="Calibri" w:cs="Calibri"/>
          <w:sz w:val="24"/>
          <w:szCs w:val="24"/>
        </w:rPr>
        <w:t>24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AD0B9E">
        <w:rPr>
          <w:rFonts w:ascii="Calibri" w:hAnsi="Calibri" w:cs="Calibri"/>
          <w:sz w:val="24"/>
          <w:szCs w:val="24"/>
        </w:rPr>
        <w:t>vinte e quatro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243249">
        <w:rPr>
          <w:rFonts w:ascii="Calibri" w:hAnsi="Calibri" w:cs="Calibri"/>
          <w:sz w:val="24"/>
          <w:szCs w:val="24"/>
        </w:rPr>
        <w:t>abril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9040AF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040AF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040AF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040AF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1F5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397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161</cp:revision>
  <cp:lastPrinted>2018-06-26T22:41:00Z</cp:lastPrinted>
  <dcterms:created xsi:type="dcterms:W3CDTF">2016-08-16T19:55:00Z</dcterms:created>
  <dcterms:modified xsi:type="dcterms:W3CDTF">2019-04-23T21:38:00Z</dcterms:modified>
</cp:coreProperties>
</file>