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56D5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56D5B">
        <w:rPr>
          <w:rFonts w:ascii="Tahoma" w:hAnsi="Tahoma" w:cs="Tahoma"/>
          <w:b/>
          <w:sz w:val="32"/>
          <w:szCs w:val="32"/>
          <w:u w:val="single"/>
        </w:rPr>
        <w:t>067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26F8E">
        <w:rPr>
          <w:rFonts w:ascii="Tahoma" w:hAnsi="Tahoma" w:cs="Tahoma"/>
          <w:b/>
          <w:sz w:val="32"/>
          <w:szCs w:val="32"/>
          <w:u w:val="single"/>
        </w:rPr>
        <w:t>011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26F8E" w:rsidRPr="00C26F8E" w:rsidRDefault="00C26F8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26F8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26F8E">
        <w:rPr>
          <w:rFonts w:ascii="Calibri" w:hAnsi="Calibri" w:cs="Calibri"/>
          <w:sz w:val="22"/>
          <w:szCs w:val="22"/>
        </w:rPr>
        <w:t>Denomina Avenida Sebastião Silva Teixeira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26F8E" w:rsidRPr="00C26F8E" w:rsidRDefault="00C26F8E" w:rsidP="00C26F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26F8E">
        <w:rPr>
          <w:rFonts w:ascii="Calibri" w:hAnsi="Calibri" w:cs="Calibri"/>
          <w:sz w:val="24"/>
          <w:szCs w:val="22"/>
        </w:rPr>
        <w:tab/>
      </w:r>
      <w:r w:rsidRPr="00C26F8E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26F8E">
        <w:rPr>
          <w:rFonts w:ascii="Calibri" w:hAnsi="Calibri" w:cs="Calibri"/>
          <w:sz w:val="24"/>
          <w:szCs w:val="22"/>
        </w:rPr>
        <w:t xml:space="preserve">Fica denominada Avenida Sebastião Silva Teixeira a via pública da sede do Município conhecida como Avenida “01” do loteamento denominado Parque Residencial Jardim Ipanema, com início na Avenida Marginal e término na Rua “04” no mesmo loteamento. </w:t>
      </w:r>
    </w:p>
    <w:p w:rsidR="00C26F8E" w:rsidRPr="00C26F8E" w:rsidRDefault="00C26F8E" w:rsidP="00C26F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26F8E" w:rsidP="00C26F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26F8E">
        <w:rPr>
          <w:rFonts w:ascii="Calibri" w:hAnsi="Calibri" w:cs="Calibri"/>
          <w:sz w:val="24"/>
          <w:szCs w:val="22"/>
        </w:rPr>
        <w:t>Art. 2</w:t>
      </w:r>
      <w:proofErr w:type="gramStart"/>
      <w:r w:rsidRPr="00C26F8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26F8E">
        <w:rPr>
          <w:rFonts w:ascii="Calibri" w:hAnsi="Calibri" w:cs="Calibri"/>
          <w:sz w:val="24"/>
          <w:szCs w:val="22"/>
        </w:rPr>
        <w:t>Esta</w:t>
      </w:r>
      <w:proofErr w:type="gramEnd"/>
      <w:r w:rsidRPr="00C26F8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26F8E" w:rsidRPr="00646520" w:rsidRDefault="00C26F8E" w:rsidP="00C26F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6D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6D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5B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26F8E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2019-03-19T12:56:00Z</dcterms:modified>
</cp:coreProperties>
</file>