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85/2019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02F0E">
        <w:rPr>
          <w:rFonts w:ascii="Arial" w:eastAsia="Times New Roman" w:hAnsi="Arial" w:cs="Arial"/>
          <w:szCs w:val="24"/>
          <w:lang w:eastAsia="pt-BR"/>
        </w:rPr>
        <w:t>Vereador José Carlos Porsani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Denomina Avenida Dorival Valdastri, a via pública da sede do Município, conhecida como Avenida “02” do loteamento denominado Parque Residencial Jatobá, com início na Rua “03” e término na Rua Ciro Augusto Correa, no mesmo loteamento. 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DC" w:rsidRDefault="001B1BDC" w:rsidP="00126850">
      <w:pPr>
        <w:spacing w:line="240" w:lineRule="auto"/>
      </w:pPr>
      <w:r>
        <w:separator/>
      </w:r>
    </w:p>
  </w:endnote>
  <w:endnote w:type="continuationSeparator" w:id="0">
    <w:p w:rsidR="001B1BDC" w:rsidRDefault="001B1B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2F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02F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DC" w:rsidRDefault="001B1BDC" w:rsidP="00126850">
      <w:pPr>
        <w:spacing w:line="240" w:lineRule="auto"/>
      </w:pPr>
      <w:r>
        <w:separator/>
      </w:r>
    </w:p>
  </w:footnote>
  <w:footnote w:type="continuationSeparator" w:id="0">
    <w:p w:rsidR="001B1BDC" w:rsidRDefault="001B1B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1BDC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02F0E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47AE-5A52-4E60-B41C-11ED90FA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2019-03-20T16:35:00Z</dcterms:modified>
</cp:coreProperties>
</file>