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2269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2699">
        <w:rPr>
          <w:rFonts w:ascii="Tahoma" w:hAnsi="Tahoma" w:cs="Tahoma"/>
          <w:b/>
          <w:sz w:val="32"/>
          <w:szCs w:val="32"/>
          <w:u w:val="single"/>
        </w:rPr>
        <w:t>039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E3995">
        <w:rPr>
          <w:rFonts w:ascii="Tahoma" w:hAnsi="Tahoma" w:cs="Tahoma"/>
          <w:b/>
          <w:sz w:val="32"/>
          <w:szCs w:val="32"/>
          <w:u w:val="single"/>
        </w:rPr>
        <w:t>008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E3995" w:rsidRPr="00EE3995" w:rsidRDefault="00EE399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E399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E3995">
        <w:rPr>
          <w:rFonts w:ascii="Calibri" w:hAnsi="Calibri" w:cs="Calibri"/>
          <w:sz w:val="22"/>
          <w:szCs w:val="22"/>
        </w:rPr>
        <w:t>Institui e inclui no Calendário Oficial de Eventos do Município de Araraquara a Semana Municipal de Proteção dos Direitos da Criança e do Adolescente</w:t>
      </w:r>
      <w:r>
        <w:rPr>
          <w:rFonts w:ascii="Calibri" w:hAnsi="Calibri" w:cs="Calibri"/>
          <w:sz w:val="22"/>
          <w:szCs w:val="22"/>
        </w:rPr>
        <w:t>, e dá outras providências</w:t>
      </w:r>
      <w:r w:rsidRPr="00EE3995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E3995">
        <w:rPr>
          <w:rFonts w:ascii="Calibri" w:hAnsi="Calibri" w:cs="Calibri"/>
          <w:sz w:val="24"/>
          <w:szCs w:val="22"/>
        </w:rPr>
        <w:t>Art. 1</w:t>
      </w:r>
      <w:proofErr w:type="gramStart"/>
      <w:r w:rsidRPr="00EE399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instituída e incluída</w:t>
      </w:r>
      <w:r w:rsidRPr="00EE3995">
        <w:rPr>
          <w:rFonts w:ascii="Calibri" w:hAnsi="Calibri" w:cs="Calibri"/>
          <w:sz w:val="24"/>
          <w:szCs w:val="22"/>
        </w:rPr>
        <w:t xml:space="preserve"> no Calendário Oficial de Eventos do Município de Araraquara a Semana Municipal de Proteção dos Direitos da Criança e </w:t>
      </w:r>
      <w:r>
        <w:rPr>
          <w:rFonts w:ascii="Calibri" w:hAnsi="Calibri" w:cs="Calibri"/>
          <w:sz w:val="24"/>
          <w:szCs w:val="22"/>
        </w:rPr>
        <w:t>do Adolescente, a ser comemorada</w:t>
      </w:r>
      <w:r w:rsidRPr="00EE3995">
        <w:rPr>
          <w:rFonts w:ascii="Calibri" w:hAnsi="Calibri" w:cs="Calibri"/>
          <w:sz w:val="24"/>
          <w:szCs w:val="22"/>
        </w:rPr>
        <w:t xml:space="preserve"> anualment</w:t>
      </w:r>
      <w:r w:rsidR="00EC3FBE">
        <w:rPr>
          <w:rFonts w:ascii="Calibri" w:hAnsi="Calibri" w:cs="Calibri"/>
          <w:sz w:val="24"/>
          <w:szCs w:val="22"/>
        </w:rPr>
        <w:t>e na primeira semana do mês de j</w:t>
      </w:r>
      <w:r w:rsidRPr="00EE3995">
        <w:rPr>
          <w:rFonts w:ascii="Calibri" w:hAnsi="Calibri" w:cs="Calibri"/>
          <w:sz w:val="24"/>
          <w:szCs w:val="22"/>
        </w:rPr>
        <w:t xml:space="preserve">unho. </w:t>
      </w: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E3995"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E3995">
        <w:rPr>
          <w:rFonts w:ascii="Calibri" w:hAnsi="Calibri" w:cs="Calibri"/>
          <w:sz w:val="24"/>
          <w:szCs w:val="22"/>
        </w:rPr>
        <w:t>Art. 2</w:t>
      </w:r>
      <w:proofErr w:type="gramStart"/>
      <w:r w:rsidRPr="00EE399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EE3995">
        <w:rPr>
          <w:rFonts w:ascii="Calibri" w:hAnsi="Calibri" w:cs="Calibri"/>
          <w:sz w:val="24"/>
          <w:szCs w:val="22"/>
        </w:rPr>
        <w:t xml:space="preserve"> semana a</w:t>
      </w:r>
      <w:r>
        <w:rPr>
          <w:rFonts w:ascii="Calibri" w:hAnsi="Calibri" w:cs="Calibri"/>
          <w:sz w:val="24"/>
          <w:szCs w:val="22"/>
        </w:rPr>
        <w:t xml:space="preserve"> que se refere o art. 1º</w:t>
      </w:r>
      <w:r w:rsidRPr="00EE3995">
        <w:rPr>
          <w:rFonts w:ascii="Calibri" w:hAnsi="Calibri" w:cs="Calibri"/>
          <w:sz w:val="24"/>
          <w:szCs w:val="22"/>
        </w:rPr>
        <w:t xml:space="preserve"> poderá ser comemorada com reuniões, palestras, seminários ou outras ações que reforcem a importância da proteção aos direit</w:t>
      </w:r>
      <w:r>
        <w:rPr>
          <w:rFonts w:ascii="Calibri" w:hAnsi="Calibri" w:cs="Calibri"/>
          <w:sz w:val="24"/>
          <w:szCs w:val="22"/>
        </w:rPr>
        <w:t>os da criança e do adolescente n</w:t>
      </w:r>
      <w:r w:rsidRPr="00EE3995">
        <w:rPr>
          <w:rFonts w:ascii="Calibri" w:hAnsi="Calibri" w:cs="Calibri"/>
          <w:sz w:val="24"/>
          <w:szCs w:val="22"/>
        </w:rPr>
        <w:t>o município de Araraquara.</w:t>
      </w: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E3995"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E3995">
        <w:rPr>
          <w:rFonts w:ascii="Calibri" w:hAnsi="Calibri" w:cs="Calibri"/>
          <w:sz w:val="24"/>
          <w:szCs w:val="22"/>
        </w:rPr>
        <w:t>Art. 3</w:t>
      </w:r>
      <w:proofErr w:type="gramStart"/>
      <w:r w:rsidRPr="00EE399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EE3995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EE3995" w:rsidRPr="00EE3995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E3995"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E3995">
        <w:rPr>
          <w:rFonts w:ascii="Calibri" w:hAnsi="Calibri" w:cs="Calibri"/>
          <w:sz w:val="24"/>
          <w:szCs w:val="22"/>
        </w:rPr>
        <w:t>Art. 4</w:t>
      </w:r>
      <w:proofErr w:type="gramStart"/>
      <w:r w:rsidRPr="00EE399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E3995">
        <w:rPr>
          <w:rFonts w:ascii="Calibri" w:hAnsi="Calibri" w:cs="Calibri"/>
          <w:sz w:val="24"/>
          <w:szCs w:val="22"/>
        </w:rPr>
        <w:t>Esta</w:t>
      </w:r>
      <w:proofErr w:type="gramEnd"/>
      <w:r w:rsidRPr="00EE399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E3995" w:rsidRPr="00646520" w:rsidRDefault="00EE3995" w:rsidP="00EE399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269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269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6B80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3FBE"/>
    <w:rsid w:val="00EC5ADC"/>
    <w:rsid w:val="00ED3B29"/>
    <w:rsid w:val="00EE3995"/>
    <w:rsid w:val="00EE56DD"/>
    <w:rsid w:val="00EE77C5"/>
    <w:rsid w:val="00EF20DE"/>
    <w:rsid w:val="00EF2845"/>
    <w:rsid w:val="00EF38A0"/>
    <w:rsid w:val="00F06947"/>
    <w:rsid w:val="00F16907"/>
    <w:rsid w:val="00F22699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2019-02-19T18:19:00Z</dcterms:modified>
</cp:coreProperties>
</file>