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B0D6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B0D69">
        <w:rPr>
          <w:rFonts w:ascii="Tahoma" w:hAnsi="Tahoma" w:cs="Tahoma"/>
          <w:b/>
          <w:sz w:val="32"/>
          <w:szCs w:val="32"/>
          <w:u w:val="single"/>
        </w:rPr>
        <w:t>032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4300C">
        <w:rPr>
          <w:rFonts w:ascii="Tahoma" w:hAnsi="Tahoma" w:cs="Tahoma"/>
          <w:b/>
          <w:sz w:val="32"/>
          <w:szCs w:val="32"/>
          <w:u w:val="single"/>
        </w:rPr>
        <w:t>318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44300C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44300C" w:rsidRPr="0044300C" w:rsidRDefault="0044300C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GERSON DA FARMÁCIA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4300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4300C">
        <w:rPr>
          <w:rFonts w:ascii="Calibri" w:hAnsi="Calibri" w:cs="Calibri"/>
          <w:sz w:val="22"/>
          <w:szCs w:val="22"/>
        </w:rPr>
        <w:t>Inclui no Calendário Oficial de Eventos do Município de Araraquara a campanha de prevenção ao câncer de pele “Dezembro Laranja”, a ser realizada anualmente no referido mês,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4300C" w:rsidRPr="0044300C" w:rsidRDefault="0044300C" w:rsidP="004430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4300C">
        <w:rPr>
          <w:rFonts w:ascii="Calibri" w:hAnsi="Calibri" w:cs="Calibri"/>
          <w:sz w:val="24"/>
          <w:szCs w:val="22"/>
        </w:rPr>
        <w:tab/>
      </w:r>
      <w:r w:rsidRPr="0044300C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44300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4300C">
        <w:rPr>
          <w:rFonts w:ascii="Calibri" w:hAnsi="Calibri" w:cs="Calibri"/>
          <w:sz w:val="24"/>
          <w:szCs w:val="22"/>
        </w:rPr>
        <w:t>Fica</w:t>
      </w:r>
      <w:proofErr w:type="gramEnd"/>
      <w:r w:rsidRPr="0044300C">
        <w:rPr>
          <w:rFonts w:ascii="Calibri" w:hAnsi="Calibri" w:cs="Calibri"/>
          <w:sz w:val="24"/>
          <w:szCs w:val="22"/>
        </w:rPr>
        <w:t xml:space="preserve"> incluída no Calendário Oficial de Eventos do Município de Araraquara a campanha de prevenção e diagnóstico do câncer de pele “Dezembro Laranja”, a ser realizada anualmente no referido mês.</w:t>
      </w:r>
    </w:p>
    <w:p w:rsidR="0044300C" w:rsidRPr="0044300C" w:rsidRDefault="0044300C" w:rsidP="004430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4300C" w:rsidRPr="0044300C" w:rsidRDefault="0044300C" w:rsidP="004430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4300C">
        <w:rPr>
          <w:rFonts w:ascii="Calibri" w:hAnsi="Calibri" w:cs="Calibri"/>
          <w:sz w:val="24"/>
          <w:szCs w:val="22"/>
        </w:rPr>
        <w:tab/>
      </w:r>
      <w:r w:rsidRPr="0044300C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44300C">
        <w:rPr>
          <w:rFonts w:ascii="Calibri" w:hAnsi="Calibri" w:cs="Calibri"/>
          <w:sz w:val="24"/>
          <w:szCs w:val="22"/>
        </w:rPr>
        <w:t>Dezembro Laranja é uma campanha que tem por objetivo conscientizar a população sobre o câncer de pele.</w:t>
      </w:r>
    </w:p>
    <w:p w:rsidR="0044300C" w:rsidRPr="0044300C" w:rsidRDefault="0044300C" w:rsidP="004430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4300C" w:rsidRPr="0044300C" w:rsidRDefault="0044300C" w:rsidP="004430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4300C">
        <w:rPr>
          <w:rFonts w:ascii="Calibri" w:hAnsi="Calibri" w:cs="Calibri"/>
          <w:sz w:val="24"/>
          <w:szCs w:val="22"/>
        </w:rPr>
        <w:tab/>
      </w:r>
      <w:r w:rsidRPr="0044300C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44300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4300C">
        <w:rPr>
          <w:rFonts w:ascii="Calibri" w:hAnsi="Calibri" w:cs="Calibri"/>
          <w:sz w:val="24"/>
          <w:szCs w:val="22"/>
        </w:rPr>
        <w:t>A</w:t>
      </w:r>
      <w:proofErr w:type="gramEnd"/>
      <w:r w:rsidRPr="0044300C">
        <w:rPr>
          <w:rFonts w:ascii="Calibri" w:hAnsi="Calibri" w:cs="Calibri"/>
          <w:sz w:val="24"/>
          <w:szCs w:val="22"/>
        </w:rPr>
        <w:t xml:space="preserve"> data a que se refere o art. 1º poderá ser realizada anualmente com reuniões, palestras, seminários, ou outros eventos.</w:t>
      </w:r>
    </w:p>
    <w:p w:rsidR="0044300C" w:rsidRPr="0044300C" w:rsidRDefault="0044300C" w:rsidP="004430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4300C" w:rsidRPr="0044300C" w:rsidRDefault="0044300C" w:rsidP="004430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4300C">
        <w:rPr>
          <w:rFonts w:ascii="Calibri" w:hAnsi="Calibri" w:cs="Calibri"/>
          <w:sz w:val="24"/>
          <w:szCs w:val="22"/>
        </w:rPr>
        <w:tab/>
      </w:r>
      <w:r w:rsidRPr="0044300C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44300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4300C">
        <w:rPr>
          <w:rFonts w:ascii="Calibri" w:hAnsi="Calibri" w:cs="Calibri"/>
          <w:sz w:val="24"/>
          <w:szCs w:val="22"/>
        </w:rPr>
        <w:t>Os</w:t>
      </w:r>
      <w:proofErr w:type="gramEnd"/>
      <w:r w:rsidRPr="0044300C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 e campanhas, sem acarretar ônus para o Município.</w:t>
      </w:r>
    </w:p>
    <w:p w:rsidR="0044300C" w:rsidRPr="0044300C" w:rsidRDefault="0044300C" w:rsidP="004430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4300C" w:rsidP="004430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4300C">
        <w:rPr>
          <w:rFonts w:ascii="Calibri" w:hAnsi="Calibri" w:cs="Calibri"/>
          <w:sz w:val="24"/>
          <w:szCs w:val="22"/>
        </w:rPr>
        <w:tab/>
      </w:r>
      <w:r w:rsidRPr="0044300C">
        <w:rPr>
          <w:rFonts w:ascii="Calibri" w:hAnsi="Calibri" w:cs="Calibri"/>
          <w:sz w:val="24"/>
          <w:szCs w:val="22"/>
        </w:rPr>
        <w:tab/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4300C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44300C" w:rsidRPr="00646520" w:rsidRDefault="0044300C" w:rsidP="004430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97989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97989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B0D6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B0D6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0D69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300C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152</cp:revision>
  <cp:lastPrinted>2018-06-26T22:41:00Z</cp:lastPrinted>
  <dcterms:created xsi:type="dcterms:W3CDTF">2016-08-16T19:55:00Z</dcterms:created>
  <dcterms:modified xsi:type="dcterms:W3CDTF">2019-02-12T16:30:00Z</dcterms:modified>
</cp:coreProperties>
</file>