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o Poder Executivo a abrir um crédito adicional suplementar, até o limite de R$ 952.000,00 (novecentos e cinquenta e dois mil reais), para atender às despesas com o transporte </w:t>
      </w:r>
      <w:proofErr w:type="spellStart"/>
      <w:r>
        <w:rPr>
          <w:rFonts w:ascii="Arial" w:eastAsia="Times New Roman" w:hAnsi="Arial" w:cs="Arial"/>
          <w:szCs w:val="24"/>
          <w:lang w:eastAsia="pt-BR"/>
        </w:rPr>
        <w:t>intramunicipal</w:t>
      </w:r>
      <w:proofErr w:type="spellEnd"/>
      <w:r>
        <w:rPr>
          <w:rFonts w:ascii="Arial" w:eastAsia="Times New Roman" w:hAnsi="Arial" w:cs="Arial"/>
          <w:szCs w:val="24"/>
          <w:lang w:eastAsia="pt-BR"/>
        </w:rPr>
        <w:t xml:space="preserve"> para hemodiálise e fisioterapia,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w:t>
      </w:r>
      <w:r w:rsidR="00AC01D9">
        <w:rPr>
          <w:rFonts w:ascii="Arial" w:eastAsia="Times New Roman" w:hAnsi="Arial" w:cs="Arial"/>
          <w:szCs w:val="24"/>
          <w:lang w:eastAsia="pt-BR"/>
        </w:rPr>
        <w:t>Comissão de Saúde, Ed</w:t>
      </w:r>
      <w:r w:rsidR="00AC01D9">
        <w:rPr>
          <w:rFonts w:ascii="Arial" w:eastAsia="Times New Roman" w:hAnsi="Arial" w:cs="Arial"/>
          <w:szCs w:val="24"/>
          <w:lang w:eastAsia="pt-BR"/>
        </w:rPr>
        <w:t xml:space="preserve">ucação e Desenvolvimento Social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AC01D9" w:rsidP="00136F9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34D" w:rsidRDefault="0044434D" w:rsidP="00126850">
      <w:pPr>
        <w:spacing w:line="240" w:lineRule="auto"/>
      </w:pPr>
      <w:r>
        <w:separator/>
      </w:r>
    </w:p>
  </w:endnote>
  <w:endnote w:type="continuationSeparator" w:id="0">
    <w:p w:rsidR="0044434D" w:rsidRDefault="0044434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C01D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C01D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34D" w:rsidRDefault="0044434D" w:rsidP="00126850">
      <w:pPr>
        <w:spacing w:line="240" w:lineRule="auto"/>
      </w:pPr>
      <w:r>
        <w:separator/>
      </w:r>
    </w:p>
  </w:footnote>
  <w:footnote w:type="continuationSeparator" w:id="0">
    <w:p w:rsidR="0044434D" w:rsidRDefault="0044434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4434D"/>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01D9"/>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1C5C-F900-4372-8326-A7ECC836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1042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2019-02-08T11:09:00Z</cp:lastPrinted>
  <dcterms:created xsi:type="dcterms:W3CDTF">2019-01-29T17:16:00Z</dcterms:created>
  <dcterms:modified xsi:type="dcterms:W3CDTF">2019-02-08T11:09:00Z</dcterms:modified>
</cp:coreProperties>
</file>